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7C" w:rsidRPr="00B05F7C" w:rsidRDefault="00B05F7C" w:rsidP="00B05F7C">
      <w:pPr>
        <w:rPr>
          <w:rFonts w:ascii="Times New Roman" w:hAnsi="Times New Roman" w:cs="Times New Roman"/>
          <w:sz w:val="28"/>
          <w:szCs w:val="28"/>
        </w:rPr>
      </w:pPr>
      <w:r w:rsidRPr="00B05F7C">
        <w:rPr>
          <w:rFonts w:ascii="Times New Roman" w:hAnsi="Times New Roman" w:cs="Times New Roman"/>
          <w:sz w:val="28"/>
          <w:szCs w:val="28"/>
        </w:rPr>
        <w:t>С 23 июля по 18 августа будет временно ограничено движение автотранспорта по ул. Горького</w:t>
      </w:r>
    </w:p>
    <w:p w:rsidR="00B05F7C" w:rsidRPr="00B05F7C" w:rsidRDefault="00B05F7C" w:rsidP="00B05F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5F7C">
        <w:rPr>
          <w:rFonts w:ascii="Times New Roman" w:hAnsi="Times New Roman" w:cs="Times New Roman"/>
          <w:sz w:val="28"/>
          <w:szCs w:val="28"/>
        </w:rPr>
        <w:t>В связи с необходимостью обеспечения безопасности при проведении работ по капитальному ремонту тепловой камеры с 09:00 23 июля до 24:00 18 августа в районе дома № 18 по ул. Горького будет ограничено движение автотранспорта путем перекрытия не более трех полос движения. Кроме того, на этот же период времени будет запрещена остановка и стоянка транспортных средств по нечетной стороне ул. Горького от дома №33 до ул. Красной Армии.</w:t>
      </w:r>
    </w:p>
    <w:p w:rsidR="00B05F7C" w:rsidRPr="00B05F7C" w:rsidRDefault="00B05F7C" w:rsidP="00B05F7C">
      <w:pPr>
        <w:rPr>
          <w:rFonts w:ascii="Times New Roman" w:hAnsi="Times New Roman" w:cs="Times New Roman"/>
          <w:sz w:val="28"/>
          <w:szCs w:val="28"/>
        </w:rPr>
      </w:pPr>
    </w:p>
    <w:p w:rsidR="00B05F7C" w:rsidRPr="00B05F7C" w:rsidRDefault="00B05F7C" w:rsidP="00B05F7C">
      <w:pPr>
        <w:rPr>
          <w:rFonts w:ascii="Times New Roman" w:hAnsi="Times New Roman" w:cs="Times New Roman"/>
          <w:sz w:val="28"/>
          <w:szCs w:val="28"/>
        </w:rPr>
      </w:pPr>
      <w:r w:rsidRPr="00B05F7C">
        <w:rPr>
          <w:rFonts w:ascii="Times New Roman" w:hAnsi="Times New Roman" w:cs="Times New Roman"/>
          <w:sz w:val="28"/>
          <w:szCs w:val="28"/>
        </w:rPr>
        <w:t>​Работы по капитальному ремонту тепловой камеры проводит ООО «</w:t>
      </w:r>
      <w:proofErr w:type="spellStart"/>
      <w:r w:rsidRPr="00B05F7C">
        <w:rPr>
          <w:rFonts w:ascii="Times New Roman" w:hAnsi="Times New Roman" w:cs="Times New Roman"/>
          <w:sz w:val="28"/>
          <w:szCs w:val="28"/>
        </w:rPr>
        <w:t>КраТЭР</w:t>
      </w:r>
      <w:proofErr w:type="spellEnd"/>
      <w:r w:rsidRPr="00B05F7C">
        <w:rPr>
          <w:rFonts w:ascii="Times New Roman" w:hAnsi="Times New Roman" w:cs="Times New Roman"/>
          <w:sz w:val="28"/>
          <w:szCs w:val="28"/>
        </w:rPr>
        <w:t>».​</w:t>
      </w:r>
    </w:p>
    <w:p w:rsidR="002059CD" w:rsidRPr="00B05F7C" w:rsidRDefault="002059CD">
      <w:pPr>
        <w:rPr>
          <w:rFonts w:ascii="Times New Roman" w:hAnsi="Times New Roman" w:cs="Times New Roman"/>
          <w:sz w:val="28"/>
          <w:szCs w:val="28"/>
        </w:rPr>
      </w:pPr>
    </w:p>
    <w:sectPr w:rsidR="002059CD" w:rsidRPr="00B05F7C" w:rsidSect="00B05F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4E"/>
    <w:rsid w:val="002059CD"/>
    <w:rsid w:val="0047524E"/>
    <w:rsid w:val="00B0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072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31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0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85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054C2C-9851-4E96-8C11-05C0241D16D7}"/>
</file>

<file path=customXml/itemProps2.xml><?xml version="1.0" encoding="utf-8"?>
<ds:datastoreItem xmlns:ds="http://schemas.openxmlformats.org/officeDocument/2006/customXml" ds:itemID="{E0C56323-A195-4E20-8DFF-2F29D4D61896}"/>
</file>

<file path=customXml/itemProps3.xml><?xml version="1.0" encoding="utf-8"?>
<ds:datastoreItem xmlns:ds="http://schemas.openxmlformats.org/officeDocument/2006/customXml" ds:itemID="{E8DF4B7B-0FE4-4AD2-8CB3-DE594FA81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2021-07-27T08:47:00Z</dcterms:created>
  <dcterms:modified xsi:type="dcterms:W3CDTF">2021-07-27T08:48:00Z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