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362C1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82639">
        <w:rPr>
          <w:rFonts w:ascii="Times New Roman" w:hAnsi="Times New Roman" w:cs="Times New Roman"/>
          <w:b w:val="0"/>
          <w:sz w:val="28"/>
          <w:szCs w:val="28"/>
        </w:rPr>
        <w:t>12</w:t>
      </w:r>
    </w:p>
    <w:p w:rsidR="007F2A0B" w:rsidRPr="007F2A0B" w:rsidRDefault="007F2A0B" w:rsidP="00362C1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362C1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362C13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362C13">
        <w:rPr>
          <w:sz w:val="28"/>
          <w:szCs w:val="28"/>
        </w:rPr>
        <w:t>116-о</w:t>
      </w:r>
    </w:p>
    <w:p w:rsidR="00461F43" w:rsidRPr="007F2A0B" w:rsidRDefault="00461F43" w:rsidP="00362C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362C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818DE" w:rsidRDefault="00F818DE" w:rsidP="00362C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18DE" w:rsidRDefault="00F818DE" w:rsidP="00362C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помещения 2, 3, 4  </w:t>
      </w:r>
    </w:p>
    <w:p w:rsidR="00F818DE" w:rsidRPr="00266ACF" w:rsidRDefault="00F818DE" w:rsidP="00362C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</w:p>
    <w:p w:rsidR="009F2687" w:rsidRPr="007F2A0B" w:rsidRDefault="009F2687" w:rsidP="00362C1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362C1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362C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362C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362C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F818DE" w:rsidP="00362C1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постановление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 w:rsidRPr="00F405A4">
        <w:rPr>
          <w:rFonts w:cs="Times New Roman"/>
          <w:sz w:val="28"/>
          <w:szCs w:val="28"/>
        </w:rPr>
        <w:t xml:space="preserve">17.05.2017 № </w:t>
      </w:r>
      <w:r>
        <w:rPr>
          <w:rFonts w:cs="Times New Roman"/>
          <w:sz w:val="28"/>
          <w:szCs w:val="28"/>
        </w:rPr>
        <w:t xml:space="preserve">309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 xml:space="preserve">изации нежилых помещений </w:t>
      </w:r>
      <w:r w:rsidRPr="00642F91">
        <w:rPr>
          <w:rFonts w:cs="Times New Roman"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>
        <w:rPr>
          <w:rFonts w:cs="Times New Roman"/>
          <w:sz w:val="28"/>
          <w:szCs w:val="28"/>
        </w:rPr>
        <w:t>Качинской</w:t>
      </w:r>
      <w:proofErr w:type="spellEnd"/>
      <w:r>
        <w:rPr>
          <w:rFonts w:cs="Times New Roman"/>
          <w:sz w:val="28"/>
          <w:szCs w:val="28"/>
        </w:rPr>
        <w:t>, 64, строение 5, помещения 2, 3, 4, с земельным участком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362C13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362C1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818DE" w:rsidRDefault="00F818DE" w:rsidP="00362C13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</w:t>
      </w:r>
      <w:r>
        <w:rPr>
          <w:sz w:val="28"/>
          <w:szCs w:val="28"/>
        </w:rPr>
        <w:t>о</w:t>
      </w:r>
      <w:r w:rsidRPr="00291393">
        <w:rPr>
          <w:sz w:val="28"/>
          <w:szCs w:val="28"/>
        </w:rPr>
        <w:t xml:space="preserve">е помещение № </w:t>
      </w:r>
      <w:r>
        <w:rPr>
          <w:sz w:val="28"/>
          <w:szCs w:val="28"/>
        </w:rPr>
        <w:t>2</w:t>
      </w:r>
      <w:r w:rsidRPr="00291393">
        <w:rPr>
          <w:sz w:val="28"/>
          <w:szCs w:val="28"/>
        </w:rPr>
        <w:t xml:space="preserve"> по ул. </w:t>
      </w:r>
      <w:proofErr w:type="spellStart"/>
      <w:r>
        <w:rPr>
          <w:sz w:val="28"/>
          <w:szCs w:val="28"/>
        </w:rPr>
        <w:t>Качинской</w:t>
      </w:r>
      <w:proofErr w:type="spellEnd"/>
      <w:r w:rsidRPr="00291393">
        <w:rPr>
          <w:sz w:val="28"/>
          <w:szCs w:val="28"/>
        </w:rPr>
        <w:t xml:space="preserve">, </w:t>
      </w:r>
      <w:r>
        <w:rPr>
          <w:sz w:val="28"/>
          <w:szCs w:val="28"/>
        </w:rPr>
        <w:t>64, строение 5</w:t>
      </w:r>
      <w:r w:rsidRPr="00291393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265,6</w:t>
      </w:r>
      <w:r w:rsidRPr="00291393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, нежилое помещение № 3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 xml:space="preserve">, 64, строение 5 общей площадью 58,5 кв. м., нежилое помещение № 4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строение 5 общей площадью 9,5 кв. м.</w:t>
      </w:r>
      <w:r w:rsidRPr="0029139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>ы</w:t>
      </w:r>
      <w:r w:rsidRPr="00291393">
        <w:rPr>
          <w:sz w:val="28"/>
          <w:szCs w:val="28"/>
        </w:rPr>
        <w:t xml:space="preserve"> на первом этаже </w:t>
      </w:r>
      <w:r>
        <w:rPr>
          <w:sz w:val="28"/>
          <w:szCs w:val="28"/>
        </w:rPr>
        <w:t>одноэтажного</w:t>
      </w:r>
      <w:r w:rsidRPr="00291393">
        <w:rPr>
          <w:sz w:val="28"/>
          <w:szCs w:val="28"/>
        </w:rPr>
        <w:t xml:space="preserve"> кирпичного </w:t>
      </w:r>
      <w:r>
        <w:rPr>
          <w:sz w:val="28"/>
          <w:szCs w:val="28"/>
        </w:rPr>
        <w:t>нежилого здания</w:t>
      </w:r>
      <w:r w:rsidRPr="00291393">
        <w:rPr>
          <w:sz w:val="28"/>
          <w:szCs w:val="28"/>
        </w:rPr>
        <w:t xml:space="preserve"> 19</w:t>
      </w:r>
      <w:r>
        <w:rPr>
          <w:sz w:val="28"/>
          <w:szCs w:val="28"/>
        </w:rPr>
        <w:t>85</w:t>
      </w:r>
      <w:r w:rsidRPr="00291393">
        <w:rPr>
          <w:sz w:val="28"/>
          <w:szCs w:val="28"/>
        </w:rPr>
        <w:t xml:space="preserve"> года построй</w:t>
      </w:r>
      <w:r>
        <w:rPr>
          <w:sz w:val="28"/>
          <w:szCs w:val="28"/>
        </w:rPr>
        <w:t>ки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ставляют нежилое здание по ул. </w:t>
      </w:r>
      <w:proofErr w:type="spellStart"/>
      <w:r>
        <w:rPr>
          <w:sz w:val="28"/>
          <w:szCs w:val="28"/>
        </w:rPr>
        <w:t>Качинской</w:t>
      </w:r>
      <w:proofErr w:type="spellEnd"/>
      <w:r>
        <w:rPr>
          <w:sz w:val="28"/>
          <w:szCs w:val="28"/>
        </w:rPr>
        <w:t>, 64, строение 5</w:t>
      </w:r>
      <w:r w:rsidRPr="00291393">
        <w:rPr>
          <w:sz w:val="28"/>
          <w:szCs w:val="28"/>
        </w:rPr>
        <w:t xml:space="preserve">. </w:t>
      </w:r>
    </w:p>
    <w:p w:rsidR="00F818DE" w:rsidRDefault="00F818DE" w:rsidP="00362C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 зданием по ул.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64, строение 5, с кадастровым номером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24:50:0300215:65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категория земель: земли населенных пунктов. Разрешенное использование: </w:t>
      </w:r>
      <w:r>
        <w:rPr>
          <w:rFonts w:ascii="Times New Roman" w:hAnsi="Times New Roman" w:cs="Times New Roman"/>
          <w:b w:val="0"/>
          <w:sz w:val="28"/>
          <w:szCs w:val="28"/>
        </w:rPr>
        <w:t>фактически занимаемая территория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18DE" w:rsidRPr="007F2A0B" w:rsidRDefault="00F818DE" w:rsidP="00362C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F818DE" w:rsidRPr="007F2A0B" w:rsidRDefault="00F818DE" w:rsidP="00362C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я, составляющие нежилое здание с земельным участком</w:t>
      </w:r>
      <w:r w:rsidRPr="007F2A0B">
        <w:rPr>
          <w:sz w:val="28"/>
          <w:szCs w:val="28"/>
        </w:rPr>
        <w:t>.</w:t>
      </w:r>
    </w:p>
    <w:p w:rsidR="0041237A" w:rsidRDefault="00F818DE" w:rsidP="00362C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41237A" w:rsidRPr="007F2A0B">
        <w:rPr>
          <w:sz w:val="28"/>
          <w:szCs w:val="28"/>
        </w:rPr>
        <w:t>.</w:t>
      </w:r>
    </w:p>
    <w:p w:rsidR="009F2687" w:rsidRDefault="007F2A0B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20C03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362C13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362C13">
        <w:rPr>
          <w:rFonts w:cs="Times New Roman"/>
          <w:sz w:val="28"/>
          <w:szCs w:val="28"/>
        </w:rPr>
        <w:t>октября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362C13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362C1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F818DE" w:rsidP="00362C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5D04A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нежилых помещений, составляющих нежилое здание, с земельным участком 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7 978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семь миллионов девятьсот семьдесят восемь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с НДС для нежилых помещений, в том числе рыночная стоимость земельного участка 3 </w:t>
      </w:r>
      <w:r>
        <w:rPr>
          <w:rFonts w:ascii="Times New Roman" w:hAnsi="Times New Roman" w:cs="Times New Roman"/>
          <w:b w:val="0"/>
          <w:sz w:val="28"/>
          <w:szCs w:val="28"/>
        </w:rPr>
        <w:t>418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 xml:space="preserve"> 000 (три миллиона </w:t>
      </w:r>
      <w:r>
        <w:rPr>
          <w:rFonts w:ascii="Times New Roman" w:hAnsi="Times New Roman" w:cs="Times New Roman"/>
          <w:b w:val="0"/>
          <w:sz w:val="28"/>
          <w:szCs w:val="28"/>
        </w:rPr>
        <w:t>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тыреста восемнадцать тысяч</w:t>
      </w:r>
      <w:r w:rsidRPr="005D04A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F818DE" w:rsidP="00362C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398 900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триста девяносто восемь тысяч девятьсот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362C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362C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1 595 600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один миллион пятьсот девяносто пять тысяч шестьсот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362C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362C1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2C13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362C13">
        <w:rPr>
          <w:rFonts w:ascii="Times New Roman" w:hAnsi="Times New Roman" w:cs="Times New Roman"/>
          <w:b w:val="0"/>
          <w:sz w:val="28"/>
          <w:szCs w:val="28"/>
        </w:rPr>
        <w:t>26 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задаток для участия в аукционе по продаже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>ых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F818DE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818DE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F818DE">
        <w:rPr>
          <w:rFonts w:ascii="Times New Roman" w:hAnsi="Times New Roman" w:cs="Times New Roman"/>
          <w:b w:val="0"/>
          <w:sz w:val="28"/>
          <w:szCs w:val="28"/>
        </w:rPr>
        <w:t>Качинской</w:t>
      </w:r>
      <w:proofErr w:type="spellEnd"/>
      <w:r w:rsidR="00F818DE">
        <w:rPr>
          <w:rFonts w:ascii="Times New Roman" w:hAnsi="Times New Roman" w:cs="Times New Roman"/>
          <w:b w:val="0"/>
          <w:sz w:val="28"/>
          <w:szCs w:val="28"/>
        </w:rPr>
        <w:t>, 64, строение 5, помещения 2, 3, 4, с земельным участком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362C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362C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Pr="007F2A0B" w:rsidRDefault="009434C3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362C1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362C13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362C13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362C13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362C13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362C1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362C1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362C1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362C13">
        <w:rPr>
          <w:rFonts w:cs="Times New Roman"/>
          <w:bCs/>
          <w:sz w:val="28"/>
          <w:szCs w:val="28"/>
        </w:rPr>
        <w:t>29</w:t>
      </w:r>
      <w:r>
        <w:rPr>
          <w:rFonts w:cs="Times New Roman"/>
          <w:bCs/>
          <w:sz w:val="28"/>
          <w:szCs w:val="28"/>
        </w:rPr>
        <w:t xml:space="preserve"> </w:t>
      </w:r>
      <w:r w:rsidR="00362C13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362C1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7B1C34" w:rsidRPr="007F2A0B" w:rsidRDefault="007B1C34" w:rsidP="00362C1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Для </w:t>
      </w:r>
      <w:r w:rsidRPr="007F2A0B">
        <w:rPr>
          <w:rFonts w:cs="Times New Roman"/>
          <w:bCs/>
          <w:sz w:val="28"/>
          <w:szCs w:val="28"/>
        </w:rPr>
        <w:t>участия в аукционе претендент представляет (лично или через своего полномочного представителя) в установленный срок заявку по утвержденной форме согласно приложению.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</w:t>
      </w:r>
      <w:r w:rsidRPr="007F2A0B">
        <w:rPr>
          <w:rFonts w:cs="Times New Roman"/>
          <w:sz w:val="28"/>
          <w:szCs w:val="28"/>
        </w:rPr>
        <w:lastRenderedPageBreak/>
        <w:t>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перевод на русский язык.</w:t>
      </w:r>
    </w:p>
    <w:p w:rsidR="00AE13D8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AE13D8" w:rsidRPr="007F2A0B">
        <w:rPr>
          <w:rFonts w:cs="Times New Roman"/>
          <w:sz w:val="28"/>
          <w:szCs w:val="28"/>
        </w:rPr>
        <w:t>.</w:t>
      </w:r>
    </w:p>
    <w:p w:rsidR="007B1C34" w:rsidRPr="007F2A0B" w:rsidRDefault="007B1C34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362C13"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 xml:space="preserve"> </w:t>
      </w:r>
      <w:r w:rsidR="00362C13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362C13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362C13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1D0CEB" w:rsidRPr="004E53A6" w:rsidRDefault="001D0CEB" w:rsidP="00362C1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Pr="004E53A6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юридических лиц, местом регистрации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является государство или территория, включенные в утверждаемый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1D0CEB" w:rsidRDefault="001D0CEB" w:rsidP="00362C1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362C1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82639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782639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</w:t>
      </w:r>
      <w:r w:rsidR="00A53B37"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362C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7F2A0B" w:rsidRDefault="00A53B37" w:rsidP="00362C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362C1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E068FB">
        <w:rPr>
          <w:rFonts w:cs="Times New Roman"/>
          <w:sz w:val="28"/>
          <w:szCs w:val="28"/>
        </w:rPr>
        <w:t xml:space="preserve">назначенные на </w:t>
      </w:r>
      <w:r w:rsidR="00555CB2">
        <w:rPr>
          <w:rFonts w:cs="Times New Roman"/>
          <w:sz w:val="28"/>
          <w:szCs w:val="28"/>
        </w:rPr>
        <w:t>27.02.2017</w:t>
      </w:r>
      <w:r w:rsidR="0041237A">
        <w:rPr>
          <w:rFonts w:cs="Times New Roman"/>
          <w:sz w:val="28"/>
          <w:szCs w:val="28"/>
        </w:rPr>
        <w:t>,</w:t>
      </w:r>
      <w:r w:rsidR="00555CB2">
        <w:rPr>
          <w:rFonts w:cs="Times New Roman"/>
          <w:sz w:val="28"/>
          <w:szCs w:val="28"/>
        </w:rPr>
        <w:t xml:space="preserve"> 27.06.2017</w:t>
      </w:r>
      <w:r w:rsidR="00782639">
        <w:rPr>
          <w:rFonts w:cs="Times New Roman"/>
          <w:sz w:val="28"/>
          <w:szCs w:val="28"/>
        </w:rPr>
        <w:t>, 25.08.2017</w:t>
      </w:r>
      <w:r w:rsidR="00555CB2">
        <w:rPr>
          <w:rFonts w:cs="Times New Roman"/>
          <w:sz w:val="28"/>
          <w:szCs w:val="28"/>
        </w:rPr>
        <w:t>,</w:t>
      </w:r>
      <w:r w:rsidR="0041237A"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41237A">
        <w:rPr>
          <w:rFonts w:cs="Times New Roman"/>
          <w:sz w:val="28"/>
          <w:szCs w:val="28"/>
        </w:rPr>
        <w:t>.</w:t>
      </w:r>
    </w:p>
    <w:p w:rsidR="006D5C27" w:rsidRDefault="006D5C27" w:rsidP="00362C1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82639" w:rsidRDefault="00782639" w:rsidP="00362C1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362C1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362C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818DE" w:rsidRDefault="00F818DE" w:rsidP="00362C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818DE" w:rsidRPr="007F2A0B" w:rsidRDefault="00F818DE" w:rsidP="00362C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82639" w:rsidRDefault="00782639" w:rsidP="00362C1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782639" w:rsidRDefault="00782639" w:rsidP="00362C1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782639" w:rsidRPr="00B15428" w:rsidRDefault="00782639" w:rsidP="00362C1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221DCE" w:rsidRDefault="00221DCE" w:rsidP="00362C13">
      <w:pPr>
        <w:suppressAutoHyphens/>
        <w:jc w:val="right"/>
      </w:pPr>
    </w:p>
    <w:p w:rsidR="00782639" w:rsidRDefault="00782639" w:rsidP="00362C13">
      <w:pPr>
        <w:suppressAutoHyphens/>
        <w:jc w:val="right"/>
      </w:pPr>
    </w:p>
    <w:p w:rsidR="00782639" w:rsidRDefault="00782639" w:rsidP="00362C13">
      <w:pPr>
        <w:suppressAutoHyphens/>
        <w:jc w:val="right"/>
      </w:pPr>
    </w:p>
    <w:p w:rsidR="00782639" w:rsidRDefault="00782639" w:rsidP="00362C13">
      <w:pPr>
        <w:suppressAutoHyphens/>
        <w:jc w:val="right"/>
      </w:pPr>
    </w:p>
    <w:p w:rsidR="00782639" w:rsidRDefault="00782639" w:rsidP="00362C13">
      <w:pPr>
        <w:suppressAutoHyphens/>
        <w:jc w:val="right"/>
      </w:pPr>
    </w:p>
    <w:p w:rsidR="00782639" w:rsidRDefault="00782639" w:rsidP="00362C13">
      <w:pPr>
        <w:suppressAutoHyphens/>
        <w:jc w:val="right"/>
      </w:pPr>
    </w:p>
    <w:p w:rsidR="00782639" w:rsidRDefault="00782639" w:rsidP="00362C13">
      <w:pPr>
        <w:suppressAutoHyphens/>
        <w:jc w:val="right"/>
      </w:pPr>
    </w:p>
    <w:p w:rsidR="00782639" w:rsidRDefault="00782639" w:rsidP="00362C13">
      <w:pPr>
        <w:suppressAutoHyphens/>
        <w:jc w:val="right"/>
      </w:pPr>
    </w:p>
    <w:p w:rsidR="009434C3" w:rsidRPr="00E6233C" w:rsidRDefault="009434C3" w:rsidP="00362C1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362C1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362C13">
      <w:pPr>
        <w:suppressAutoHyphens/>
        <w:jc w:val="right"/>
      </w:pPr>
    </w:p>
    <w:p w:rsidR="009434C3" w:rsidRPr="0040079F" w:rsidRDefault="009434C3" w:rsidP="00362C1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362C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62C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362C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2C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2C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362C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362C1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362C1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362C1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362C1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362C1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362C1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362C13">
      <w:pPr>
        <w:suppressAutoHyphens/>
        <w:jc w:val="both"/>
        <w:rPr>
          <w:sz w:val="22"/>
          <w:szCs w:val="22"/>
        </w:rPr>
      </w:pPr>
    </w:p>
    <w:p w:rsidR="009434C3" w:rsidRDefault="009434C3" w:rsidP="00362C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362C1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362C1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362C1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362C1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362C1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362C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362C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362C1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62C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362C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362C1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362C13">
      <w:pPr>
        <w:suppressAutoHyphens/>
        <w:jc w:val="both"/>
        <w:rPr>
          <w:sz w:val="22"/>
          <w:szCs w:val="22"/>
        </w:rPr>
      </w:pPr>
    </w:p>
    <w:p w:rsidR="009434C3" w:rsidRDefault="009434C3" w:rsidP="00362C1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362C1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362C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362C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362C1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362C1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362C1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362C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362C1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362C1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362C1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362C1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F818DE" w:rsidRDefault="00F818DE" w:rsidP="00362C13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F818DE" w:rsidRDefault="00F818DE" w:rsidP="00362C13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F818DE" w:rsidRDefault="00F818DE" w:rsidP="00362C13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F818DE" w:rsidRDefault="00F818DE" w:rsidP="00362C13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F818DE" w:rsidRPr="00A546F7" w:rsidRDefault="00F818DE" w:rsidP="00362C13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F818DE" w:rsidRPr="00A546F7" w:rsidRDefault="00F818DE" w:rsidP="00362C13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F818DE" w:rsidRPr="00A546F7" w:rsidRDefault="00F818DE" w:rsidP="00362C13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F818DE" w:rsidRPr="00A546F7" w:rsidRDefault="00F818DE" w:rsidP="00362C13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F818DE" w:rsidRPr="00A546F7" w:rsidRDefault="00F818DE" w:rsidP="00362C13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F818DE" w:rsidRPr="00A546F7" w:rsidRDefault="00F818DE" w:rsidP="00362C13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F818DE" w:rsidRDefault="00F818DE" w:rsidP="00362C13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F818DE" w:rsidRDefault="00F818DE" w:rsidP="00362C13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F818DE" w:rsidRDefault="00F818DE" w:rsidP="00362C13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F818DE" w:rsidRDefault="00F818DE" w:rsidP="00362C13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F818DE" w:rsidRDefault="00F818DE" w:rsidP="00362C13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F818DE" w:rsidRDefault="00F818DE" w:rsidP="00362C13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F818DE" w:rsidRDefault="00F818DE" w:rsidP="00362C13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362C13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F818DE" w:rsidRPr="00A72F97" w:rsidRDefault="00F818DE" w:rsidP="00362C13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F818DE" w:rsidRPr="00A72F97" w:rsidRDefault="00F818DE" w:rsidP="00362C13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F818DE" w:rsidRPr="00A72F97" w:rsidRDefault="00F818DE" w:rsidP="00362C13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362C13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F818DE" w:rsidRPr="00A72F97" w:rsidRDefault="00F818DE" w:rsidP="00362C13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F818DE" w:rsidRDefault="00F818DE" w:rsidP="00362C13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F818DE" w:rsidRDefault="00F818DE" w:rsidP="00362C13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F818DE" w:rsidRPr="000618DF" w:rsidRDefault="00F818DE" w:rsidP="00362C13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F818DE" w:rsidRDefault="00F818DE" w:rsidP="00362C13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F818DE" w:rsidRDefault="00F818DE" w:rsidP="00362C13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F818DE" w:rsidRPr="00B70F79" w:rsidRDefault="00F818DE" w:rsidP="00362C13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F818DE" w:rsidRPr="00A72F97" w:rsidRDefault="00F818DE" w:rsidP="00362C13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F818DE" w:rsidRPr="00A72F97" w:rsidRDefault="00F818DE" w:rsidP="00362C13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F818DE" w:rsidRPr="00A72F97" w:rsidRDefault="00F818DE" w:rsidP="00362C13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F818DE" w:rsidRPr="00A72F97" w:rsidRDefault="00F818DE" w:rsidP="00362C13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F818DE" w:rsidRPr="00A72F97" w:rsidRDefault="00F818DE" w:rsidP="00362C13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F818DE" w:rsidRPr="00A72F97" w:rsidRDefault="00F818DE" w:rsidP="00362C13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F818DE" w:rsidRPr="00A72F97" w:rsidRDefault="00F818DE" w:rsidP="00362C13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F818DE" w:rsidRPr="00A72F97" w:rsidRDefault="00F818DE" w:rsidP="00362C13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F818DE" w:rsidRPr="00A72F97" w:rsidRDefault="00F818DE" w:rsidP="00362C13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F818DE" w:rsidRPr="009F5C4C" w:rsidRDefault="00F818DE" w:rsidP="00362C13">
      <w:pPr>
        <w:widowControl w:val="0"/>
        <w:suppressAutoHyphens/>
        <w:ind w:right="-285"/>
        <w:jc w:val="both"/>
        <w:rPr>
          <w:bCs/>
          <w:snapToGrid w:val="0"/>
          <w:sz w:val="16"/>
          <w:szCs w:val="16"/>
        </w:rPr>
      </w:pPr>
    </w:p>
    <w:p w:rsidR="00F818DE" w:rsidRPr="00B70F79" w:rsidRDefault="00F818DE" w:rsidP="00362C13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F818DE" w:rsidRPr="00A72F97" w:rsidRDefault="00F818DE" w:rsidP="00362C13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F818DE" w:rsidRPr="009F5C4C" w:rsidRDefault="00F818DE" w:rsidP="00362C13">
      <w:pPr>
        <w:pStyle w:val="a5"/>
        <w:suppressAutoHyphens/>
        <w:ind w:right="-285"/>
        <w:jc w:val="both"/>
        <w:rPr>
          <w:b/>
          <w:bCs/>
          <w:iCs/>
          <w:sz w:val="16"/>
          <w:szCs w:val="16"/>
        </w:rPr>
      </w:pPr>
    </w:p>
    <w:p w:rsidR="00F818DE" w:rsidRPr="006B47C3" w:rsidRDefault="00F818DE" w:rsidP="00362C13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</w:t>
      </w:r>
      <w:bookmarkStart w:id="0" w:name="_GoBack"/>
      <w:bookmarkEnd w:id="0"/>
      <w:r w:rsidRPr="006B47C3">
        <w:rPr>
          <w:bCs/>
          <w:iCs/>
          <w:snapToGrid w:val="0"/>
          <w:sz w:val="28"/>
          <w:szCs w:val="22"/>
        </w:rPr>
        <w:t>НОСТЬ СТОРОН</w:t>
      </w:r>
    </w:p>
    <w:p w:rsidR="00F818DE" w:rsidRPr="00A72F97" w:rsidRDefault="00F818DE" w:rsidP="00362C13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F818DE" w:rsidRPr="00A72F97" w:rsidRDefault="00F818DE" w:rsidP="00362C13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F818DE" w:rsidRPr="009F5C4C" w:rsidRDefault="00F818DE" w:rsidP="00362C13">
      <w:pPr>
        <w:pStyle w:val="a3"/>
        <w:suppressAutoHyphens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F818DE" w:rsidRPr="00A72F97" w:rsidRDefault="00F818DE" w:rsidP="00362C13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F818DE" w:rsidRPr="00A72F97" w:rsidRDefault="00F818DE" w:rsidP="00362C13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F818DE" w:rsidRPr="00A72F97" w:rsidRDefault="00F818DE" w:rsidP="00362C13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F818DE" w:rsidRPr="00A72F97" w:rsidRDefault="00F818DE" w:rsidP="00362C13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рассматриваются в судебном порядке.</w:t>
      </w:r>
    </w:p>
    <w:p w:rsidR="00F818DE" w:rsidRPr="00A72F97" w:rsidRDefault="00F818DE" w:rsidP="00362C13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F818DE" w:rsidRPr="00A72F97" w:rsidRDefault="00F818DE" w:rsidP="00362C13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F818DE" w:rsidRPr="00A72F97" w:rsidRDefault="00F818DE" w:rsidP="00362C13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F818DE" w:rsidRPr="00A72F97" w:rsidRDefault="00F818DE" w:rsidP="00362C13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F818DE" w:rsidRPr="00A72F97" w:rsidRDefault="00F818DE" w:rsidP="00362C13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F818DE" w:rsidRPr="00A72F97" w:rsidRDefault="00F818DE" w:rsidP="00362C13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F818DE" w:rsidRPr="00A72F97" w:rsidRDefault="00F818DE" w:rsidP="00362C13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818DE" w:rsidRPr="006B47C3" w:rsidRDefault="00F818DE" w:rsidP="00362C13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F818DE" w:rsidRPr="006B47C3" w:rsidRDefault="00F818DE" w:rsidP="00362C13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F818DE" w:rsidRPr="006B47C3" w:rsidRDefault="00F818DE" w:rsidP="00362C13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F818DE" w:rsidRPr="006B47C3" w:rsidRDefault="00F818DE" w:rsidP="00362C13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F818DE" w:rsidRPr="006B47C3" w:rsidRDefault="00F818DE" w:rsidP="00362C13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F818DE" w:rsidRPr="006B47C3" w:rsidRDefault="00F818DE" w:rsidP="00362C13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F818DE" w:rsidRPr="006B47C3" w:rsidRDefault="00F818DE" w:rsidP="00362C13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F818DE" w:rsidRPr="00A72F97" w:rsidRDefault="00F818DE" w:rsidP="00362C13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F818DE" w:rsidRPr="00A72F97" w:rsidRDefault="00F818DE" w:rsidP="00362C13">
      <w:pPr>
        <w:suppressAutoHyphens/>
        <w:ind w:right="-285"/>
        <w:rPr>
          <w:rFonts w:cs="Times New Roman"/>
          <w:sz w:val="28"/>
          <w:szCs w:val="28"/>
        </w:rPr>
      </w:pPr>
    </w:p>
    <w:p w:rsidR="00F818DE" w:rsidRPr="002E32FD" w:rsidRDefault="00F818DE" w:rsidP="00362C13">
      <w:pPr>
        <w:suppressAutoHyphens/>
        <w:ind w:right="-285"/>
        <w:rPr>
          <w:sz w:val="16"/>
          <w:szCs w:val="16"/>
        </w:rPr>
      </w:pPr>
    </w:p>
    <w:p w:rsidR="00F818DE" w:rsidRPr="009E2578" w:rsidRDefault="00F818DE" w:rsidP="00362C13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F818DE" w:rsidRPr="009E2578" w:rsidRDefault="00F818DE" w:rsidP="00362C13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Default="00A546F7" w:rsidP="00362C13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354DC">
      <w:headerReference w:type="default" r:id="rId11"/>
      <w:pgSz w:w="11906" w:h="16838"/>
      <w:pgMar w:top="567" w:right="851" w:bottom="567" w:left="1701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362C13">
          <w:rPr>
            <w:noProof/>
          </w:rPr>
          <w:t>114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3915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D0CEB"/>
    <w:rsid w:val="002039AB"/>
    <w:rsid w:val="00211B09"/>
    <w:rsid w:val="00221DCE"/>
    <w:rsid w:val="00225A59"/>
    <w:rsid w:val="00233BC8"/>
    <w:rsid w:val="002475CC"/>
    <w:rsid w:val="00285938"/>
    <w:rsid w:val="002A47AF"/>
    <w:rsid w:val="002F4BF8"/>
    <w:rsid w:val="00362C13"/>
    <w:rsid w:val="0036652B"/>
    <w:rsid w:val="003F5369"/>
    <w:rsid w:val="0041237A"/>
    <w:rsid w:val="004354DC"/>
    <w:rsid w:val="00461F43"/>
    <w:rsid w:val="00474685"/>
    <w:rsid w:val="004870CE"/>
    <w:rsid w:val="004B3FD1"/>
    <w:rsid w:val="004B7700"/>
    <w:rsid w:val="004E36B1"/>
    <w:rsid w:val="004E50FB"/>
    <w:rsid w:val="004F1F4A"/>
    <w:rsid w:val="00502621"/>
    <w:rsid w:val="0050589F"/>
    <w:rsid w:val="0051233C"/>
    <w:rsid w:val="00520C03"/>
    <w:rsid w:val="005244EB"/>
    <w:rsid w:val="00555CB2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82639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A3DAA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083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01E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8300C"/>
    <w:rsid w:val="00DE57A9"/>
    <w:rsid w:val="00E068FB"/>
    <w:rsid w:val="00E11046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8DE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E172A7-DEF5-4BDB-A024-24115C693B5C}"/>
</file>

<file path=customXml/itemProps2.xml><?xml version="1.0" encoding="utf-8"?>
<ds:datastoreItem xmlns:ds="http://schemas.openxmlformats.org/officeDocument/2006/customXml" ds:itemID="{1633E53C-4D8E-46D7-8E70-B93D118B0B61}"/>
</file>

<file path=customXml/itemProps3.xml><?xml version="1.0" encoding="utf-8"?>
<ds:datastoreItem xmlns:ds="http://schemas.openxmlformats.org/officeDocument/2006/customXml" ds:itemID="{4D079417-D595-4E87-9E30-FEF24D83A563}"/>
</file>

<file path=customXml/itemProps4.xml><?xml version="1.0" encoding="utf-8"?>
<ds:datastoreItem xmlns:ds="http://schemas.openxmlformats.org/officeDocument/2006/customXml" ds:itemID="{E09A2437-502F-4513-88A3-AAB099B5D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62</cp:revision>
  <cp:lastPrinted>2017-08-25T03:32:00Z</cp:lastPrinted>
  <dcterms:created xsi:type="dcterms:W3CDTF">2016-11-17T10:08:00Z</dcterms:created>
  <dcterms:modified xsi:type="dcterms:W3CDTF">2017-08-31T07:09:00Z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