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B" w:rsidRDefault="00625A8B" w:rsidP="00625A8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</w:rPr>
      </w:pPr>
    </w:p>
    <w:p w:rsidR="00625A8B" w:rsidRPr="00625A8B" w:rsidRDefault="00625A8B" w:rsidP="00625A8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25A8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</w:rPr>
      </w:pP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5A8B" w:rsidTr="00625A8B">
        <w:tc>
          <w:tcPr>
            <w:tcW w:w="4785" w:type="dxa"/>
            <w:shd w:val="clear" w:color="auto" w:fill="auto"/>
          </w:tcPr>
          <w:p w:rsidR="00625A8B" w:rsidRPr="00C810D3" w:rsidRDefault="00904394" w:rsidP="00C810D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20.06.2024</w:t>
            </w:r>
          </w:p>
        </w:tc>
        <w:tc>
          <w:tcPr>
            <w:tcW w:w="4786" w:type="dxa"/>
            <w:shd w:val="clear" w:color="auto" w:fill="auto"/>
          </w:tcPr>
          <w:p w:rsidR="00625A8B" w:rsidRPr="00C810D3" w:rsidRDefault="00904394" w:rsidP="00C810D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575</w:t>
            </w:r>
            <w:bookmarkStart w:id="0" w:name="_GoBack"/>
            <w:bookmarkEnd w:id="0"/>
          </w:p>
        </w:tc>
      </w:tr>
    </w:tbl>
    <w:p w:rsidR="00625A8B" w:rsidRDefault="00625A8B" w:rsidP="00625A8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25A8B" w:rsidRDefault="00625A8B" w:rsidP="00625A8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25A8B" w:rsidRDefault="00625A8B" w:rsidP="00625A8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25A8B" w:rsidRDefault="00625A8B" w:rsidP="00625A8B">
      <w:pPr>
        <w:ind w:firstLine="0"/>
        <w:jc w:val="left"/>
        <w:rPr>
          <w:rFonts w:ascii="Times New Roman" w:hAnsi="Times New Roman" w:cs="Times New Roman"/>
          <w:sz w:val="24"/>
        </w:rPr>
        <w:sectPr w:rsidR="00625A8B" w:rsidSect="00625A8B">
          <w:headerReference w:type="default" r:id="rId10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6770F" w:rsidRPr="00702318" w:rsidRDefault="00BB6F3D" w:rsidP="00AB26F1">
      <w:pPr>
        <w:widowControl/>
        <w:spacing w:line="192" w:lineRule="auto"/>
        <w:ind w:firstLine="0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>О внесении изменени</w:t>
      </w:r>
      <w:r w:rsidR="000E2D29"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й</w:t>
      </w:r>
    </w:p>
    <w:p w:rsidR="0026770F" w:rsidRPr="00702318" w:rsidRDefault="00AA1E34" w:rsidP="00AB26F1">
      <w:pPr>
        <w:widowControl/>
        <w:spacing w:line="192" w:lineRule="auto"/>
        <w:ind w:firstLine="0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8569C4"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</w:t>
      </w:r>
      <w:r w:rsidR="000B24FF"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остановление</w:t>
      </w:r>
      <w:r w:rsidR="0026770F"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B24FF"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администрации</w:t>
      </w:r>
    </w:p>
    <w:p w:rsidR="00787886" w:rsidRPr="00702318" w:rsidRDefault="008569C4" w:rsidP="00AB26F1">
      <w:pPr>
        <w:pStyle w:val="ConsPlusTitle"/>
        <w:spacing w:line="192" w:lineRule="auto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города</w:t>
      </w:r>
      <w:r w:rsidR="000B24FF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0B24FF"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 xml:space="preserve">от </w:t>
      </w:r>
      <w:r w:rsidR="00787886"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>0</w:t>
      </w:r>
      <w:r w:rsidR="000E2D29"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>9</w:t>
      </w:r>
      <w:r w:rsidR="00787886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11.2021</w:t>
      </w:r>
      <w:r w:rsidR="00787886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№ 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860</w:t>
      </w:r>
    </w:p>
    <w:p w:rsidR="00AA1E34" w:rsidRPr="00702318" w:rsidRDefault="00AA1E34" w:rsidP="00250140">
      <w:pPr>
        <w:widowControl/>
        <w:ind w:firstLine="0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0231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</w:p>
    <w:p w:rsidR="00AA1E34" w:rsidRPr="00702318" w:rsidRDefault="00AA1E34" w:rsidP="002501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</w:p>
    <w:p w:rsidR="00AA1E34" w:rsidRPr="008124C5" w:rsidRDefault="000E2D29" w:rsidP="00FE1281">
      <w:pPr>
        <w:widowControl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целях приведения правового акта города в соответствие с пост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а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новлением Правительства </w:t>
      </w:r>
      <w:r w:rsidR="00AB26F1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Российской Федерации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от 25.10.2023 № 1782 «Об утверждении общих требований к нормативным правовым актам, муниципальным правовым актам, регулирующим предоставление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  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из бюджетов субъектов </w:t>
      </w:r>
      <w:r w:rsidR="00A80392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оссийской </w:t>
      </w:r>
      <w:r w:rsidR="00A80392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Ф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едерации, местных бюджетов су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б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сидий, в том числе грантов в форме субсидий, юридическим лицам, и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н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дивидуальным предпринимателям, а также физическим лицам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–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прои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з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водителям товаров, работ, услуг и проведение отборов получателей ук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а</w:t>
      </w:r>
      <w:r w:rsidRPr="008124C5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занных субсидий, в том числе грантов в форме субсидий»</w:t>
      </w:r>
      <w:r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E1281" w:rsidRPr="008124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="00FE1281"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аконом Красноярского края от 23.11.2023 № 6-2242 «О внесении изменений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="00FE1281"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в отдельные Законы края в сфере защиты прав ребенка»,</w:t>
      </w:r>
      <w:r w:rsidR="00FE1281" w:rsidRPr="008124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руководств</w:t>
      </w:r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ясь </w:t>
      </w:r>
      <w:hyperlink r:id="rId11" w:history="1">
        <w:r w:rsidR="00AA1E34" w:rsidRPr="008124C5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AA1E34" w:rsidRPr="008124C5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="00AA1E34" w:rsidRPr="008124C5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="00AA1E3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</w:t>
      </w:r>
      <w:r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8569C4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417B7" w:rsidRPr="008124C5" w:rsidRDefault="004417B7" w:rsidP="00AB26F1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ПОСТАНОВ</w:t>
      </w:r>
      <w:r w:rsidR="000E2D29" w:rsidRPr="008124C5">
        <w:rPr>
          <w:rFonts w:ascii="Times New Roman" w:hAnsi="Times New Roman" w:cs="Times New Roman"/>
          <w:color w:val="000000" w:themeColor="text1"/>
          <w:sz w:val="30"/>
          <w:szCs w:val="30"/>
        </w:rPr>
        <w:t>ЛЯЮ:</w:t>
      </w:r>
    </w:p>
    <w:p w:rsidR="000E2D29" w:rsidRPr="00702318" w:rsidRDefault="000B24FF" w:rsidP="00250140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>1</w:t>
      </w:r>
      <w:r w:rsidR="00005F90"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>.</w:t>
      </w:r>
      <w:r w:rsidR="000E2D29" w:rsidRPr="00702318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 xml:space="preserve"> Внести в 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постановление администрации города от 09.11.2021 </w:t>
      </w:r>
      <w:r w:rsidR="001A3BB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               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№ 860 «Об утверждении </w:t>
      </w:r>
      <w:r w:rsidR="00A8039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оложения о порядке предоставления субс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дий частным общеобразовательным организациям, расположенным </w:t>
      </w:r>
      <w:r w:rsidR="00AB26F1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на территории города Красноярска,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</w:t>
      </w:r>
      <w:r w:rsidR="00AB26F1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 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 обеспечением бесплатным питанием обучающихся» следующие изм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="000E2D29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нения</w:t>
      </w:r>
      <w:r w:rsidR="00685A7E" w:rsidRPr="0070231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:</w:t>
      </w:r>
    </w:p>
    <w:p w:rsidR="00685A7E" w:rsidRDefault="00386283" w:rsidP="00250140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827AEA">
        <w:rPr>
          <w:rFonts w:ascii="Times New Roman" w:hAnsi="Times New Roman" w:cs="Times New Roman"/>
          <w:color w:val="000000" w:themeColor="text1"/>
          <w:sz w:val="30"/>
          <w:szCs w:val="30"/>
        </w:rPr>
        <w:t>в преамбуле постановления слова</w:t>
      </w:r>
      <w:r w:rsidR="00685A7E" w:rsidRPr="00702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hyperlink r:id="rId14" w:history="1">
        <w:r w:rsidR="00A80392">
          <w:rPr>
            <w:rFonts w:ascii="Times New Roman" w:eastAsiaTheme="minorHAnsi" w:hAnsi="Times New Roman" w:cs="Times New Roman"/>
            <w:color w:val="000000" w:themeColor="text1"/>
            <w:sz w:val="30"/>
            <w:szCs w:val="30"/>
            <w:lang w:eastAsia="en-US"/>
          </w:rPr>
          <w:t>п</w:t>
        </w:r>
        <w:r w:rsidR="00685A7E" w:rsidRPr="00702318">
          <w:rPr>
            <w:rFonts w:ascii="Times New Roman" w:eastAsiaTheme="minorHAnsi" w:hAnsi="Times New Roman" w:cs="Times New Roman"/>
            <w:color w:val="000000" w:themeColor="text1"/>
            <w:sz w:val="30"/>
            <w:szCs w:val="30"/>
            <w:lang w:eastAsia="en-US"/>
          </w:rPr>
          <w:t>остановлением</w:t>
        </w:r>
      </w:hyperlink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Правител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ь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ства Российской Федерации от 18.09.2020 № 1492 «Об общих требов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а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ниях к нормативным правовым актам, муниципальным правовым актам, 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lastRenderedPageBreak/>
        <w:t xml:space="preserve">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   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а также физическим лицам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–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производителям товаров, работ, услуг,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        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и о признании утратившими силу некоторых актов Правительства Ро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с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сийской Федерации и отдельных положений некоторых актов Прав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и</w:t>
      </w:r>
      <w:r w:rsidR="00E014D0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тельства Российской Федерации» заменить</w:t>
      </w:r>
      <w:r w:rsidR="00827AEA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словами</w:t>
      </w:r>
      <w:r w:rsidR="00E014D0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«</w:t>
      </w:r>
      <w:r w:rsidR="00A80392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п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остановлением Правительства </w:t>
      </w:r>
      <w:r w:rsidR="00AB26F1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Российской Федерации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от 25.10.2023 № 1782 «Об ут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-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верждении общих требований к нормативным правовым актам, мун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и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ципальным правовым актам, регулирующим предоставление из бюдж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е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тов субъектов </w:t>
      </w:r>
      <w:r w:rsidR="00A80392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оссийской </w:t>
      </w:r>
      <w:r w:rsidR="00A80392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Ф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едерации, местных бюджетов субсидий,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том числе грантов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форме субсидий, юридическим лицам, индивид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у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альным предпринимателям, а также физическим лицам </w:t>
      </w:r>
      <w:r w:rsidR="00AB26F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–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производит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е</w:t>
      </w:r>
      <w:r w:rsidR="00E014D0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лям товаров, работ, услуг и проведение отборов получателей указанных субсидий, в том числе грантов в форме субсидий»</w:t>
      </w:r>
      <w:r w:rsidR="00685A7E" w:rsidRPr="0070231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;</w:t>
      </w:r>
    </w:p>
    <w:p w:rsidR="00D8092B" w:rsidRDefault="00BC3D74" w:rsidP="00250140">
      <w:pPr>
        <w:ind w:firstLine="709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C2528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2</w:t>
      </w:r>
      <w:r w:rsidR="00386283" w:rsidRPr="00C2528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)</w:t>
      </w:r>
      <w:r w:rsidR="00BD4C1A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D8092B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приложении к постановлению:</w:t>
      </w:r>
    </w:p>
    <w:p w:rsidR="00D8092B" w:rsidRDefault="00D8092B" w:rsidP="00250140">
      <w:pPr>
        <w:ind w:firstLine="709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пункт 6 </w:t>
      </w:r>
      <w:r w:rsidR="00AE310A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изложить в следующей редакции</w:t>
      </w:r>
      <w:r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AE310A" w:rsidRDefault="00D8092B" w:rsidP="00250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92B">
        <w:rPr>
          <w:rFonts w:ascii="Times New Roman" w:hAnsi="Times New Roman" w:cs="Times New Roman"/>
          <w:sz w:val="30"/>
          <w:szCs w:val="30"/>
        </w:rPr>
        <w:t>«</w:t>
      </w:r>
      <w:r w:rsidR="00386283">
        <w:rPr>
          <w:rFonts w:ascii="Times New Roman" w:hAnsi="Times New Roman" w:cs="Times New Roman"/>
          <w:sz w:val="30"/>
          <w:szCs w:val="30"/>
        </w:rPr>
        <w:t xml:space="preserve">6. </w:t>
      </w:r>
      <w:r w:rsidRPr="00D8092B">
        <w:rPr>
          <w:rFonts w:ascii="Times New Roman" w:hAnsi="Times New Roman" w:cs="Times New Roman"/>
          <w:sz w:val="30"/>
          <w:szCs w:val="30"/>
        </w:rPr>
        <w:t>Способ предоставления субсидии – возмещение затрат получ</w:t>
      </w:r>
      <w:r w:rsidRPr="00D8092B">
        <w:rPr>
          <w:rFonts w:ascii="Times New Roman" w:hAnsi="Times New Roman" w:cs="Times New Roman"/>
          <w:sz w:val="30"/>
          <w:szCs w:val="30"/>
        </w:rPr>
        <w:t>а</w:t>
      </w:r>
      <w:r w:rsidRPr="00D8092B">
        <w:rPr>
          <w:rFonts w:ascii="Times New Roman" w:hAnsi="Times New Roman" w:cs="Times New Roman"/>
          <w:sz w:val="30"/>
          <w:szCs w:val="30"/>
        </w:rPr>
        <w:t xml:space="preserve">теля субсидии, возникающих </w:t>
      </w:r>
      <w:r w:rsidRPr="004E4A02">
        <w:rPr>
          <w:rFonts w:ascii="Times New Roman" w:hAnsi="Times New Roman" w:cs="Times New Roman"/>
          <w:sz w:val="30"/>
          <w:szCs w:val="30"/>
        </w:rPr>
        <w:t>в связи с обеспечением бесплатным пит</w:t>
      </w:r>
      <w:r w:rsidRPr="004E4A02">
        <w:rPr>
          <w:rFonts w:ascii="Times New Roman" w:hAnsi="Times New Roman" w:cs="Times New Roman"/>
          <w:sz w:val="30"/>
          <w:szCs w:val="30"/>
        </w:rPr>
        <w:t>а</w:t>
      </w:r>
      <w:r w:rsidRPr="004E4A02">
        <w:rPr>
          <w:rFonts w:ascii="Times New Roman" w:hAnsi="Times New Roman" w:cs="Times New Roman"/>
          <w:sz w:val="30"/>
          <w:szCs w:val="30"/>
        </w:rPr>
        <w:t>нием обучающихся.</w:t>
      </w:r>
    </w:p>
    <w:p w:rsidR="00D8092B" w:rsidRDefault="00AE310A" w:rsidP="002501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 проведения отбора получателей субсидии – запрос пре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ложений.»</w:t>
      </w:r>
      <w:r w:rsidR="00D8092B">
        <w:rPr>
          <w:rFonts w:ascii="Times New Roman" w:hAnsi="Times New Roman" w:cs="Times New Roman"/>
          <w:sz w:val="30"/>
          <w:szCs w:val="30"/>
        </w:rPr>
        <w:t>;</w:t>
      </w:r>
    </w:p>
    <w:p w:rsidR="00D8092B" w:rsidRDefault="00D8092B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пункт 9 изложить в следующей редакции:</w:t>
      </w:r>
    </w:p>
    <w:p w:rsidR="005D4845" w:rsidRDefault="00D8092B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«9. </w:t>
      </w:r>
      <w:r w:rsidR="00CA4BB8"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Информация</w:t>
      </w: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субсидиях размеща</w:t>
      </w:r>
      <w:r w:rsidR="00ED4917"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тся на едином портале бюджетной системы Российской Федерации в информационно-телеком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муникационной сети </w:t>
      </w: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Интернет (далее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сеть </w:t>
      </w: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Интернет, единый портал) (в разделе единого портала) в порядке, установленном Министерством финансов Российской Федерации</w:t>
      </w:r>
      <w:r w:rsidR="00ED4917"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и </w:t>
      </w:r>
      <w:r w:rsidR="00ED4917" w:rsidRPr="00712D19">
        <w:rPr>
          <w:rFonts w:ascii="Times New Roman" w:hAnsi="Times New Roman" w:cs="Times New Roman"/>
          <w:sz w:val="30"/>
          <w:szCs w:val="30"/>
        </w:rPr>
        <w:t xml:space="preserve">на официальном сайте главного управления образования в </w:t>
      </w:r>
      <w:r w:rsidR="00A80392">
        <w:rPr>
          <w:rFonts w:ascii="Times New Roman" w:hAnsi="Times New Roman" w:cs="Times New Roman"/>
          <w:sz w:val="30"/>
          <w:szCs w:val="30"/>
        </w:rPr>
        <w:t xml:space="preserve">сети </w:t>
      </w:r>
      <w:r w:rsidR="00ED4917" w:rsidRPr="00712D19">
        <w:rPr>
          <w:rFonts w:ascii="Times New Roman" w:hAnsi="Times New Roman" w:cs="Times New Roman"/>
          <w:sz w:val="30"/>
          <w:szCs w:val="30"/>
        </w:rPr>
        <w:t>Интернет (</w:t>
      </w:r>
      <w:hyperlink r:id="rId15" w:history="1">
        <w:r w:rsidR="00ED4917" w:rsidRPr="00712D19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https://krasobr.admkrsk.ru</w:t>
        </w:r>
      </w:hyperlink>
      <w:r w:rsidR="00ED4917" w:rsidRPr="00712D19">
        <w:rPr>
          <w:rFonts w:ascii="Times New Roman" w:hAnsi="Times New Roman" w:cs="Times New Roman"/>
          <w:sz w:val="30"/>
          <w:szCs w:val="30"/>
        </w:rPr>
        <w:t>)</w:t>
      </w:r>
      <w:r w:rsidR="00AB26F1">
        <w:rPr>
          <w:rFonts w:ascii="Times New Roman" w:hAnsi="Times New Roman" w:cs="Times New Roman"/>
          <w:sz w:val="30"/>
          <w:szCs w:val="30"/>
        </w:rPr>
        <w:t xml:space="preserve"> </w:t>
      </w:r>
      <w:r w:rsidR="00A80392">
        <w:rPr>
          <w:rFonts w:ascii="Times New Roman" w:hAnsi="Times New Roman" w:cs="Times New Roman"/>
          <w:sz w:val="30"/>
          <w:szCs w:val="30"/>
        </w:rPr>
        <w:t xml:space="preserve"> </w:t>
      </w:r>
      <w:r w:rsidR="00ED4917" w:rsidRPr="00712D19">
        <w:rPr>
          <w:rFonts w:ascii="Times New Roman" w:hAnsi="Times New Roman" w:cs="Times New Roman"/>
          <w:sz w:val="30"/>
          <w:szCs w:val="30"/>
        </w:rPr>
        <w:t>(далее – сайт)</w:t>
      </w:r>
      <w:r w:rsidRPr="00712D19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5D4845" w:rsidRDefault="001A5E52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Объявление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о проведении отбора размещается</w:t>
      </w:r>
      <w:r w:rsid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 1 марта текущ</w:t>
      </w:r>
      <w:r w:rsid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го года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главным управлением образования на едином портале и на сайте не позднее 10 рабочих дней до даты начала проведения отбора и вкл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чает:</w:t>
      </w:r>
    </w:p>
    <w:p w:rsidR="005D4845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1) сроки проведения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2) дат</w:t>
      </w:r>
      <w:r w:rsidR="0091163C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начала подачи и окончания приема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заявлений о предоста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лении субсидии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которая не может быть ранее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0-го календарного дня, следующего за днем размещения объявления о проведении </w:t>
      </w:r>
      <w:r w:rsidR="00005646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3) наименование, место</w:t>
      </w:r>
      <w:r w:rsidR="00013B9C">
        <w:rPr>
          <w:rFonts w:ascii="Times New Roman" w:eastAsiaTheme="minorHAnsi" w:hAnsi="Times New Roman" w:cs="Times New Roman"/>
          <w:sz w:val="30"/>
          <w:szCs w:val="30"/>
          <w:lang w:eastAsia="en-US"/>
        </w:rPr>
        <w:t>нахождени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, почтовый адрес, адрес эле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тронной почты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главного управления образования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, а также номер тел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фона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главного управления образования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для получения разъяснений п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ложений </w:t>
      </w:r>
      <w:r w:rsidR="00013B9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объявления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проведении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Pr="00085C68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4) результаты предоставления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субсидии</w:t>
      </w:r>
      <w:r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Pr="00085C68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5) доменное имя и (или) указатели страниц сайта, на котором обеспечивается проведение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6) требования к </w:t>
      </w:r>
      <w:r w:rsidR="007E7995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участникам отбора</w:t>
      </w:r>
      <w:r w:rsid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 перечень документов, предоставляемых </w:t>
      </w:r>
      <w:r w:rsidR="001D688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участниками отбора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для подтверждения их соответствия установленным требованиям;</w:t>
      </w:r>
    </w:p>
    <w:p w:rsidR="00C7122D" w:rsidRPr="00C7122D" w:rsidRDefault="00C7122D" w:rsidP="00250140">
      <w:pPr>
        <w:widowControl/>
        <w:ind w:firstLine="709"/>
        <w:rPr>
          <w:rFonts w:ascii="Times New Roman" w:eastAsiaTheme="minorHAnsi" w:hAnsi="Times New Roman" w:cs="Times New Roman"/>
          <w:color w:val="FF0000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7)</w:t>
      </w:r>
      <w:r w:rsidR="008E3522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категории получателей субсидии;</w:t>
      </w:r>
    </w:p>
    <w:p w:rsidR="005D4845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8</w:t>
      </w:r>
      <w:r w:rsidR="005D4845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порядок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подачи заявок участниками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отбора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 требования, предъявляемые к форме </w:t>
      </w:r>
      <w:r w:rsidR="005D4845"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>и содержанию зая</w:t>
      </w:r>
      <w:r w:rsidR="00D06577"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>вления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предоставлении субсидии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9</w:t>
      </w:r>
      <w:r w:rsidR="005D4845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порядок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отзыва заявок участниками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, порядок возврата заявок участникам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определяющий в том числе основания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для возврата заяв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лений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предоставлении субсидии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ов отбора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порядок внесения изменений в заявки участников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C7122D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10) порядок возврата заявок на доработку;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C7122D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11) порядок отклонения заявок, а также информацию об основаниях их отклонения;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C7122D" w:rsidRPr="008E5863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12) порядок расчета размера субсидии, установленный правовым актом, правила распределения субсидии по результатам отбора, предоставляемой победителю (победителям) отбора; </w:t>
      </w:r>
    </w:p>
    <w:p w:rsidR="005D4845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13</w:t>
      </w:r>
      <w:r w:rsidR="005D4845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правила</w:t>
      </w:r>
      <w:r w:rsidR="005D4845"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рассмотрения и оценки заявок участников</w:t>
      </w:r>
      <w:r w:rsidR="00CA07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 w:rsidR="005D4845" w:rsidRPr="00085C68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C7122D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14</w:t>
      </w:r>
      <w:r w:rsidR="005D4845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порядок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предоставления участникам </w:t>
      </w:r>
      <w:r w:rsidR="00654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отбора 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разъяснений положений объявления о проведении</w:t>
      </w:r>
      <w:r w:rsidR="006548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отбора</w:t>
      </w:r>
      <w:r w:rsidR="005D4845">
        <w:rPr>
          <w:rFonts w:ascii="Times New Roman" w:eastAsiaTheme="minorHAnsi" w:hAnsi="Times New Roman" w:cs="Times New Roman"/>
          <w:sz w:val="30"/>
          <w:szCs w:val="30"/>
          <w:lang w:eastAsia="en-US"/>
        </w:rPr>
        <w:t>, даты начала и окончания срока такого предоставления;</w:t>
      </w:r>
    </w:p>
    <w:p w:rsidR="005D4845" w:rsidRDefault="005D4845" w:rsidP="00250140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C7122D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срок,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течение которого победител</w:t>
      </w:r>
      <w:r w:rsidR="001466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ь (победители)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отбора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долж</w:t>
      </w:r>
      <w:r w:rsidR="00601C64">
        <w:rPr>
          <w:rFonts w:ascii="Times New Roman" w:eastAsiaTheme="minorHAnsi" w:hAnsi="Times New Roman" w:cs="Times New Roman"/>
          <w:sz w:val="30"/>
          <w:szCs w:val="30"/>
          <w:lang w:eastAsia="en-US"/>
        </w:rPr>
        <w:t>ен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(должны)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подписать соглашения о предоставлении </w:t>
      </w:r>
      <w:r w:rsid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5D4845" w:rsidRDefault="005D4845" w:rsidP="00250140">
      <w:pPr>
        <w:widowControl/>
        <w:tabs>
          <w:tab w:val="left" w:pos="709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C7122D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) условия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признания </w:t>
      </w:r>
      <w:r w:rsidR="00601C6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победителя (победителей)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отбора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уклонившимся от заключения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оглашения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предоставлении субсидии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C342CA" w:rsidRDefault="005D4845" w:rsidP="0025014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1</w:t>
      </w:r>
      <w:r w:rsidR="00C7122D"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</w:t>
      </w:r>
      <w:r w:rsid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>сроки</w:t>
      </w:r>
      <w:r w:rsidRPr="008E58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размещения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результатов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едином портале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 сайте, котор</w:t>
      </w:r>
      <w:r w:rsidR="00146622">
        <w:rPr>
          <w:rFonts w:ascii="Times New Roman" w:eastAsiaTheme="minorHAnsi" w:hAnsi="Times New Roman" w:cs="Times New Roman"/>
          <w:sz w:val="30"/>
          <w:szCs w:val="30"/>
          <w:lang w:eastAsia="en-US"/>
        </w:rPr>
        <w:t>ые не могут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быть позднее 14-го календарного дня, следующего за днем определения победител</w:t>
      </w:r>
      <w:r w:rsidR="0014662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я (победителей) </w:t>
      </w:r>
      <w:r w:rsidR="00D06577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отбора.»</w:t>
      </w:r>
      <w:r w:rsidR="00C342CA">
        <w:rPr>
          <w:rFonts w:ascii="Times New Roman" w:hAnsi="Times New Roman" w:cs="Times New Roman"/>
          <w:sz w:val="30"/>
          <w:szCs w:val="30"/>
        </w:rPr>
        <w:t>;</w:t>
      </w:r>
    </w:p>
    <w:p w:rsidR="00993CFF" w:rsidRDefault="00993CFF" w:rsidP="0025014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10 слова «до 1 марта текущего года» исключить;</w:t>
      </w:r>
    </w:p>
    <w:p w:rsidR="009951EF" w:rsidRDefault="00C342CA" w:rsidP="00250140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11  изложить в следующей редакции:</w:t>
      </w:r>
    </w:p>
    <w:p w:rsidR="00226E1E" w:rsidRPr="00226E1E" w:rsidRDefault="00C342CA" w:rsidP="00250140">
      <w:pPr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«11. </w:t>
      </w:r>
      <w:r w:rsidR="00226E1E" w:rsidRPr="00226E1E">
        <w:rPr>
          <w:rFonts w:ascii="Times New Roman" w:hAnsi="Times New Roman" w:cs="Times New Roman"/>
          <w:sz w:val="30"/>
          <w:szCs w:val="30"/>
        </w:rPr>
        <w:t xml:space="preserve">Частная образовательная организация </w:t>
      </w:r>
      <w:r w:rsidR="00226E1E" w:rsidRPr="006251BB">
        <w:rPr>
          <w:rFonts w:ascii="Times New Roman" w:hAnsi="Times New Roman" w:cs="Times New Roman"/>
          <w:sz w:val="30"/>
          <w:szCs w:val="30"/>
        </w:rPr>
        <w:t>по состоянию на первое число месяца подачи заяв</w:t>
      </w:r>
      <w:r w:rsidR="001E69A7">
        <w:rPr>
          <w:rFonts w:ascii="Times New Roman" w:hAnsi="Times New Roman" w:cs="Times New Roman"/>
          <w:sz w:val="30"/>
          <w:szCs w:val="30"/>
        </w:rPr>
        <w:t>ления</w:t>
      </w:r>
      <w:r w:rsidR="00226E1E" w:rsidRPr="006251BB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226E1E">
        <w:rPr>
          <w:rFonts w:ascii="Times New Roman" w:hAnsi="Times New Roman" w:cs="Times New Roman"/>
          <w:sz w:val="30"/>
          <w:szCs w:val="30"/>
        </w:rPr>
        <w:t>а</w:t>
      </w:r>
      <w:r w:rsidR="00226E1E" w:rsidRPr="006251BB">
        <w:rPr>
          <w:rFonts w:ascii="Times New Roman" w:hAnsi="Times New Roman" w:cs="Times New Roman"/>
          <w:sz w:val="30"/>
          <w:szCs w:val="30"/>
        </w:rPr>
        <w:t xml:space="preserve"> соответствовать следующим </w:t>
      </w:r>
      <w:r w:rsidR="00226E1E" w:rsidRPr="00226E1E">
        <w:rPr>
          <w:rFonts w:ascii="Times New Roman" w:hAnsi="Times New Roman" w:cs="Times New Roman"/>
          <w:sz w:val="30"/>
          <w:szCs w:val="30"/>
        </w:rPr>
        <w:t>требованиям:</w:t>
      </w:r>
    </w:p>
    <w:p w:rsidR="00C342CA" w:rsidRDefault="00C342CA" w:rsidP="00250140">
      <w:pPr>
        <w:tabs>
          <w:tab w:val="left" w:pos="709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26E1E">
        <w:rPr>
          <w:rFonts w:ascii="Times New Roman" w:hAnsi="Times New Roman" w:cs="Times New Roman"/>
          <w:sz w:val="30"/>
          <w:szCs w:val="30"/>
        </w:rPr>
        <w:t>1)</w:t>
      </w:r>
      <w:r w:rsidRPr="00C550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 являться иностранным юридическим лицом, в том числе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местом регистрации которого является государство или территория, включенные </w:t>
      </w:r>
      <w:r w:rsidRPr="00C5505D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в утвержденный Министерством финансов Российской Федерации </w:t>
      </w:r>
      <w:hyperlink r:id="rId16" w:history="1">
        <w:r w:rsidRPr="00C5505D">
          <w:rPr>
            <w:rFonts w:ascii="Times New Roman" w:eastAsiaTheme="minorHAnsi" w:hAnsi="Times New Roman" w:cs="Times New Roman"/>
            <w:color w:val="000000" w:themeColor="text1"/>
            <w:sz w:val="30"/>
            <w:szCs w:val="30"/>
            <w:lang w:eastAsia="en-US"/>
          </w:rPr>
          <w:t>перечень</w:t>
        </w:r>
      </w:hyperlink>
      <w:r w:rsidRPr="00C5505D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государств и территорий, используемых для промежуточного (офшорного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владения активами в Российской Федерации (далее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офшорные компании), а также российским юридическим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обществ;</w:t>
      </w:r>
    </w:p>
    <w:p w:rsid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2)</w:t>
      </w:r>
      <w:r w:rsidRPr="00C550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3) не находит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ся в составляемых в рамках реализации полномочий, предусмотренных </w:t>
      </w:r>
      <w:hyperlink r:id="rId17" w:history="1">
        <w:r w:rsidRPr="00743086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главой VII</w:t>
        </w:r>
      </w:hyperlink>
      <w:r w:rsidRPr="0074308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342CA" w:rsidRP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4) </w:t>
      </w:r>
      <w:r w:rsidR="002B2188" w:rsidRPr="00CB77AE">
        <w:rPr>
          <w:rFonts w:ascii="Times New Roman" w:eastAsiaTheme="minorHAnsi" w:hAnsi="Times New Roman" w:cs="Times New Roman"/>
          <w:sz w:val="30"/>
          <w:szCs w:val="30"/>
          <w:lang w:eastAsia="en-US"/>
        </w:rPr>
        <w:t>не являт</w:t>
      </w:r>
      <w:r w:rsidR="00921CD5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 w:rsidR="002B2188" w:rsidRPr="00CB77AE">
        <w:rPr>
          <w:rFonts w:ascii="Times New Roman" w:eastAsiaTheme="minorHAnsi" w:hAnsi="Times New Roman" w:cs="Times New Roman"/>
          <w:sz w:val="30"/>
          <w:szCs w:val="30"/>
          <w:lang w:eastAsia="en-US"/>
        </w:rPr>
        <w:t>ся получателем средств из бюджета города на основании иных нормативных правовых актов на цели, установленные насто</w:t>
      </w:r>
      <w:r w:rsidR="002B2188">
        <w:rPr>
          <w:rFonts w:ascii="Times New Roman" w:eastAsiaTheme="minorHAnsi" w:hAnsi="Times New Roman" w:cs="Times New Roman"/>
          <w:sz w:val="30"/>
          <w:szCs w:val="30"/>
          <w:lang w:eastAsia="en-US"/>
        </w:rPr>
        <w:t>ящим правовым актом;</w:t>
      </w:r>
    </w:p>
    <w:p w:rsidR="00C342CA" w:rsidRPr="00C342CA" w:rsidRDefault="00C342CA" w:rsidP="00250140">
      <w:pPr>
        <w:ind w:firstLine="709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 w:rsidRPr="00C342C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не являться иностранным агентом в соответствии с Федеральным </w:t>
      </w:r>
      <w:hyperlink r:id="rId18" w:history="1">
        <w:r w:rsidRPr="00C342C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законом</w:t>
        </w:r>
      </w:hyperlink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 14.07.2022</w:t>
      </w:r>
      <w:r w:rsidR="00921CD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>№ 255-ФЗ</w:t>
      </w:r>
      <w:r w:rsidRPr="00C342C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«О контроле за деятельностью лиц, находящихся под иностранным влиянием»; </w:t>
      </w:r>
    </w:p>
    <w:p w:rsid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342CA">
        <w:rPr>
          <w:rFonts w:ascii="Times New Roman" w:hAnsi="Times New Roman" w:cs="Times New Roman"/>
          <w:sz w:val="30"/>
          <w:szCs w:val="30"/>
        </w:rPr>
        <w:t>6)</w:t>
      </w:r>
      <w:r w:rsidRPr="00C342C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едином налоговом счете получателя субсидии (участника отбора) отсутствует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или не превышает размер, </w:t>
      </w:r>
      <w:r w:rsidRPr="0074308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определенный </w:t>
      </w:r>
      <w:hyperlink r:id="rId19" w:history="1">
        <w:r w:rsidRPr="00743086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пунктом 3 статьи 47</w:t>
        </w:r>
      </w:hyperlink>
      <w:r w:rsidRPr="0074308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Налогового кодекса Российской Федерации, задолженность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</w:t>
      </w:r>
      <w:r w:rsidRPr="0074308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по уплате налогов, сборов и страховых взносов в бюджеты бюджетной системы Российской Федерации;</w:t>
      </w:r>
    </w:p>
    <w:p w:rsid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7) у получателя субсидии (участника отбора) отсутствуют просроченная задолженность по возврату в бюджет города иных субсидий, бюджетных инвестиций, а также иная просроченная (неурегулированная) задолженность по денежным обязательствам перед бюджетом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города; </w:t>
      </w:r>
    </w:p>
    <w:p w:rsidR="00C342CA" w:rsidRDefault="00C342CA" w:rsidP="00250140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A0E41">
        <w:rPr>
          <w:rFonts w:ascii="Times New Roman" w:eastAsiaTheme="minorHAnsi" w:hAnsi="Times New Roman" w:cs="Times New Roman"/>
          <w:sz w:val="30"/>
          <w:szCs w:val="30"/>
          <w:lang w:eastAsia="en-US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банкротства, деятельность получателя субсидии (участника отбора)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C342CA" w:rsidRDefault="00C342CA" w:rsidP="00A80392">
      <w:pPr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26E1E">
        <w:rPr>
          <w:rFonts w:ascii="Times New Roman" w:hAnsi="Times New Roman" w:cs="Times New Roman"/>
          <w:sz w:val="30"/>
          <w:szCs w:val="30"/>
        </w:rPr>
        <w:t xml:space="preserve">9) иметь действующие лицензию на осуществление образовательной деятельности по основным общеобразовательным программам </w:t>
      </w:r>
      <w:r w:rsidR="00AB26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26E1E">
        <w:rPr>
          <w:rFonts w:ascii="Times New Roman" w:hAnsi="Times New Roman" w:cs="Times New Roman"/>
          <w:sz w:val="30"/>
          <w:szCs w:val="30"/>
        </w:rPr>
        <w:t>и государственную аккредитацию о</w:t>
      </w:r>
      <w:r w:rsidRPr="00226E1E">
        <w:rPr>
          <w:rFonts w:ascii="Times New Roman" w:eastAsiaTheme="minorHAnsi" w:hAnsi="Times New Roman" w:cs="Times New Roman"/>
          <w:sz w:val="30"/>
          <w:szCs w:val="30"/>
          <w:lang w:eastAsia="en-US"/>
        </w:rPr>
        <w:t>сновных общеобразовательных программам</w:t>
      </w:r>
      <w:r w:rsidR="00226E1E">
        <w:rPr>
          <w:rFonts w:ascii="Times New Roman" w:eastAsiaTheme="minorHAnsi" w:hAnsi="Times New Roman" w:cs="Times New Roman"/>
          <w:sz w:val="30"/>
          <w:szCs w:val="30"/>
          <w:lang w:eastAsia="en-US"/>
        </w:rPr>
        <w:t>.»;</w:t>
      </w:r>
    </w:p>
    <w:p w:rsidR="00226E1E" w:rsidRDefault="00226E1E" w:rsidP="00A80392">
      <w:pPr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абзац </w:t>
      </w:r>
      <w:r w:rsidR="009A194C">
        <w:rPr>
          <w:rFonts w:ascii="Times New Roman" w:eastAsiaTheme="minorHAnsi" w:hAnsi="Times New Roman" w:cs="Times New Roman"/>
          <w:sz w:val="30"/>
          <w:szCs w:val="30"/>
          <w:lang w:eastAsia="en-US"/>
        </w:rPr>
        <w:t>шестой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пункта 12 изложить в следующей редакции:</w:t>
      </w:r>
    </w:p>
    <w:p w:rsidR="00226E1E" w:rsidRDefault="00226E1E" w:rsidP="00A80392">
      <w:pPr>
        <w:widowControl/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«Проверка соответствия частной образовательной организации требованиям, </w:t>
      </w:r>
      <w:r w:rsidRPr="001E69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установленным </w:t>
      </w:r>
      <w:hyperlink r:id="rId20" w:history="1">
        <w:r w:rsidRPr="001E69A7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пункто</w:t>
        </w:r>
      </w:hyperlink>
      <w:r w:rsidRPr="001E69A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 11 настоящего Положения, осуществляется главным управлением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образования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сети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Интернет, путем запроса необходимых документов</w:t>
      </w:r>
      <w:r w:rsidR="00F3422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сведений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государственных органах, органах местного самоуправления 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 подведомственных им организациях, в распоряжении которых они находятся</w:t>
      </w:r>
      <w:r w:rsidR="00F22A3D">
        <w:rPr>
          <w:rFonts w:ascii="Times New Roman" w:eastAsiaTheme="minorHAnsi" w:hAnsi="Times New Roman" w:cs="Times New Roman"/>
          <w:sz w:val="30"/>
          <w:szCs w:val="30"/>
          <w:lang w:eastAsia="en-US"/>
        </w:rPr>
        <w:t>.»;</w:t>
      </w:r>
    </w:p>
    <w:p w:rsidR="00601C64" w:rsidRDefault="00A40621" w:rsidP="00AB26F1">
      <w:pPr>
        <w:widowControl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601C64">
        <w:rPr>
          <w:rFonts w:ascii="Times New Roman" w:hAnsi="Times New Roman" w:cs="Times New Roman"/>
          <w:sz w:val="30"/>
          <w:szCs w:val="30"/>
        </w:rPr>
        <w:t>аблицу 2 пункта 16 изложить в следующей редакции:</w:t>
      </w:r>
    </w:p>
    <w:p w:rsidR="00AB26F1" w:rsidRPr="00A80392" w:rsidRDefault="00AB26F1" w:rsidP="00AB26F1">
      <w:pPr>
        <w:widowControl/>
        <w:spacing w:line="235" w:lineRule="auto"/>
        <w:ind w:firstLine="709"/>
        <w:rPr>
          <w:rFonts w:ascii="Times New Roman" w:hAnsi="Times New Roman" w:cs="Times New Roman"/>
          <w:sz w:val="18"/>
          <w:szCs w:val="30"/>
        </w:rPr>
      </w:pPr>
    </w:p>
    <w:tbl>
      <w:tblPr>
        <w:tblW w:w="4967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78"/>
        <w:gridCol w:w="8277"/>
      </w:tblGrid>
      <w:tr w:rsidR="00601C64" w:rsidRPr="00AB26F1" w:rsidTr="00A80392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A40621" w:rsidP="00AB26F1">
            <w:pPr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«</w:t>
            </w:r>
            <w:r w:rsidR="00601C64"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014B64" w:rsidP="00AB26F1">
            <w:pPr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val="en-US" w:eastAsia="en-US"/>
              </w:rPr>
              <w:t>n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Возраст обучающихся</w:t>
            </w:r>
          </w:p>
        </w:tc>
      </w:tr>
      <w:tr w:rsidR="00601C64" w:rsidRPr="00AB26F1" w:rsidTr="00A80392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80392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От 6 до 11 лет включительно</w:t>
            </w:r>
          </w:p>
        </w:tc>
      </w:tr>
      <w:tr w:rsidR="00601C64" w:rsidRPr="00AB26F1" w:rsidTr="00A80392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80392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От 12 до 18 лет включительно, за исключением обучающихся </w:t>
            </w:r>
            <w:r w:rsid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 ограниченными возможностями здоровья</w:t>
            </w:r>
          </w:p>
        </w:tc>
      </w:tr>
      <w:tr w:rsidR="00601C64" w:rsidRPr="00AB26F1" w:rsidTr="00A80392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B26F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4" w:rsidRPr="00AB26F1" w:rsidRDefault="00601C64" w:rsidP="00A80392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От 11 лет и старше </w:t>
            </w:r>
            <w:r w:rsid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–</w:t>
            </w:r>
            <w:r w:rsidRPr="00AB26F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для обучающихся с ограниченными возможностями здоровья</w:t>
            </w:r>
            <w:r w:rsidR="00A80392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</w:tbl>
    <w:p w:rsidR="00AB26F1" w:rsidRPr="00A80392" w:rsidRDefault="00AB26F1" w:rsidP="00250140">
      <w:pPr>
        <w:widowControl/>
        <w:ind w:firstLine="709"/>
        <w:rPr>
          <w:rFonts w:ascii="Times New Roman" w:hAnsi="Times New Roman" w:cs="Times New Roman"/>
          <w:sz w:val="16"/>
          <w:szCs w:val="30"/>
        </w:rPr>
      </w:pPr>
    </w:p>
    <w:p w:rsidR="00F22A3D" w:rsidRDefault="00F22A3D" w:rsidP="00A80392">
      <w:pPr>
        <w:widowControl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пунктом </w:t>
      </w:r>
      <w:r w:rsidR="00FD54C9">
        <w:rPr>
          <w:rFonts w:ascii="Times New Roman" w:hAnsi="Times New Roman" w:cs="Times New Roman"/>
          <w:sz w:val="30"/>
          <w:szCs w:val="30"/>
        </w:rPr>
        <w:t>21.1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F22A3D" w:rsidRDefault="00F22A3D" w:rsidP="00A80392">
      <w:pPr>
        <w:widowControl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D54C9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</w:t>
      </w:r>
      <w:r w:rsidR="00FD54C9">
        <w:rPr>
          <w:rFonts w:ascii="Times New Roman" w:hAnsi="Times New Roman" w:cs="Times New Roman"/>
          <w:sz w:val="30"/>
          <w:szCs w:val="30"/>
        </w:rPr>
        <w:t>1</w:t>
      </w:r>
      <w:r w:rsidR="00AB3D2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При реорганизации получателя </w:t>
      </w:r>
      <w:r w:rsidR="0042613F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22A3D" w:rsidRDefault="00F22A3D" w:rsidP="00A80392">
      <w:pPr>
        <w:widowControl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форме слияния, присоединения или преобразования в Соглашение вносятся изменения путем заключения дополнительного соглашения к </w:t>
      </w:r>
      <w:r w:rsidR="00A80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оглашению в части перемены лица в обязательстве с указанием</w:t>
      </w:r>
      <w:r w:rsidR="00AB26F1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A80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оглашении юридического лица, являющегося правопреемником;</w:t>
      </w:r>
    </w:p>
    <w:p w:rsidR="00F22A3D" w:rsidRDefault="00F22A3D" w:rsidP="00A80392">
      <w:pPr>
        <w:widowControl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форме разделения, выделения, а также при ликвидации получателя </w:t>
      </w:r>
      <w:r w:rsidR="00A40621">
        <w:rPr>
          <w:rFonts w:ascii="Times New Roman" w:hAnsi="Times New Roman" w:cs="Times New Roman"/>
          <w:sz w:val="30"/>
          <w:szCs w:val="30"/>
        </w:rPr>
        <w:t xml:space="preserve">субсидии </w:t>
      </w:r>
      <w:r w:rsidR="00A80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оглашение расторгается с формированием уведомления о расторжении </w:t>
      </w:r>
      <w:r w:rsidR="00A80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оглашения в одностороннем порядке и акта об исполнении обязательств по </w:t>
      </w:r>
      <w:r w:rsidR="00A80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оглашению с отражением информации о неисполненных получателем </w:t>
      </w:r>
      <w:r w:rsidR="0042613F">
        <w:rPr>
          <w:rFonts w:ascii="Times New Roman" w:hAnsi="Times New Roman" w:cs="Times New Roman"/>
          <w:sz w:val="30"/>
          <w:szCs w:val="30"/>
        </w:rPr>
        <w:t xml:space="preserve">субсидии </w:t>
      </w:r>
      <w:r>
        <w:rPr>
          <w:rFonts w:ascii="Times New Roman" w:hAnsi="Times New Roman" w:cs="Times New Roman"/>
          <w:sz w:val="30"/>
          <w:szCs w:val="30"/>
        </w:rPr>
        <w:t xml:space="preserve">обязательствах, источником финансового обеспечения которых является </w:t>
      </w:r>
      <w:r w:rsidR="0042613F">
        <w:rPr>
          <w:rFonts w:ascii="Times New Roman" w:hAnsi="Times New Roman" w:cs="Times New Roman"/>
          <w:sz w:val="30"/>
          <w:szCs w:val="30"/>
        </w:rPr>
        <w:t>субсидия</w:t>
      </w:r>
      <w:r>
        <w:rPr>
          <w:rFonts w:ascii="Times New Roman" w:hAnsi="Times New Roman" w:cs="Times New Roman"/>
          <w:sz w:val="30"/>
          <w:szCs w:val="30"/>
        </w:rPr>
        <w:t xml:space="preserve">, и возврате неиспользованного остатка </w:t>
      </w:r>
      <w:r w:rsidR="0042613F">
        <w:rPr>
          <w:rFonts w:ascii="Times New Roman" w:hAnsi="Times New Roman" w:cs="Times New Roman"/>
          <w:sz w:val="30"/>
          <w:szCs w:val="30"/>
        </w:rPr>
        <w:t xml:space="preserve">субсидии </w:t>
      </w:r>
      <w:r>
        <w:rPr>
          <w:rFonts w:ascii="Times New Roman" w:hAnsi="Times New Roman" w:cs="Times New Roman"/>
          <w:sz w:val="30"/>
          <w:szCs w:val="30"/>
        </w:rPr>
        <w:t>в бюджет города Красноярска.»</w:t>
      </w:r>
      <w:r w:rsidR="00A40621">
        <w:rPr>
          <w:rFonts w:ascii="Times New Roman" w:hAnsi="Times New Roman" w:cs="Times New Roman"/>
          <w:sz w:val="30"/>
          <w:szCs w:val="30"/>
        </w:rPr>
        <w:t>;</w:t>
      </w:r>
    </w:p>
    <w:p w:rsidR="00BC43AB" w:rsidRDefault="00A40621" w:rsidP="00A80392">
      <w:pPr>
        <w:widowControl/>
        <w:tabs>
          <w:tab w:val="left" w:pos="709"/>
        </w:tabs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="009B6F6A">
        <w:rPr>
          <w:rFonts w:ascii="Times New Roman" w:eastAsiaTheme="minorHAnsi" w:hAnsi="Times New Roman" w:cs="Times New Roman"/>
          <w:sz w:val="30"/>
          <w:szCs w:val="30"/>
          <w:lang w:eastAsia="en-US"/>
        </w:rPr>
        <w:t>унк</w:t>
      </w:r>
      <w:r w:rsidR="0077256E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="009B6F6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36 изложить в следующей редакции:</w:t>
      </w:r>
    </w:p>
    <w:p w:rsidR="00FB100C" w:rsidRDefault="009B6F6A" w:rsidP="00A80392">
      <w:pPr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«36. </w:t>
      </w:r>
      <w:r w:rsidR="0053045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Получатель субсидии предоставляет в главное управление образования до 5-го числа месяца, следующего за отчетным кварталом, а в отношении отчета за IV квартал текущего года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не позднее 15 января года, следующего за годом предоставления субсидии, отчет о достижении результатов и показателей предоставления субсидии по форме, определенной типовой формой Соглашения, утвержденной приказом руководителя департамента финансов администрации города, значения которых установлены в Соглашении.</w:t>
      </w:r>
    </w:p>
    <w:p w:rsidR="009B6F6A" w:rsidRDefault="00FB100C" w:rsidP="00AB26F1">
      <w:pPr>
        <w:spacing w:line="235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14B6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Главное управление образования в течение трех рабочих дней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</w:t>
      </w:r>
      <w:r w:rsidRPr="00014B64">
        <w:rPr>
          <w:rFonts w:ascii="Times New Roman" w:eastAsiaTheme="minorHAnsi" w:hAnsi="Times New Roman" w:cs="Times New Roman"/>
          <w:sz w:val="30"/>
          <w:szCs w:val="30"/>
          <w:lang w:eastAsia="en-US"/>
        </w:rPr>
        <w:t>с даты получения отчета о достижении результатов и показателей предоставления субсидии осуществляет проверку отчета.»;</w:t>
      </w:r>
    </w:p>
    <w:p w:rsidR="00BC3D74" w:rsidRDefault="00FC581F" w:rsidP="00AB26F1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3)</w:t>
      </w:r>
      <w:r w:rsidR="00BC43A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приложен</w:t>
      </w:r>
      <w:r w:rsidR="00A40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ие </w:t>
      </w:r>
      <w:r w:rsidR="002D5DC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 Положению о порядке предоставления субсидий частным общеобразовательным организациям, расположенным на территории города Красноярска, осуществляющим образовательную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="002D5DC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деятельность по имеющим государственную аккредитацию основным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</w:t>
      </w:r>
      <w:r w:rsidR="002D5DC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общеобразовательным программам, на возмещение затрат, связанных </w:t>
      </w:r>
      <w:r w:rsidR="00AB26F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2D5DC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обеспечением бесплатным питанием обучающихся </w:t>
      </w:r>
      <w:r w:rsidR="00A40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изложить в редакции согласно приложению к </w:t>
      </w:r>
      <w:r w:rsidR="004D432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настоящему </w:t>
      </w:r>
      <w:r w:rsidR="00A40621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постановлению.</w:t>
      </w:r>
    </w:p>
    <w:p w:rsidR="00AA1E34" w:rsidRPr="00702318" w:rsidRDefault="004D432C" w:rsidP="00250140">
      <w:pPr>
        <w:widowControl/>
        <w:tabs>
          <w:tab w:val="left" w:pos="567"/>
        </w:tabs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90E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AA1E34" w:rsidRPr="0070231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100C" w:rsidRDefault="00FB100C" w:rsidP="00FB100C">
      <w:pPr>
        <w:widowControl/>
        <w:ind w:firstLine="0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61AB7" w:rsidRPr="00702318" w:rsidRDefault="00061AB7" w:rsidP="00250140">
      <w:pPr>
        <w:widowControl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20F8F" w:rsidRDefault="00E20F8F" w:rsidP="00E20F8F">
      <w:pPr>
        <w:pStyle w:val="a9"/>
        <w:rPr>
          <w:szCs w:val="30"/>
        </w:rPr>
      </w:pPr>
    </w:p>
    <w:p w:rsidR="00E20F8F" w:rsidRDefault="00E20F8F" w:rsidP="00E20F8F">
      <w:pPr>
        <w:pStyle w:val="a9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E20F8F" w:rsidRDefault="00E20F8F" w:rsidP="00E20F8F">
      <w:pPr>
        <w:pStyle w:val="a9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E20F8F" w:rsidRDefault="00E20F8F" w:rsidP="00E20F8F">
      <w:pPr>
        <w:pStyle w:val="a9"/>
        <w:rPr>
          <w:szCs w:val="30"/>
        </w:rPr>
      </w:pPr>
    </w:p>
    <w:p w:rsidR="00A40621" w:rsidRDefault="00A40621" w:rsidP="00250140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20F8F" w:rsidRDefault="00E20F8F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E20F8F" w:rsidRDefault="00A40621" w:rsidP="00E20F8F">
      <w:pPr>
        <w:widowControl/>
        <w:spacing w:line="192" w:lineRule="auto"/>
        <w:ind w:left="5103" w:firstLine="0"/>
        <w:jc w:val="lef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Приложение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 постановлению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администрации города</w:t>
      </w:r>
    </w:p>
    <w:p w:rsidR="00A40621" w:rsidRDefault="00A40621" w:rsidP="00E20F8F">
      <w:pPr>
        <w:widowControl/>
        <w:tabs>
          <w:tab w:val="left" w:pos="6379"/>
        </w:tabs>
        <w:spacing w:line="192" w:lineRule="auto"/>
        <w:ind w:left="5103" w:firstLine="0"/>
        <w:jc w:val="lef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</w:t>
      </w:r>
      <w:r w:rsidR="00E20F8F">
        <w:rPr>
          <w:rFonts w:ascii="Times New Roman" w:eastAsiaTheme="minorHAnsi" w:hAnsi="Times New Roman" w:cs="Times New Roman"/>
          <w:sz w:val="30"/>
          <w:szCs w:val="30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№ __</w:t>
      </w:r>
      <w:r w:rsidR="00E20F8F">
        <w:rPr>
          <w:rFonts w:ascii="Times New Roman" w:eastAsiaTheme="minorHAnsi" w:hAnsi="Times New Roman" w:cs="Times New Roman"/>
          <w:sz w:val="30"/>
          <w:szCs w:val="30"/>
          <w:lang w:eastAsia="en-US"/>
        </w:rPr>
        <w:t>_______</w:t>
      </w:r>
    </w:p>
    <w:p w:rsidR="00A40621" w:rsidRDefault="00A40621" w:rsidP="00E20F8F">
      <w:pPr>
        <w:widowControl/>
        <w:spacing w:line="192" w:lineRule="auto"/>
        <w:ind w:firstLine="0"/>
        <w:jc w:val="righ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40621" w:rsidRDefault="00A40621" w:rsidP="00E20F8F">
      <w:pPr>
        <w:widowControl/>
        <w:spacing w:line="192" w:lineRule="auto"/>
        <w:ind w:left="5103" w:firstLine="0"/>
        <w:jc w:val="left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«Приложение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 Положению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порядке предоставления 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субсидий</w:t>
      </w:r>
      <w:r w:rsidR="00D90ED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частным 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общеобразовательным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организациям, расположенным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территории города 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Красноярска,</w:t>
      </w:r>
      <w:r w:rsidR="00D90ED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осуществляющим образовательную</w:t>
      </w:r>
      <w:r w:rsidR="00D90ED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деятельность по имеющим</w:t>
      </w:r>
      <w:r w:rsidR="00D90ED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государственную аккредитацию</w:t>
      </w:r>
      <w:r w:rsidR="00D90ED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основным 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общеобразовательным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программам, на возмещение</w:t>
      </w:r>
      <w:r w:rsidR="00E20F8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затрат, связанных </w:t>
      </w:r>
    </w:p>
    <w:p w:rsidR="00E20F8F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 обеспечением</w:t>
      </w:r>
      <w:r w:rsidR="00E20F8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бесплатным 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питанием обучающихся</w:t>
      </w:r>
    </w:p>
    <w:p w:rsidR="00A40621" w:rsidRDefault="00A40621" w:rsidP="00E20F8F">
      <w:pPr>
        <w:widowControl/>
        <w:spacing w:line="192" w:lineRule="auto"/>
        <w:ind w:left="5103"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40621" w:rsidRDefault="00A40621" w:rsidP="00A40621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B0778" w:rsidRDefault="000B0778" w:rsidP="000B0778">
      <w:pPr>
        <w:widowControl/>
        <w:spacing w:line="192" w:lineRule="auto"/>
        <w:ind w:firstLine="5103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Руководителю главного</w:t>
      </w:r>
    </w:p>
    <w:p w:rsidR="000B0778" w:rsidRDefault="000B0778" w:rsidP="00967D78">
      <w:pPr>
        <w:widowControl/>
        <w:spacing w:line="192" w:lineRule="auto"/>
        <w:ind w:firstLine="5103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управления образования</w:t>
      </w:r>
    </w:p>
    <w:p w:rsidR="000B0778" w:rsidRDefault="000B0778" w:rsidP="00967D78">
      <w:pPr>
        <w:widowControl/>
        <w:spacing w:line="192" w:lineRule="auto"/>
        <w:ind w:firstLine="5103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администрации города</w:t>
      </w:r>
    </w:p>
    <w:p w:rsidR="000B0778" w:rsidRDefault="000B0778" w:rsidP="00967D78">
      <w:pPr>
        <w:widowControl/>
        <w:spacing w:line="192" w:lineRule="auto"/>
        <w:ind w:firstLine="5103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B0778" w:rsidRDefault="000B0778" w:rsidP="00967D78">
      <w:pPr>
        <w:widowControl/>
        <w:spacing w:line="192" w:lineRule="auto"/>
        <w:ind w:firstLine="5103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ул. Урицкого, 117, каб. 301,</w:t>
      </w:r>
    </w:p>
    <w:p w:rsidR="000B0778" w:rsidRDefault="000B0778" w:rsidP="00967D78">
      <w:pPr>
        <w:widowControl/>
        <w:spacing w:line="192" w:lineRule="auto"/>
        <w:ind w:firstLine="5103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г. Красноярск, 660049</w:t>
      </w:r>
    </w:p>
    <w:p w:rsidR="00A80392" w:rsidRDefault="00A80392" w:rsidP="00A40621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B0778" w:rsidRDefault="000B0778" w:rsidP="000B0778">
      <w:pPr>
        <w:widowControl/>
        <w:ind w:firstLine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Исх. от ____________ № ________</w:t>
      </w:r>
    </w:p>
    <w:p w:rsidR="000B0778" w:rsidRPr="000F304F" w:rsidRDefault="000B0778" w:rsidP="000B0778">
      <w:pPr>
        <w:widowControl/>
        <w:ind w:firstLine="0"/>
        <w:rPr>
          <w:rFonts w:ascii="Times New Roman" w:eastAsiaTheme="minorHAnsi" w:hAnsi="Times New Roman" w:cs="Times New Roman"/>
          <w:sz w:val="16"/>
          <w:szCs w:val="30"/>
          <w:lang w:eastAsia="en-US"/>
        </w:rPr>
      </w:pPr>
    </w:p>
    <w:p w:rsidR="000B0778" w:rsidRPr="000F304F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30"/>
          <w:lang w:eastAsia="en-US"/>
        </w:rPr>
      </w:pPr>
    </w:p>
    <w:p w:rsidR="000F304F" w:rsidRDefault="000F304F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30"/>
          <w:lang w:eastAsia="en-US"/>
        </w:rPr>
      </w:pPr>
    </w:p>
    <w:p w:rsidR="00A80392" w:rsidRDefault="00A80392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30"/>
          <w:lang w:eastAsia="en-US"/>
        </w:rPr>
      </w:pPr>
    </w:p>
    <w:p w:rsidR="00A80392" w:rsidRPr="000F304F" w:rsidRDefault="00A80392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30"/>
          <w:lang w:eastAsia="en-US"/>
        </w:rPr>
      </w:pP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ЗАЯВЛЕНИЕ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о предоставлении субсидии частным общеобразовательным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организациям, расположенным на территории города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Красноярска, осуществляющим образовательную деятельность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по имеющим государственную аккредитацию основным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общеобразовательным программам, на возмещение затрат,</w:t>
      </w:r>
    </w:p>
    <w:p w:rsidR="000B0778" w:rsidRP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>связанных с обеспечением бесплатным питанием обучающихся</w:t>
      </w:r>
    </w:p>
    <w:p w:rsidR="000B0778" w:rsidRDefault="000B0778" w:rsidP="000B0778">
      <w:pPr>
        <w:widowControl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B07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A8039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субсидия)</w:t>
      </w:r>
      <w:hyperlink r:id="rId21" w:history="1">
        <w:r w:rsidRPr="000B07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*</w:t>
        </w:r>
      </w:hyperlink>
    </w:p>
    <w:p w:rsidR="000B0778" w:rsidRDefault="000B0778" w:rsidP="000F304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A80392" w:rsidRDefault="00A80392" w:rsidP="000F304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B0778" w:rsidRDefault="000B0778" w:rsidP="000F304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</w:rPr>
      </w:pPr>
      <w:r w:rsidRPr="000B0778">
        <w:rPr>
          <w:rFonts w:ascii="Times New Roman" w:eastAsiaTheme="minorHAnsi" w:hAnsi="Times New Roman" w:cs="Times New Roman"/>
          <w:sz w:val="30"/>
          <w:szCs w:val="30"/>
        </w:rPr>
        <w:t>Прошу предоставить субсидию, предусмотренную в рамках муниципальной программы «Развитие образования в городе Красноярске», на возмещение затрат, связанных с обеспечением бесплатным питанием обучающихся в 20__ году</w:t>
      </w:r>
      <w:r w:rsidR="00306779">
        <w:rPr>
          <w:rFonts w:ascii="Times New Roman" w:eastAsiaTheme="minorHAnsi" w:hAnsi="Times New Roman" w:cs="Times New Roman"/>
          <w:sz w:val="30"/>
          <w:szCs w:val="30"/>
        </w:rPr>
        <w:t>.</w:t>
      </w:r>
    </w:p>
    <w:p w:rsidR="000F304F" w:rsidRPr="000F304F" w:rsidRDefault="000F304F" w:rsidP="000F304F">
      <w:pPr>
        <w:widowControl/>
        <w:ind w:firstLine="709"/>
        <w:rPr>
          <w:rFonts w:ascii="Times New Roman" w:eastAsiaTheme="minorHAnsi" w:hAnsi="Times New Roman" w:cs="Times New Roman"/>
          <w:sz w:val="24"/>
          <w:szCs w:val="30"/>
          <w:lang w:eastAsia="en-US"/>
        </w:rPr>
      </w:pPr>
    </w:p>
    <w:tbl>
      <w:tblPr>
        <w:tblW w:w="5000" w:type="pct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466"/>
        <w:gridCol w:w="2013"/>
      </w:tblGrid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Полное наименование частной образовательной организации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Сокращенное наименование частной образовательной организации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Код причины постановки на учет (КПП)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Адрес (местонахождение)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Почтовый адрес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Телефон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Адрес электронной почты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Наименование должности руководителя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Фамилия, имя, отчество руководителя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Способ организации бесплатного горячего питания обучающихся (самостоятельно/с привлечением организации общественного питания)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Количество обучающихся, имеющих право на обеспечение бесплатным питанием, всего,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в том числе: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8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обучающиеся, указанные в </w:t>
            </w:r>
            <w:hyperlink r:id="rId22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2 статьи 11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</w:t>
            </w:r>
          </w:p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 защите прав ребенка, имеющие право на обеспечение бесплатным горячим завтраком,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8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обучающиеся, указанные в </w:t>
            </w:r>
            <w:hyperlink r:id="rId23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1 статьи 14.4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</w:t>
            </w:r>
          </w:p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 защите прав ребенка, имеющие право на обеспечение бесплатным горячим завтраком,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8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обучающиеся, указанные в </w:t>
            </w:r>
            <w:hyperlink r:id="rId24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2 статьи 11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</w:t>
            </w:r>
          </w:p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 защите прав ребенка, имеющие право на обеспечение бесплатным горячим обедом,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8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обучающиеся, указанные в </w:t>
            </w:r>
            <w:hyperlink r:id="rId25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1 статьи 14.4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</w:t>
            </w:r>
          </w:p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 защите прав ребенка, имеющие право на обеспечение бесплатным горячим обедом,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 с ограниченными возможностями здоровья, указанные в </w:t>
            </w:r>
            <w:hyperlink r:id="rId26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7 статьи 14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о защите прав ребенка, имеющие право на обеспечение бесплатным горячим завтраком и горячим обедом,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 с ограниченными возможностями здоровья, указанные в </w:t>
            </w:r>
            <w:hyperlink r:id="rId27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пункте 7 статьи 14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о защите прав ребенка, имеющие право на обеспечение бесплатным горячим обедом и полдником,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A80392">
        <w:trPr>
          <w:trHeight w:val="113"/>
        </w:trPr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Pr="000F304F" w:rsidRDefault="00A40621" w:rsidP="00A80392">
            <w:pPr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обучающиеся, указанные в </w:t>
            </w:r>
            <w:hyperlink r:id="rId28" w:history="1">
              <w:r w:rsidRPr="000F304F">
                <w:rPr>
                  <w:rFonts w:ascii="Times New Roman" w:eastAsiaTheme="minorHAnsi" w:hAnsi="Times New Roman" w:cs="Times New Roman"/>
                  <w:sz w:val="30"/>
                  <w:szCs w:val="30"/>
                  <w:lang w:eastAsia="en-US"/>
                </w:rPr>
                <w:t>статье 14.2</w:t>
              </w:r>
            </w:hyperlink>
            <w:r w:rsidRPr="000F304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Закона о защите прав ребенка, имеющие право на обеспечение бесплатным набором продуктов питания, 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A80392">
            <w:pPr>
              <w:widowControl/>
              <w:spacing w:line="238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A40621" w:rsidRPr="00967D78" w:rsidRDefault="00A40621" w:rsidP="00967D78">
      <w:pPr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Информирую, что образовательная организация на первое число месяца подачи 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аявления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предоставлении субсидии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A40621" w:rsidRPr="00967D78" w:rsidRDefault="00A40621" w:rsidP="00967D78">
      <w:pPr>
        <w:tabs>
          <w:tab w:val="left" w:pos="567"/>
          <w:tab w:val="left" w:pos="709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hAnsi="Times New Roman" w:cs="Times New Roman"/>
          <w:sz w:val="30"/>
          <w:szCs w:val="30"/>
        </w:rPr>
        <w:t>1)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967D7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в утвержденный Министерством финансов Российской Федерации </w:t>
      </w:r>
      <w:hyperlink r:id="rId29" w:history="1">
        <w:r w:rsidRPr="00967D78">
          <w:rPr>
            <w:rFonts w:ascii="Times New Roman" w:eastAsiaTheme="minorHAnsi" w:hAnsi="Times New Roman" w:cs="Times New Roman"/>
            <w:color w:val="000000" w:themeColor="text1"/>
            <w:sz w:val="30"/>
            <w:szCs w:val="30"/>
            <w:lang w:eastAsia="en-US"/>
          </w:rPr>
          <w:t>перечень</w:t>
        </w:r>
      </w:hyperlink>
      <w:r w:rsidRPr="00967D78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государств и территорий, используемых для промежуточного (офшорного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) владения активами в Российской Федерации (далее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офшорные компании), а также российским юридическим лицом, 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3) не находится в составляемых в рамках реализации полномочий, предусмотренных </w:t>
      </w:r>
      <w:hyperlink r:id="rId30" w:history="1">
        <w:r w:rsidRPr="00967D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главой VII</w:t>
        </w:r>
      </w:hyperlink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4) не является получателем средств из бюджета города на основании иных нормативных правовых актов на цели, установленные настоящим правовым актом;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не является иностранным агентом в соответствии с Федеральным </w:t>
      </w:r>
      <w:hyperlink r:id="rId31" w:history="1">
        <w:r w:rsidRPr="00967D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законом</w:t>
        </w:r>
      </w:hyperlink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14.07.2022 № 255-ФЗ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«О контроле за деятельностью лиц, находящихся под иностранным влиянием»; 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hAnsi="Times New Roman" w:cs="Times New Roman"/>
          <w:sz w:val="30"/>
          <w:szCs w:val="30"/>
        </w:rPr>
        <w:t>6)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едином налоговом счете отсутствует или не превышает размер, определенный </w:t>
      </w:r>
      <w:hyperlink r:id="rId32" w:history="1">
        <w:r w:rsidRPr="00967D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пунктом 3 статьи 47</w:t>
        </w:r>
      </w:hyperlink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40621" w:rsidRPr="00967D78" w:rsidRDefault="00A40621" w:rsidP="00967D78">
      <w:pPr>
        <w:tabs>
          <w:tab w:val="left" w:pos="567"/>
        </w:tabs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7) отсутствует просроченная задолженность по возврату в бюджет города иных субсидий, бюджетных инвестиций, а также иная просроченная (неурегулированная) задолженность по денежным обязательствам перед бюджетом города; 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hAnsi="Times New Roman" w:cs="Times New Roman"/>
          <w:sz w:val="30"/>
          <w:szCs w:val="30"/>
        </w:rPr>
        <w:t xml:space="preserve">9) имеет действующую лицензию на осуществление образовательной деятельности по основным общеобразовательным программам </w:t>
      </w:r>
      <w:r w:rsidR="00967D7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67D78">
        <w:rPr>
          <w:rFonts w:ascii="Times New Roman" w:hAnsi="Times New Roman" w:cs="Times New Roman"/>
          <w:sz w:val="30"/>
          <w:szCs w:val="30"/>
        </w:rPr>
        <w:t>и государственную аккредитацию о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сновных общеобразовательных программам.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Даю согласие на проведение в отношении представляемой мной организации проверок главным управлением образования администрации города Красноярска и органом муниципального финансового контроля соблюдения целей, условий и порядка предоставления субсидии.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Даю согласие на публикацию (размещение) в информационно-телекоммуникационной сети Интернет информации об участнике 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отбора, о подаваемом участником отбора заявлении, а также иной информации об участнике отбора, связанной с соответствующим отбором и результатом предоставления субсидии.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Обязуюсь направить полученные средства субсидии на возмещение затрат в 20__ году.</w:t>
      </w:r>
    </w:p>
    <w:p w:rsidR="00A40621" w:rsidRPr="00967D78" w:rsidRDefault="00A40621" w:rsidP="002A13B0">
      <w:pPr>
        <w:tabs>
          <w:tab w:val="left" w:pos="567"/>
        </w:tabs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С условиями предоставления субсидии ознакомлен и согласен.</w:t>
      </w:r>
    </w:p>
    <w:p w:rsidR="00A40621" w:rsidRPr="00967D78" w:rsidRDefault="00A40621" w:rsidP="002A13B0">
      <w:pPr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Даю согласие на проверку и обработку данных, указанных в на</w:t>
      </w:r>
      <w:r w:rsid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стоящем заявлении.</w:t>
      </w:r>
    </w:p>
    <w:p w:rsidR="00A40621" w:rsidRPr="00967D78" w:rsidRDefault="00A40621" w:rsidP="002A13B0">
      <w:pPr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Даю свое согласие на проверку и обработку персональных данных, указанных в 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настоящем </w:t>
      </w: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заявлении.</w:t>
      </w:r>
    </w:p>
    <w:p w:rsidR="00A40621" w:rsidRDefault="00A40621" w:rsidP="002A13B0">
      <w:pPr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67D78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Перечень документов, прилагаемых к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настоящему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заявлению:</w:t>
      </w:r>
    </w:p>
    <w:p w:rsidR="00A40621" w:rsidRDefault="00A40621" w:rsidP="00A40621">
      <w:pPr>
        <w:widowControl/>
        <w:ind w:firstLine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5000" w:type="pct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6814"/>
        <w:gridCol w:w="2072"/>
      </w:tblGrid>
      <w:tr w:rsidR="00A40621" w:rsidTr="002A13B0">
        <w:trPr>
          <w:trHeight w:val="7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014B64" w:rsidP="002A13B0">
            <w:pPr>
              <w:widowControl/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№</w:t>
            </w:r>
            <w:r w:rsidR="00A40621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2A13B0">
            <w:pPr>
              <w:widowControl/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Наименование документа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2A13B0">
            <w:pPr>
              <w:widowControl/>
              <w:spacing w:line="192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Количество страниц</w:t>
            </w:r>
          </w:p>
        </w:tc>
      </w:tr>
      <w:tr w:rsidR="00A40621" w:rsidTr="002A13B0">
        <w:trPr>
          <w:trHeight w:val="41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2A13B0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2A13B0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1" w:rsidRDefault="00A40621" w:rsidP="002A13B0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A40621" w:rsidRDefault="00A40621" w:rsidP="00A40621">
      <w:pPr>
        <w:widowControl/>
        <w:ind w:firstLine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2A13B0" w:rsidRDefault="002A13B0" w:rsidP="002A13B0">
      <w:pPr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Достоверность информации, содержащейся в прилагаемых к заявлению документах, подтверждаю.</w:t>
      </w:r>
    </w:p>
    <w:p w:rsidR="002A13B0" w:rsidRDefault="002A13B0" w:rsidP="002A13B0">
      <w:pPr>
        <w:spacing w:line="242" w:lineRule="auto"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Прошу уведомление о принятии заявления к рассмотрению 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или об отказе в его принятии к рассмотрению, а также уведомления</w:t>
      </w:r>
      <w:r w:rsidR="00E652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принятии главным управлением образования администрации города иных решений направлять по почтовому адресу либо по электронной почте:</w:t>
      </w:r>
    </w:p>
    <w:p w:rsidR="002A13B0" w:rsidRDefault="002A13B0" w:rsidP="002A13B0">
      <w:pPr>
        <w:widowControl/>
        <w:ind w:firstLine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______________________________________________________________</w:t>
      </w:r>
    </w:p>
    <w:p w:rsidR="002A13B0" w:rsidRDefault="002A13B0" w:rsidP="002A13B0">
      <w:pPr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2A13B0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(указать способ направления, адрес)</w:t>
      </w:r>
    </w:p>
    <w:p w:rsidR="002A13B0" w:rsidRPr="002A13B0" w:rsidRDefault="002A13B0" w:rsidP="002A13B0">
      <w:pPr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1701"/>
        <w:gridCol w:w="340"/>
        <w:gridCol w:w="3692"/>
      </w:tblGrid>
      <w:tr w:rsidR="00A40621" w:rsidTr="00E6525D">
        <w:tc>
          <w:tcPr>
            <w:tcW w:w="3685" w:type="dxa"/>
            <w:gridSpan w:val="2"/>
          </w:tcPr>
          <w:p w:rsidR="002A13B0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Руководитель частной </w:t>
            </w:r>
          </w:p>
          <w:p w:rsidR="002A13B0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образовательной </w:t>
            </w:r>
          </w:p>
          <w:p w:rsidR="00A40621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621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40621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A40621" w:rsidRDefault="00A40621" w:rsidP="00E6525D">
            <w:pPr>
              <w:widowControl/>
              <w:spacing w:line="192" w:lineRule="auto"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Tr="00E6525D">
        <w:tc>
          <w:tcPr>
            <w:tcW w:w="3685" w:type="dxa"/>
            <w:gridSpan w:val="2"/>
          </w:tcPr>
          <w:p w:rsidR="00A40621" w:rsidRDefault="00A40621" w:rsidP="000B07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0621" w:rsidRPr="00E6525D" w:rsidRDefault="00A40621" w:rsidP="000B07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5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40621" w:rsidRPr="00E6525D" w:rsidRDefault="00A40621" w:rsidP="000B07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A40621" w:rsidRPr="00E6525D" w:rsidRDefault="00A40621" w:rsidP="000B077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5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40621" w:rsidTr="00E6525D">
        <w:tc>
          <w:tcPr>
            <w:tcW w:w="2835" w:type="dxa"/>
            <w:tcBorders>
              <w:bottom w:val="single" w:sz="4" w:space="0" w:color="auto"/>
            </w:tcBorders>
          </w:tcPr>
          <w:p w:rsidR="00A40621" w:rsidRDefault="00A40621" w:rsidP="000B07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583" w:type="dxa"/>
            <w:gridSpan w:val="4"/>
            <w:vMerge w:val="restart"/>
          </w:tcPr>
          <w:p w:rsidR="00A40621" w:rsidRDefault="00A40621" w:rsidP="000B07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A40621" w:rsidRPr="00E6525D" w:rsidTr="00E6525D">
        <w:tc>
          <w:tcPr>
            <w:tcW w:w="2835" w:type="dxa"/>
            <w:tcBorders>
              <w:top w:val="single" w:sz="4" w:space="0" w:color="auto"/>
            </w:tcBorders>
          </w:tcPr>
          <w:p w:rsidR="00A40621" w:rsidRPr="00E6525D" w:rsidRDefault="00A40621" w:rsidP="00E6525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52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583" w:type="dxa"/>
            <w:gridSpan w:val="4"/>
            <w:vMerge/>
          </w:tcPr>
          <w:p w:rsidR="00A40621" w:rsidRPr="00E6525D" w:rsidRDefault="00A40621" w:rsidP="00E6525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621" w:rsidTr="00E6525D">
        <w:tc>
          <w:tcPr>
            <w:tcW w:w="9418" w:type="dxa"/>
            <w:gridSpan w:val="5"/>
          </w:tcPr>
          <w:p w:rsidR="00A40621" w:rsidRDefault="00306779" w:rsidP="000B077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М.П.</w:t>
            </w:r>
          </w:p>
        </w:tc>
      </w:tr>
    </w:tbl>
    <w:p w:rsidR="00A40621" w:rsidRDefault="00A40621" w:rsidP="005478B1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6779" w:rsidRDefault="00306779" w:rsidP="005478B1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6779" w:rsidRDefault="00306779" w:rsidP="005478B1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6779" w:rsidRDefault="00306779" w:rsidP="005478B1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273F8" wp14:editId="3397AB9D">
                <wp:simplePos x="0" y="0"/>
                <wp:positionH relativeFrom="column">
                  <wp:posOffset>-11430</wp:posOffset>
                </wp:positionH>
                <wp:positionV relativeFrom="paragraph">
                  <wp:posOffset>20955</wp:posOffset>
                </wp:positionV>
                <wp:extent cx="2647315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65pt" to="207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" strokecolor="black [3040]"/>
            </w:pict>
          </mc:Fallback>
        </mc:AlternateContent>
      </w:r>
    </w:p>
    <w:p w:rsidR="00306779" w:rsidRPr="00306779" w:rsidRDefault="00306779" w:rsidP="003067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779">
        <w:rPr>
          <w:rFonts w:ascii="Times New Roman" w:hAnsi="Times New Roman" w:cs="Times New Roman"/>
          <w:color w:val="000000"/>
          <w:sz w:val="28"/>
          <w:szCs w:val="28"/>
        </w:rPr>
        <w:t>* Заполняется на фирменном бланке частной образовательной организации.».</w:t>
      </w:r>
    </w:p>
    <w:sectPr w:rsidR="00306779" w:rsidRPr="00306779" w:rsidSect="00625A8B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30" w:rsidRDefault="00F10A30" w:rsidP="00DF391F">
      <w:r>
        <w:separator/>
      </w:r>
    </w:p>
  </w:endnote>
  <w:endnote w:type="continuationSeparator" w:id="0">
    <w:p w:rsidR="00F10A30" w:rsidRDefault="00F10A30" w:rsidP="00D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30" w:rsidRDefault="00F10A30" w:rsidP="00DF391F">
      <w:r>
        <w:separator/>
      </w:r>
    </w:p>
  </w:footnote>
  <w:footnote w:type="continuationSeparator" w:id="0">
    <w:p w:rsidR="00F10A30" w:rsidRDefault="00F10A30" w:rsidP="00DF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32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91F" w:rsidRPr="00DF391F" w:rsidRDefault="00DF391F" w:rsidP="00A80392">
        <w:pPr>
          <w:pStyle w:val="ab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39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39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39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0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39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F"/>
    <w:rsid w:val="00004E1D"/>
    <w:rsid w:val="00005646"/>
    <w:rsid w:val="00005F90"/>
    <w:rsid w:val="00013B9C"/>
    <w:rsid w:val="000143AA"/>
    <w:rsid w:val="00014B64"/>
    <w:rsid w:val="0003694D"/>
    <w:rsid w:val="00043D69"/>
    <w:rsid w:val="00046B12"/>
    <w:rsid w:val="00046CDB"/>
    <w:rsid w:val="000541B6"/>
    <w:rsid w:val="00055931"/>
    <w:rsid w:val="000613E4"/>
    <w:rsid w:val="00061AB7"/>
    <w:rsid w:val="00062A80"/>
    <w:rsid w:val="00064F60"/>
    <w:rsid w:val="00077BAB"/>
    <w:rsid w:val="000836C5"/>
    <w:rsid w:val="00083A24"/>
    <w:rsid w:val="00085C68"/>
    <w:rsid w:val="00090D9D"/>
    <w:rsid w:val="00092F6B"/>
    <w:rsid w:val="000A07AC"/>
    <w:rsid w:val="000A0B29"/>
    <w:rsid w:val="000A2249"/>
    <w:rsid w:val="000B0778"/>
    <w:rsid w:val="000B24FF"/>
    <w:rsid w:val="000E1F78"/>
    <w:rsid w:val="000E2D29"/>
    <w:rsid w:val="000F304F"/>
    <w:rsid w:val="000F37F7"/>
    <w:rsid w:val="001107FF"/>
    <w:rsid w:val="0011120B"/>
    <w:rsid w:val="00113862"/>
    <w:rsid w:val="00127642"/>
    <w:rsid w:val="00143A46"/>
    <w:rsid w:val="00145A53"/>
    <w:rsid w:val="00146622"/>
    <w:rsid w:val="0016039A"/>
    <w:rsid w:val="00163EE5"/>
    <w:rsid w:val="001908F3"/>
    <w:rsid w:val="00196418"/>
    <w:rsid w:val="001A3BBB"/>
    <w:rsid w:val="001A5E52"/>
    <w:rsid w:val="001C2795"/>
    <w:rsid w:val="001D2F39"/>
    <w:rsid w:val="001D6884"/>
    <w:rsid w:val="001E69A7"/>
    <w:rsid w:val="001E6E83"/>
    <w:rsid w:val="001F1AF9"/>
    <w:rsid w:val="001F2B68"/>
    <w:rsid w:val="001F5377"/>
    <w:rsid w:val="00202705"/>
    <w:rsid w:val="0020342A"/>
    <w:rsid w:val="00204201"/>
    <w:rsid w:val="00206851"/>
    <w:rsid w:val="00213401"/>
    <w:rsid w:val="00226265"/>
    <w:rsid w:val="00226E1E"/>
    <w:rsid w:val="00231BB4"/>
    <w:rsid w:val="002403D5"/>
    <w:rsid w:val="00241CD4"/>
    <w:rsid w:val="00243093"/>
    <w:rsid w:val="00243CA1"/>
    <w:rsid w:val="00245B16"/>
    <w:rsid w:val="00246095"/>
    <w:rsid w:val="00250140"/>
    <w:rsid w:val="00264B09"/>
    <w:rsid w:val="0026770F"/>
    <w:rsid w:val="002862F8"/>
    <w:rsid w:val="0029490A"/>
    <w:rsid w:val="002A13B0"/>
    <w:rsid w:val="002B2188"/>
    <w:rsid w:val="002C3FE7"/>
    <w:rsid w:val="002C4B1B"/>
    <w:rsid w:val="002D4B4D"/>
    <w:rsid w:val="002D5DC9"/>
    <w:rsid w:val="002E0103"/>
    <w:rsid w:val="002F2656"/>
    <w:rsid w:val="002F7902"/>
    <w:rsid w:val="00302ABF"/>
    <w:rsid w:val="00306779"/>
    <w:rsid w:val="00306809"/>
    <w:rsid w:val="00310112"/>
    <w:rsid w:val="00367C91"/>
    <w:rsid w:val="00370AC0"/>
    <w:rsid w:val="00373A3B"/>
    <w:rsid w:val="003834D6"/>
    <w:rsid w:val="003857FE"/>
    <w:rsid w:val="00386283"/>
    <w:rsid w:val="003A259E"/>
    <w:rsid w:val="003A4359"/>
    <w:rsid w:val="003C0114"/>
    <w:rsid w:val="003C307D"/>
    <w:rsid w:val="003C37D8"/>
    <w:rsid w:val="003C3E2A"/>
    <w:rsid w:val="003C448E"/>
    <w:rsid w:val="003C6C8E"/>
    <w:rsid w:val="003D7172"/>
    <w:rsid w:val="003F39FC"/>
    <w:rsid w:val="003F69FC"/>
    <w:rsid w:val="00401027"/>
    <w:rsid w:val="00402734"/>
    <w:rsid w:val="004100CC"/>
    <w:rsid w:val="00417241"/>
    <w:rsid w:val="0042277F"/>
    <w:rsid w:val="0042613F"/>
    <w:rsid w:val="0043492C"/>
    <w:rsid w:val="004417B7"/>
    <w:rsid w:val="004615AB"/>
    <w:rsid w:val="004657EA"/>
    <w:rsid w:val="00480B20"/>
    <w:rsid w:val="004910B3"/>
    <w:rsid w:val="00494610"/>
    <w:rsid w:val="00496137"/>
    <w:rsid w:val="004A0E41"/>
    <w:rsid w:val="004A66C9"/>
    <w:rsid w:val="004C0510"/>
    <w:rsid w:val="004C1C83"/>
    <w:rsid w:val="004C6ACE"/>
    <w:rsid w:val="004D432C"/>
    <w:rsid w:val="004E2638"/>
    <w:rsid w:val="004E41E4"/>
    <w:rsid w:val="004E712F"/>
    <w:rsid w:val="004E7FB1"/>
    <w:rsid w:val="004F676E"/>
    <w:rsid w:val="00500363"/>
    <w:rsid w:val="00504CF0"/>
    <w:rsid w:val="00511EBB"/>
    <w:rsid w:val="0051545B"/>
    <w:rsid w:val="00530456"/>
    <w:rsid w:val="00534B94"/>
    <w:rsid w:val="00540387"/>
    <w:rsid w:val="005478B1"/>
    <w:rsid w:val="005550EC"/>
    <w:rsid w:val="00570E13"/>
    <w:rsid w:val="0058736F"/>
    <w:rsid w:val="00587651"/>
    <w:rsid w:val="005A5271"/>
    <w:rsid w:val="005A6135"/>
    <w:rsid w:val="005A6606"/>
    <w:rsid w:val="005C1B63"/>
    <w:rsid w:val="005C471E"/>
    <w:rsid w:val="005C47E6"/>
    <w:rsid w:val="005D4845"/>
    <w:rsid w:val="005E146C"/>
    <w:rsid w:val="005E3DAE"/>
    <w:rsid w:val="005F04D5"/>
    <w:rsid w:val="0060076D"/>
    <w:rsid w:val="00601382"/>
    <w:rsid w:val="00601C64"/>
    <w:rsid w:val="006104CB"/>
    <w:rsid w:val="006115A2"/>
    <w:rsid w:val="006148CD"/>
    <w:rsid w:val="00625A8B"/>
    <w:rsid w:val="006307CC"/>
    <w:rsid w:val="0064265F"/>
    <w:rsid w:val="00647539"/>
    <w:rsid w:val="00652698"/>
    <w:rsid w:val="00654834"/>
    <w:rsid w:val="00655F90"/>
    <w:rsid w:val="006620EE"/>
    <w:rsid w:val="00670699"/>
    <w:rsid w:val="00671CAE"/>
    <w:rsid w:val="00671F7E"/>
    <w:rsid w:val="006778B9"/>
    <w:rsid w:val="00685A7E"/>
    <w:rsid w:val="006A3EAE"/>
    <w:rsid w:val="006B21C5"/>
    <w:rsid w:val="006B4E10"/>
    <w:rsid w:val="006C2CD8"/>
    <w:rsid w:val="006D29C8"/>
    <w:rsid w:val="006D76A0"/>
    <w:rsid w:val="006D7C59"/>
    <w:rsid w:val="006E2F2A"/>
    <w:rsid w:val="006E301D"/>
    <w:rsid w:val="006E45A6"/>
    <w:rsid w:val="006E73E2"/>
    <w:rsid w:val="006F0DE9"/>
    <w:rsid w:val="006F66B9"/>
    <w:rsid w:val="00702318"/>
    <w:rsid w:val="00706485"/>
    <w:rsid w:val="00710FF6"/>
    <w:rsid w:val="00712D19"/>
    <w:rsid w:val="00716F45"/>
    <w:rsid w:val="00735C58"/>
    <w:rsid w:val="007435C9"/>
    <w:rsid w:val="00754AB0"/>
    <w:rsid w:val="00761466"/>
    <w:rsid w:val="00763381"/>
    <w:rsid w:val="00770C13"/>
    <w:rsid w:val="0077256E"/>
    <w:rsid w:val="00787886"/>
    <w:rsid w:val="007955C8"/>
    <w:rsid w:val="007D2391"/>
    <w:rsid w:val="007E53EB"/>
    <w:rsid w:val="007E59A1"/>
    <w:rsid w:val="007E7995"/>
    <w:rsid w:val="007E7F0A"/>
    <w:rsid w:val="0080226D"/>
    <w:rsid w:val="00805527"/>
    <w:rsid w:val="0080581B"/>
    <w:rsid w:val="008124C5"/>
    <w:rsid w:val="00822EB5"/>
    <w:rsid w:val="00823CC5"/>
    <w:rsid w:val="008253F7"/>
    <w:rsid w:val="00827AEA"/>
    <w:rsid w:val="0083475F"/>
    <w:rsid w:val="00841056"/>
    <w:rsid w:val="008569C4"/>
    <w:rsid w:val="00872A79"/>
    <w:rsid w:val="00874CED"/>
    <w:rsid w:val="00880E89"/>
    <w:rsid w:val="00882AB9"/>
    <w:rsid w:val="00882F99"/>
    <w:rsid w:val="00884A32"/>
    <w:rsid w:val="00892BD8"/>
    <w:rsid w:val="00896570"/>
    <w:rsid w:val="008A0A3D"/>
    <w:rsid w:val="008A5D82"/>
    <w:rsid w:val="008B03F9"/>
    <w:rsid w:val="008B2F98"/>
    <w:rsid w:val="008B4AC9"/>
    <w:rsid w:val="008C0B59"/>
    <w:rsid w:val="008D2224"/>
    <w:rsid w:val="008D7E18"/>
    <w:rsid w:val="008E3522"/>
    <w:rsid w:val="008E5863"/>
    <w:rsid w:val="00904394"/>
    <w:rsid w:val="009074EA"/>
    <w:rsid w:val="0091163C"/>
    <w:rsid w:val="00917ACE"/>
    <w:rsid w:val="00921CD5"/>
    <w:rsid w:val="00934C4D"/>
    <w:rsid w:val="00967D78"/>
    <w:rsid w:val="00972EAA"/>
    <w:rsid w:val="00976E6D"/>
    <w:rsid w:val="00982459"/>
    <w:rsid w:val="009836D0"/>
    <w:rsid w:val="0098532D"/>
    <w:rsid w:val="00987F56"/>
    <w:rsid w:val="00993CFF"/>
    <w:rsid w:val="009951EF"/>
    <w:rsid w:val="00997F6D"/>
    <w:rsid w:val="009A194C"/>
    <w:rsid w:val="009B6F6A"/>
    <w:rsid w:val="009C6C13"/>
    <w:rsid w:val="009D3907"/>
    <w:rsid w:val="009D7370"/>
    <w:rsid w:val="009D7747"/>
    <w:rsid w:val="009E5E3A"/>
    <w:rsid w:val="009F14D9"/>
    <w:rsid w:val="00A04502"/>
    <w:rsid w:val="00A072B4"/>
    <w:rsid w:val="00A10733"/>
    <w:rsid w:val="00A177FE"/>
    <w:rsid w:val="00A2098E"/>
    <w:rsid w:val="00A31810"/>
    <w:rsid w:val="00A34874"/>
    <w:rsid w:val="00A37E4B"/>
    <w:rsid w:val="00A40621"/>
    <w:rsid w:val="00A60858"/>
    <w:rsid w:val="00A64259"/>
    <w:rsid w:val="00A65923"/>
    <w:rsid w:val="00A80392"/>
    <w:rsid w:val="00A82A66"/>
    <w:rsid w:val="00A85F4F"/>
    <w:rsid w:val="00A87B5E"/>
    <w:rsid w:val="00AA1E34"/>
    <w:rsid w:val="00AA2E95"/>
    <w:rsid w:val="00AA64C9"/>
    <w:rsid w:val="00AB26A2"/>
    <w:rsid w:val="00AB26F1"/>
    <w:rsid w:val="00AB3D21"/>
    <w:rsid w:val="00AE0F2A"/>
    <w:rsid w:val="00AE310A"/>
    <w:rsid w:val="00AE3428"/>
    <w:rsid w:val="00AF62D7"/>
    <w:rsid w:val="00AF79C7"/>
    <w:rsid w:val="00B1722C"/>
    <w:rsid w:val="00B207DD"/>
    <w:rsid w:val="00B238A5"/>
    <w:rsid w:val="00B248E2"/>
    <w:rsid w:val="00B313AF"/>
    <w:rsid w:val="00B505C7"/>
    <w:rsid w:val="00B62EB6"/>
    <w:rsid w:val="00B64558"/>
    <w:rsid w:val="00B66EF7"/>
    <w:rsid w:val="00B7279A"/>
    <w:rsid w:val="00B76378"/>
    <w:rsid w:val="00B76C10"/>
    <w:rsid w:val="00B815BA"/>
    <w:rsid w:val="00BA12F4"/>
    <w:rsid w:val="00BB6F3D"/>
    <w:rsid w:val="00BC3D74"/>
    <w:rsid w:val="00BC43AB"/>
    <w:rsid w:val="00BC57D9"/>
    <w:rsid w:val="00BD4C1A"/>
    <w:rsid w:val="00BF49A6"/>
    <w:rsid w:val="00C0105D"/>
    <w:rsid w:val="00C0194E"/>
    <w:rsid w:val="00C04F4F"/>
    <w:rsid w:val="00C1688B"/>
    <w:rsid w:val="00C24059"/>
    <w:rsid w:val="00C25286"/>
    <w:rsid w:val="00C26204"/>
    <w:rsid w:val="00C27C24"/>
    <w:rsid w:val="00C33239"/>
    <w:rsid w:val="00C33625"/>
    <w:rsid w:val="00C342CA"/>
    <w:rsid w:val="00C4328A"/>
    <w:rsid w:val="00C44D96"/>
    <w:rsid w:val="00C4604D"/>
    <w:rsid w:val="00C52FF0"/>
    <w:rsid w:val="00C55058"/>
    <w:rsid w:val="00C57012"/>
    <w:rsid w:val="00C60E35"/>
    <w:rsid w:val="00C617C6"/>
    <w:rsid w:val="00C642EF"/>
    <w:rsid w:val="00C7122D"/>
    <w:rsid w:val="00C75691"/>
    <w:rsid w:val="00C810D3"/>
    <w:rsid w:val="00C83DA3"/>
    <w:rsid w:val="00C87CC1"/>
    <w:rsid w:val="00C9051A"/>
    <w:rsid w:val="00CA0749"/>
    <w:rsid w:val="00CA308B"/>
    <w:rsid w:val="00CA4BB8"/>
    <w:rsid w:val="00CA5991"/>
    <w:rsid w:val="00CB1FA6"/>
    <w:rsid w:val="00CC5373"/>
    <w:rsid w:val="00CD0932"/>
    <w:rsid w:val="00CD6A83"/>
    <w:rsid w:val="00CE15E0"/>
    <w:rsid w:val="00CE336D"/>
    <w:rsid w:val="00CF2ED1"/>
    <w:rsid w:val="00D007AD"/>
    <w:rsid w:val="00D00BA8"/>
    <w:rsid w:val="00D06577"/>
    <w:rsid w:val="00D11BEA"/>
    <w:rsid w:val="00D1721B"/>
    <w:rsid w:val="00D26A0C"/>
    <w:rsid w:val="00D27D5D"/>
    <w:rsid w:val="00D364C4"/>
    <w:rsid w:val="00D37CFE"/>
    <w:rsid w:val="00D528D4"/>
    <w:rsid w:val="00D53C7A"/>
    <w:rsid w:val="00D623FF"/>
    <w:rsid w:val="00D633F4"/>
    <w:rsid w:val="00D64ABC"/>
    <w:rsid w:val="00D8092B"/>
    <w:rsid w:val="00D8388A"/>
    <w:rsid w:val="00D90EDB"/>
    <w:rsid w:val="00DA648C"/>
    <w:rsid w:val="00DD3BD8"/>
    <w:rsid w:val="00DD4575"/>
    <w:rsid w:val="00DE4A36"/>
    <w:rsid w:val="00DF391F"/>
    <w:rsid w:val="00DF54EF"/>
    <w:rsid w:val="00DF5C93"/>
    <w:rsid w:val="00E014D0"/>
    <w:rsid w:val="00E02343"/>
    <w:rsid w:val="00E07456"/>
    <w:rsid w:val="00E14151"/>
    <w:rsid w:val="00E15633"/>
    <w:rsid w:val="00E20F8F"/>
    <w:rsid w:val="00E25940"/>
    <w:rsid w:val="00E42D2F"/>
    <w:rsid w:val="00E479C1"/>
    <w:rsid w:val="00E5019B"/>
    <w:rsid w:val="00E5351E"/>
    <w:rsid w:val="00E6347C"/>
    <w:rsid w:val="00E6525D"/>
    <w:rsid w:val="00E75EFA"/>
    <w:rsid w:val="00E81DEB"/>
    <w:rsid w:val="00EA48AF"/>
    <w:rsid w:val="00EA4D64"/>
    <w:rsid w:val="00EA4FA4"/>
    <w:rsid w:val="00EB0F56"/>
    <w:rsid w:val="00EB5AD0"/>
    <w:rsid w:val="00ED4917"/>
    <w:rsid w:val="00EE4D00"/>
    <w:rsid w:val="00EF54BF"/>
    <w:rsid w:val="00EF706E"/>
    <w:rsid w:val="00F037AE"/>
    <w:rsid w:val="00F06BA2"/>
    <w:rsid w:val="00F10A30"/>
    <w:rsid w:val="00F1509A"/>
    <w:rsid w:val="00F22A3D"/>
    <w:rsid w:val="00F2510C"/>
    <w:rsid w:val="00F3207E"/>
    <w:rsid w:val="00F34220"/>
    <w:rsid w:val="00F355F6"/>
    <w:rsid w:val="00F4101B"/>
    <w:rsid w:val="00F55171"/>
    <w:rsid w:val="00F65903"/>
    <w:rsid w:val="00F66BBC"/>
    <w:rsid w:val="00F82A70"/>
    <w:rsid w:val="00F87128"/>
    <w:rsid w:val="00F87620"/>
    <w:rsid w:val="00FA43D0"/>
    <w:rsid w:val="00FA6B5D"/>
    <w:rsid w:val="00FB100C"/>
    <w:rsid w:val="00FC1315"/>
    <w:rsid w:val="00FC581F"/>
    <w:rsid w:val="00FC640F"/>
    <w:rsid w:val="00FD086E"/>
    <w:rsid w:val="00FD1210"/>
    <w:rsid w:val="00FD54C9"/>
    <w:rsid w:val="00FE1281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951E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D4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20F8F"/>
    <w:pPr>
      <w:widowControl/>
      <w:tabs>
        <w:tab w:val="left" w:pos="6096"/>
      </w:tabs>
      <w:autoSpaceDE/>
      <w:autoSpaceDN/>
      <w:adjustRightInd/>
      <w:ind w:firstLine="0"/>
    </w:pPr>
    <w:rPr>
      <w:rFonts w:ascii="Times New Roman" w:hAnsi="Times New Roman" w:cs="Times New Roman"/>
      <w:sz w:val="30"/>
    </w:rPr>
  </w:style>
  <w:style w:type="character" w:customStyle="1" w:styleId="aa">
    <w:name w:val="Основной текст Знак"/>
    <w:basedOn w:val="a0"/>
    <w:link w:val="a9"/>
    <w:rsid w:val="00E20F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39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391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F39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39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951E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D4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20F8F"/>
    <w:pPr>
      <w:widowControl/>
      <w:tabs>
        <w:tab w:val="left" w:pos="6096"/>
      </w:tabs>
      <w:autoSpaceDE/>
      <w:autoSpaceDN/>
      <w:adjustRightInd/>
      <w:ind w:firstLine="0"/>
    </w:pPr>
    <w:rPr>
      <w:rFonts w:ascii="Times New Roman" w:hAnsi="Times New Roman" w:cs="Times New Roman"/>
      <w:sz w:val="30"/>
    </w:rPr>
  </w:style>
  <w:style w:type="character" w:customStyle="1" w:styleId="aa">
    <w:name w:val="Основной текст Знак"/>
    <w:basedOn w:val="a0"/>
    <w:link w:val="a9"/>
    <w:rsid w:val="00E20F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39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391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F39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39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429EEADC82BB49FA8C5356610613F7D912398E9F314AC894F60A1C7B7E7F0D4FF64E6CFCDECC9118AEA060w3h9F" TargetMode="External"/><Relationship Id="rId18" Type="http://schemas.openxmlformats.org/officeDocument/2006/relationships/hyperlink" Target="https://login.consultant.ru/link/?req=doc&amp;base=LAW&amp;n=452913" TargetMode="External"/><Relationship Id="rId26" Type="http://schemas.openxmlformats.org/officeDocument/2006/relationships/hyperlink" Target="https://login.consultant.ru/link/?req=doc&amp;base=RLAW123&amp;n=324235&amp;dst=101312" TargetMode="External"/><Relationship Id="rId21" Type="http://schemas.openxmlformats.org/officeDocument/2006/relationships/hyperlink" Target="https://login.consultant.ru/link/?req=doc&amp;base=RLAW123&amp;n=323794&amp;dst=22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429EEADC82BB49FA8C5356610613F7D912398E9F314AC894F60A1C7B7E7F0D4FF64E6CFCDECC9118wAhDF" TargetMode="External"/><Relationship Id="rId17" Type="http://schemas.openxmlformats.org/officeDocument/2006/relationships/hyperlink" Target="https://login.consultant.ru/link/?req=doc&amp;base=LAW&amp;n=121087&amp;dst=100142" TargetMode="External"/><Relationship Id="rId25" Type="http://schemas.openxmlformats.org/officeDocument/2006/relationships/hyperlink" Target="https://login.consultant.ru/link/?req=doc&amp;base=RLAW123&amp;n=324235&amp;dst=1015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230&amp;dst=100010" TargetMode="External"/><Relationship Id="rId20" Type="http://schemas.openxmlformats.org/officeDocument/2006/relationships/hyperlink" Target="https://login.consultant.ru/link/?req=doc&amp;base=RLAW123&amp;n=318357&amp;dst=100176" TargetMode="External"/><Relationship Id="rId29" Type="http://schemas.openxmlformats.org/officeDocument/2006/relationships/hyperlink" Target="https://login.consultant.ru/link/?req=doc&amp;base=LAW&amp;n=420230&amp;dst=100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429EEADC82BB49FA8C5356610613F7D912398E9F314AC894F60A1C7B7E7F0D4FF64E6CFCDECC9118AEA76Dw3h1F" TargetMode="External"/><Relationship Id="rId24" Type="http://schemas.openxmlformats.org/officeDocument/2006/relationships/hyperlink" Target="https://login.consultant.ru/link/?req=doc&amp;base=RLAW123&amp;n=324235&amp;dst=101436" TargetMode="External"/><Relationship Id="rId32" Type="http://schemas.openxmlformats.org/officeDocument/2006/relationships/hyperlink" Target="https://login.consultant.ru/link/?req=doc&amp;base=LAW&amp;n=453770&amp;dst=5769" TargetMode="Externa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krasobr.admkrsk.ru" TargetMode="External"/><Relationship Id="rId23" Type="http://schemas.openxmlformats.org/officeDocument/2006/relationships/hyperlink" Target="https://login.consultant.ru/link/?req=doc&amp;base=RLAW123&amp;n=324235&amp;dst=101506" TargetMode="External"/><Relationship Id="rId28" Type="http://schemas.openxmlformats.org/officeDocument/2006/relationships/hyperlink" Target="https://login.consultant.ru/link/?req=doc&amp;base=RLAW123&amp;n=324235&amp;dst=101502" TargetMode="External"/><Relationship Id="rId36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53770&amp;dst=5769" TargetMode="External"/><Relationship Id="rId31" Type="http://schemas.openxmlformats.org/officeDocument/2006/relationships/hyperlink" Target="https://login.consultant.ru/link/?req=doc&amp;base=LAW&amp;n=4529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LAW&amp;n=435381" TargetMode="External"/><Relationship Id="rId22" Type="http://schemas.openxmlformats.org/officeDocument/2006/relationships/hyperlink" Target="https://login.consultant.ru/link/?req=doc&amp;base=RLAW123&amp;n=324235&amp;dst=101436" TargetMode="External"/><Relationship Id="rId27" Type="http://schemas.openxmlformats.org/officeDocument/2006/relationships/hyperlink" Target="https://login.consultant.ru/link/?req=doc&amp;base=RLAW123&amp;n=324235&amp;dst=101312" TargetMode="External"/><Relationship Id="rId30" Type="http://schemas.openxmlformats.org/officeDocument/2006/relationships/hyperlink" Target="https://login.consultant.ru/link/?req=doc&amp;base=LAW&amp;n=121087&amp;dst=100142" TargetMode="Externa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575 от 20.06.2024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064594F-D14B-4EF4-A405-819271C6AC3B}"/>
</file>

<file path=customXml/itemProps2.xml><?xml version="1.0" encoding="utf-8"?>
<ds:datastoreItem xmlns:ds="http://schemas.openxmlformats.org/officeDocument/2006/customXml" ds:itemID="{80FDD4A6-BC12-4AA0-AE42-BD9232CD12E4}"/>
</file>

<file path=customXml/itemProps3.xml><?xml version="1.0" encoding="utf-8"?>
<ds:datastoreItem xmlns:ds="http://schemas.openxmlformats.org/officeDocument/2006/customXml" ds:itemID="{2A90C496-A41C-420B-BF5A-2207D6082F66}"/>
</file>

<file path=customXml/itemProps4.xml><?xml version="1.0" encoding="utf-8"?>
<ds:datastoreItem xmlns:ds="http://schemas.openxmlformats.org/officeDocument/2006/customXml" ds:itemID="{AFC727DA-EF33-42BD-BBD2-6E292A2CF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575 от 20.06.2024</dc:title>
  <dc:creator>plehanova</dc:creator>
  <cp:lastModifiedBy>Сайгашкина Евгения Николаевна</cp:lastModifiedBy>
  <cp:revision>46</cp:revision>
  <cp:lastPrinted>2024-06-19T08:40:00Z</cp:lastPrinted>
  <dcterms:created xsi:type="dcterms:W3CDTF">2024-04-23T09:16:00Z</dcterms:created>
  <dcterms:modified xsi:type="dcterms:W3CDTF">2024-06-20T03:44:00Z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