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F22" w:rsidRDefault="00BF5F22" w:rsidP="006F65D0">
      <w:pPr>
        <w:pStyle w:val="10"/>
        <w:ind w:firstLine="708"/>
        <w:jc w:val="center"/>
        <w:rPr>
          <w:rFonts w:ascii="Times New Roman" w:hAnsi="Times New Roman"/>
          <w:sz w:val="28"/>
          <w:szCs w:val="28"/>
        </w:rPr>
      </w:pPr>
      <w:r>
        <w:rPr>
          <w:rFonts w:ascii="Times New Roman" w:hAnsi="Times New Roman"/>
          <w:sz w:val="28"/>
          <w:szCs w:val="28"/>
        </w:rPr>
        <w:t xml:space="preserve">                                                                                             Приложение </w:t>
      </w:r>
    </w:p>
    <w:p w:rsidR="006F65D0" w:rsidRPr="00BF5F22" w:rsidRDefault="00BF5F22" w:rsidP="00BF5F22">
      <w:pPr>
        <w:pStyle w:val="10"/>
        <w:ind w:firstLine="708"/>
        <w:jc w:val="both"/>
        <w:rPr>
          <w:rFonts w:ascii="Times New Roman" w:hAnsi="Times New Roman"/>
          <w:b/>
          <w:i/>
          <w:sz w:val="28"/>
          <w:szCs w:val="28"/>
        </w:rPr>
      </w:pPr>
      <w:r w:rsidRPr="00BF5F22">
        <w:rPr>
          <w:rFonts w:ascii="Times New Roman" w:hAnsi="Times New Roman"/>
          <w:b/>
          <w:i/>
          <w:sz w:val="28"/>
          <w:szCs w:val="28"/>
        </w:rPr>
        <w:t xml:space="preserve">Анализ </w:t>
      </w:r>
      <w:r w:rsidR="006F65D0" w:rsidRPr="00BF5F22">
        <w:rPr>
          <w:rFonts w:ascii="Times New Roman" w:hAnsi="Times New Roman"/>
          <w:b/>
          <w:i/>
          <w:sz w:val="28"/>
          <w:szCs w:val="28"/>
        </w:rPr>
        <w:t>состояни</w:t>
      </w:r>
      <w:r w:rsidRPr="00BF5F22">
        <w:rPr>
          <w:rFonts w:ascii="Times New Roman" w:hAnsi="Times New Roman"/>
          <w:b/>
          <w:i/>
          <w:sz w:val="28"/>
          <w:szCs w:val="28"/>
        </w:rPr>
        <w:t>я</w:t>
      </w:r>
      <w:r w:rsidR="006F65D0" w:rsidRPr="00BF5F22">
        <w:rPr>
          <w:rFonts w:ascii="Times New Roman" w:hAnsi="Times New Roman"/>
          <w:b/>
          <w:i/>
          <w:sz w:val="28"/>
          <w:szCs w:val="28"/>
        </w:rPr>
        <w:t xml:space="preserve"> подростковой преступности на территории                   города Красноярска по итогам 2024 года</w:t>
      </w:r>
      <w:r w:rsidRPr="00BF5F22">
        <w:rPr>
          <w:rFonts w:ascii="Times New Roman" w:hAnsi="Times New Roman"/>
          <w:b/>
          <w:i/>
          <w:sz w:val="28"/>
          <w:szCs w:val="28"/>
        </w:rPr>
        <w:t>, предупреждение групповой и повторной преступности, общественно-опасных деяний, преступлений в отношении несовершеннолетних, суицидального поведения несовершеннолетних, профилактической работы по предупреждению преступлений в сфере НОН.</w:t>
      </w:r>
    </w:p>
    <w:p w:rsidR="006F65D0" w:rsidRDefault="006F65D0" w:rsidP="00BF5F22">
      <w:pPr>
        <w:pStyle w:val="10"/>
        <w:ind w:firstLine="708"/>
        <w:jc w:val="both"/>
        <w:rPr>
          <w:rFonts w:ascii="Times New Roman" w:hAnsi="Times New Roman"/>
          <w:sz w:val="28"/>
          <w:szCs w:val="28"/>
        </w:rPr>
      </w:pPr>
    </w:p>
    <w:p w:rsidR="000447E4" w:rsidRDefault="000447E4" w:rsidP="000447E4">
      <w:pPr>
        <w:pStyle w:val="10"/>
        <w:ind w:firstLine="708"/>
        <w:jc w:val="both"/>
        <w:rPr>
          <w:rFonts w:ascii="Times New Roman" w:hAnsi="Times New Roman"/>
          <w:sz w:val="28"/>
          <w:szCs w:val="28"/>
        </w:rPr>
      </w:pPr>
      <w:r>
        <w:rPr>
          <w:rFonts w:ascii="Times New Roman" w:hAnsi="Times New Roman"/>
          <w:sz w:val="28"/>
          <w:szCs w:val="28"/>
        </w:rPr>
        <w:t>По итогам 2024 годам на территории города Красноярска зарегистрировано незначительное снижение подростковой преступности                   (с 219 до 216, -1,3%).</w:t>
      </w:r>
      <w:bookmarkStart w:id="0" w:name="_1703336341"/>
      <w:bookmarkStart w:id="1" w:name="_1703336841"/>
      <w:bookmarkEnd w:id="0"/>
      <w:bookmarkEnd w:id="1"/>
      <w:r>
        <w:rPr>
          <w:rFonts w:ascii="Times New Roman" w:hAnsi="Times New Roman"/>
          <w:sz w:val="28"/>
          <w:szCs w:val="28"/>
        </w:rPr>
        <w:t xml:space="preserve"> </w:t>
      </w:r>
    </w:p>
    <w:p w:rsidR="000447E4" w:rsidRPr="00265AD4" w:rsidRDefault="000447E4" w:rsidP="00265AD4">
      <w:pPr>
        <w:pStyle w:val="10"/>
        <w:ind w:firstLine="708"/>
        <w:jc w:val="both"/>
        <w:rPr>
          <w:rFonts w:ascii="Times New Roman" w:hAnsi="Times New Roman"/>
          <w:i/>
          <w:sz w:val="28"/>
          <w:szCs w:val="28"/>
        </w:rPr>
      </w:pPr>
      <w:proofErr w:type="spellStart"/>
      <w:r w:rsidRPr="00265AD4">
        <w:rPr>
          <w:rFonts w:ascii="Times New Roman" w:hAnsi="Times New Roman"/>
          <w:i/>
          <w:sz w:val="28"/>
          <w:szCs w:val="28"/>
        </w:rPr>
        <w:t>Справочно</w:t>
      </w:r>
      <w:proofErr w:type="spellEnd"/>
      <w:r w:rsidRPr="00265AD4">
        <w:rPr>
          <w:rFonts w:ascii="Times New Roman" w:hAnsi="Times New Roman"/>
          <w:i/>
          <w:sz w:val="28"/>
          <w:szCs w:val="28"/>
        </w:rPr>
        <w:t xml:space="preserve">: Центральный район (18, 2023 г. -28), Октябрьский </w:t>
      </w:r>
      <w:r w:rsidR="00343D8A">
        <w:rPr>
          <w:rFonts w:ascii="Times New Roman" w:hAnsi="Times New Roman"/>
          <w:i/>
          <w:sz w:val="28"/>
          <w:szCs w:val="28"/>
        </w:rPr>
        <w:t xml:space="preserve">                             </w:t>
      </w:r>
      <w:r w:rsidRPr="00265AD4">
        <w:rPr>
          <w:rFonts w:ascii="Times New Roman" w:hAnsi="Times New Roman"/>
          <w:i/>
          <w:sz w:val="28"/>
          <w:szCs w:val="28"/>
        </w:rPr>
        <w:t>(</w:t>
      </w:r>
      <w:r w:rsidR="000D347B" w:rsidRPr="00265AD4">
        <w:rPr>
          <w:rFonts w:ascii="Times New Roman" w:hAnsi="Times New Roman"/>
          <w:i/>
          <w:sz w:val="28"/>
          <w:szCs w:val="28"/>
        </w:rPr>
        <w:t>26, 2023 г.-26), Кировский район (24, 2023 г. -21), Ленинский район</w:t>
      </w:r>
      <w:r w:rsidR="00343D8A">
        <w:rPr>
          <w:rFonts w:ascii="Times New Roman" w:hAnsi="Times New Roman"/>
          <w:i/>
          <w:sz w:val="28"/>
          <w:szCs w:val="28"/>
        </w:rPr>
        <w:t xml:space="preserve">                                 </w:t>
      </w:r>
      <w:r w:rsidR="000D347B" w:rsidRPr="00265AD4">
        <w:rPr>
          <w:rFonts w:ascii="Times New Roman" w:hAnsi="Times New Roman"/>
          <w:i/>
          <w:sz w:val="28"/>
          <w:szCs w:val="28"/>
        </w:rPr>
        <w:t>(18, 2023 г. -20), Советский (61, 2023 г. -63), Свердловский (38, 2023 г.- 48)</w:t>
      </w:r>
      <w:r w:rsidR="00265AD4" w:rsidRPr="00265AD4">
        <w:rPr>
          <w:rFonts w:ascii="Times New Roman" w:hAnsi="Times New Roman"/>
          <w:i/>
          <w:sz w:val="28"/>
          <w:szCs w:val="28"/>
        </w:rPr>
        <w:t>, Железнодорожный (15, 2023 г. -11).</w:t>
      </w:r>
      <w:r w:rsidRPr="00265AD4">
        <w:rPr>
          <w:rFonts w:ascii="Times New Roman" w:hAnsi="Times New Roman"/>
          <w:i/>
          <w:sz w:val="28"/>
          <w:szCs w:val="28"/>
        </w:rPr>
        <w:t xml:space="preserve"> </w:t>
      </w:r>
      <w:r w:rsidRPr="00265AD4">
        <w:rPr>
          <w:rFonts w:ascii="Times New Roman" w:hAnsi="Times New Roman"/>
          <w:i/>
          <w:sz w:val="28"/>
          <w:szCs w:val="28"/>
        </w:rPr>
        <w:tab/>
        <w:t xml:space="preserve"> </w:t>
      </w:r>
    </w:p>
    <w:p w:rsidR="000447E4" w:rsidRPr="00265AD4" w:rsidRDefault="00E51EBD" w:rsidP="00E51EBD">
      <w:pPr>
        <w:pStyle w:val="10"/>
        <w:ind w:firstLine="708"/>
        <w:jc w:val="both"/>
        <w:rPr>
          <w:rFonts w:ascii="Times New Roman" w:hAnsi="Times New Roman"/>
          <w:sz w:val="28"/>
          <w:szCs w:val="28"/>
        </w:rPr>
      </w:pPr>
      <w:proofErr w:type="gramStart"/>
      <w:r>
        <w:rPr>
          <w:rFonts w:ascii="Times New Roman" w:hAnsi="Times New Roman"/>
          <w:sz w:val="28"/>
          <w:szCs w:val="28"/>
        </w:rPr>
        <w:t>На территории города зарегистрировано доминирование преступлений имущественного характера</w:t>
      </w:r>
      <w:r w:rsidR="00265AD4">
        <w:rPr>
          <w:rFonts w:ascii="Times New Roman" w:hAnsi="Times New Roman"/>
          <w:sz w:val="28"/>
          <w:szCs w:val="28"/>
        </w:rPr>
        <w:t>: кражи – 104 (2023 г. -95);  НОН – 32 (2023 г. -23)</w:t>
      </w:r>
      <w:r>
        <w:rPr>
          <w:rFonts w:ascii="Times New Roman" w:hAnsi="Times New Roman"/>
          <w:sz w:val="28"/>
          <w:szCs w:val="28"/>
        </w:rPr>
        <w:t xml:space="preserve"> – </w:t>
      </w:r>
      <w:r w:rsidRPr="00E51EBD">
        <w:rPr>
          <w:rFonts w:ascii="Times New Roman" w:hAnsi="Times New Roman"/>
          <w:i/>
          <w:sz w:val="28"/>
          <w:szCs w:val="28"/>
        </w:rPr>
        <w:t>все районы города</w:t>
      </w:r>
      <w:r w:rsidR="00265AD4">
        <w:rPr>
          <w:rFonts w:ascii="Times New Roman" w:hAnsi="Times New Roman"/>
          <w:sz w:val="28"/>
          <w:szCs w:val="28"/>
        </w:rPr>
        <w:t>; грабежи – 14 (2023 г. 20)</w:t>
      </w:r>
      <w:r w:rsidR="009B46E2">
        <w:rPr>
          <w:rFonts w:ascii="Times New Roman" w:hAnsi="Times New Roman"/>
          <w:sz w:val="28"/>
          <w:szCs w:val="28"/>
        </w:rPr>
        <w:t>,</w:t>
      </w:r>
      <w:r w:rsidR="00265AD4">
        <w:rPr>
          <w:rFonts w:ascii="Times New Roman" w:hAnsi="Times New Roman"/>
          <w:sz w:val="28"/>
          <w:szCs w:val="28"/>
        </w:rPr>
        <w:t xml:space="preserve"> </w:t>
      </w:r>
      <w:r>
        <w:rPr>
          <w:rFonts w:ascii="Times New Roman" w:hAnsi="Times New Roman"/>
          <w:sz w:val="28"/>
          <w:szCs w:val="28"/>
        </w:rPr>
        <w:t>неправомерное завладение т</w:t>
      </w:r>
      <w:r w:rsidR="00265AD4">
        <w:rPr>
          <w:rFonts w:ascii="Times New Roman" w:hAnsi="Times New Roman"/>
          <w:sz w:val="28"/>
          <w:szCs w:val="28"/>
        </w:rPr>
        <w:t>ранспорт</w:t>
      </w:r>
      <w:r>
        <w:rPr>
          <w:rFonts w:ascii="Times New Roman" w:hAnsi="Times New Roman"/>
          <w:sz w:val="28"/>
          <w:szCs w:val="28"/>
        </w:rPr>
        <w:t>ным средством</w:t>
      </w:r>
      <w:r w:rsidR="00265AD4">
        <w:rPr>
          <w:rFonts w:ascii="Times New Roman" w:hAnsi="Times New Roman"/>
          <w:sz w:val="28"/>
          <w:szCs w:val="28"/>
        </w:rPr>
        <w:t xml:space="preserve"> -</w:t>
      </w:r>
      <w:r>
        <w:rPr>
          <w:rFonts w:ascii="Times New Roman" w:hAnsi="Times New Roman"/>
          <w:sz w:val="28"/>
          <w:szCs w:val="28"/>
        </w:rPr>
        <w:t xml:space="preserve"> </w:t>
      </w:r>
      <w:r w:rsidR="00265AD4">
        <w:rPr>
          <w:rFonts w:ascii="Times New Roman" w:hAnsi="Times New Roman"/>
          <w:sz w:val="28"/>
          <w:szCs w:val="28"/>
        </w:rPr>
        <w:t xml:space="preserve">6 (2023 г. -13); </w:t>
      </w:r>
      <w:r>
        <w:rPr>
          <w:rFonts w:ascii="Times New Roman" w:hAnsi="Times New Roman"/>
          <w:sz w:val="28"/>
          <w:szCs w:val="28"/>
        </w:rPr>
        <w:t>умышленное причинение тяжкого в</w:t>
      </w:r>
      <w:r w:rsidR="009B46E2">
        <w:rPr>
          <w:rFonts w:ascii="Times New Roman" w:hAnsi="Times New Roman"/>
          <w:sz w:val="28"/>
          <w:szCs w:val="28"/>
        </w:rPr>
        <w:t>реда здоровью – 6 (2023 г. – 3)</w:t>
      </w:r>
      <w:r>
        <w:rPr>
          <w:rFonts w:ascii="Times New Roman" w:hAnsi="Times New Roman"/>
          <w:sz w:val="28"/>
          <w:szCs w:val="28"/>
        </w:rPr>
        <w:t xml:space="preserve">; </w:t>
      </w:r>
      <w:r w:rsidR="00265AD4">
        <w:rPr>
          <w:rFonts w:ascii="Times New Roman" w:hAnsi="Times New Roman"/>
          <w:sz w:val="28"/>
          <w:szCs w:val="28"/>
        </w:rPr>
        <w:t>заведомо ложное сообщение об акте терроризма -5</w:t>
      </w:r>
      <w:r>
        <w:rPr>
          <w:rFonts w:ascii="Times New Roman" w:hAnsi="Times New Roman"/>
          <w:sz w:val="28"/>
          <w:szCs w:val="28"/>
        </w:rPr>
        <w:t xml:space="preserve"> </w:t>
      </w:r>
      <w:r w:rsidR="00265AD4">
        <w:rPr>
          <w:rFonts w:ascii="Times New Roman" w:hAnsi="Times New Roman"/>
          <w:sz w:val="28"/>
          <w:szCs w:val="28"/>
        </w:rPr>
        <w:t>(2023 г. - 8);</w:t>
      </w:r>
      <w:proofErr w:type="gramEnd"/>
      <w:r w:rsidR="00265AD4">
        <w:rPr>
          <w:rFonts w:ascii="Times New Roman" w:hAnsi="Times New Roman"/>
          <w:sz w:val="28"/>
          <w:szCs w:val="28"/>
        </w:rPr>
        <w:t xml:space="preserve"> хулиганство – 3 (2023 г.-1);</w:t>
      </w:r>
      <w:r w:rsidR="009B46E2">
        <w:rPr>
          <w:rFonts w:ascii="Times New Roman" w:hAnsi="Times New Roman"/>
          <w:sz w:val="28"/>
          <w:szCs w:val="28"/>
        </w:rPr>
        <w:t xml:space="preserve"> убийство, изнасилование, разбой</w:t>
      </w:r>
      <w:r>
        <w:rPr>
          <w:rFonts w:ascii="Times New Roman" w:hAnsi="Times New Roman"/>
          <w:sz w:val="28"/>
          <w:szCs w:val="28"/>
        </w:rPr>
        <w:t xml:space="preserve">, вымогательство – по 1 преступлению. </w:t>
      </w:r>
    </w:p>
    <w:p w:rsidR="000E28E1" w:rsidRDefault="00E51EBD" w:rsidP="000E28E1">
      <w:pPr>
        <w:pStyle w:val="10"/>
        <w:jc w:val="both"/>
        <w:rPr>
          <w:rFonts w:ascii="Times New Roman" w:hAnsi="Times New Roman"/>
          <w:iCs/>
          <w:sz w:val="28"/>
          <w:szCs w:val="28"/>
        </w:rPr>
      </w:pPr>
      <w:r>
        <w:rPr>
          <w:rFonts w:ascii="Times New Roman" w:hAnsi="Times New Roman"/>
          <w:i/>
          <w:sz w:val="28"/>
          <w:szCs w:val="28"/>
        </w:rPr>
        <w:t xml:space="preserve">    </w:t>
      </w:r>
      <w:r w:rsidR="00ED70E1">
        <w:rPr>
          <w:rFonts w:ascii="Times New Roman" w:hAnsi="Times New Roman"/>
          <w:sz w:val="28"/>
          <w:szCs w:val="28"/>
        </w:rPr>
        <w:t xml:space="preserve">       Объектами преступлений по кражам являются банковские карты и сотовые телефоны. </w:t>
      </w:r>
    </w:p>
    <w:p w:rsidR="00C36540" w:rsidRDefault="002E05EF" w:rsidP="009B46E2">
      <w:pPr>
        <w:pStyle w:val="10"/>
        <w:ind w:firstLine="708"/>
        <w:jc w:val="both"/>
        <w:rPr>
          <w:rFonts w:ascii="Times New Roman" w:hAnsi="Times New Roman"/>
          <w:sz w:val="28"/>
          <w:szCs w:val="28"/>
        </w:rPr>
      </w:pPr>
      <w:r>
        <w:rPr>
          <w:rFonts w:ascii="Times New Roman" w:hAnsi="Times New Roman"/>
          <w:sz w:val="28"/>
          <w:szCs w:val="28"/>
        </w:rPr>
        <w:t>В совершении указанных преступлений (216) приняло участие 190 (2023 г. -189) несовершеннолетних</w:t>
      </w:r>
      <w:r w:rsidR="009B46E2">
        <w:rPr>
          <w:rFonts w:ascii="Times New Roman" w:hAnsi="Times New Roman"/>
          <w:sz w:val="28"/>
          <w:szCs w:val="28"/>
        </w:rPr>
        <w:t>,</w:t>
      </w:r>
      <w:r>
        <w:rPr>
          <w:rFonts w:ascii="Times New Roman" w:hAnsi="Times New Roman"/>
          <w:sz w:val="28"/>
          <w:szCs w:val="28"/>
        </w:rPr>
        <w:t xml:space="preserve"> из них 128 (2023 г. -135) несовершеннолетних </w:t>
      </w:r>
      <w:r w:rsidR="00343D8A">
        <w:rPr>
          <w:rFonts w:ascii="Times New Roman" w:hAnsi="Times New Roman"/>
          <w:sz w:val="28"/>
          <w:szCs w:val="28"/>
        </w:rPr>
        <w:t xml:space="preserve">                           </w:t>
      </w:r>
      <w:r>
        <w:rPr>
          <w:rFonts w:ascii="Times New Roman" w:hAnsi="Times New Roman"/>
          <w:sz w:val="28"/>
          <w:szCs w:val="28"/>
        </w:rPr>
        <w:t>в возрасте 16-17 лет, 62 (2023 г.- 55) – в возрасте 14-15 лет.</w:t>
      </w:r>
    </w:p>
    <w:p w:rsidR="00C36540" w:rsidRDefault="000E28E1" w:rsidP="000447E4">
      <w:pPr>
        <w:pStyle w:val="10"/>
        <w:jc w:val="both"/>
        <w:rPr>
          <w:rFonts w:ascii="Times New Roman" w:hAnsi="Times New Roman"/>
          <w:sz w:val="28"/>
          <w:szCs w:val="28"/>
        </w:rPr>
      </w:pPr>
      <w:r>
        <w:rPr>
          <w:rFonts w:ascii="Times New Roman" w:hAnsi="Times New Roman"/>
          <w:sz w:val="28"/>
          <w:szCs w:val="28"/>
        </w:rPr>
        <w:t xml:space="preserve">          На момент совершения преступлений 123 (2023 г. -130) являлись учащимися общеобразовательных организаций; 38 (2023 г. -37) обучающимися профессиональн</w:t>
      </w:r>
      <w:r w:rsidR="00343D8A">
        <w:rPr>
          <w:rFonts w:ascii="Times New Roman" w:hAnsi="Times New Roman"/>
          <w:sz w:val="28"/>
          <w:szCs w:val="28"/>
        </w:rPr>
        <w:t xml:space="preserve">ых образовательных учреждений, </w:t>
      </w:r>
      <w:r>
        <w:rPr>
          <w:rFonts w:ascii="Times New Roman" w:hAnsi="Times New Roman"/>
          <w:sz w:val="28"/>
          <w:szCs w:val="28"/>
        </w:rPr>
        <w:t xml:space="preserve">27 (2023 г. -19) не работали и не учились и лишь 2 (2023 г.- 3) подростка работали.   </w:t>
      </w:r>
    </w:p>
    <w:p w:rsidR="0016211D" w:rsidRDefault="000E28E1" w:rsidP="000E28E1">
      <w:pPr>
        <w:pStyle w:val="10"/>
        <w:jc w:val="both"/>
        <w:rPr>
          <w:rFonts w:ascii="Times New Roman" w:hAnsi="Times New Roman"/>
          <w:iCs/>
          <w:sz w:val="28"/>
          <w:szCs w:val="28"/>
        </w:rPr>
      </w:pPr>
      <w:r>
        <w:rPr>
          <w:rFonts w:ascii="Times New Roman" w:hAnsi="Times New Roman"/>
          <w:iCs/>
          <w:sz w:val="28"/>
          <w:szCs w:val="28"/>
        </w:rPr>
        <w:t xml:space="preserve">         </w:t>
      </w:r>
      <w:r w:rsidR="0016211D">
        <w:rPr>
          <w:rFonts w:ascii="Times New Roman" w:hAnsi="Times New Roman"/>
          <w:iCs/>
          <w:sz w:val="28"/>
          <w:szCs w:val="28"/>
        </w:rPr>
        <w:tab/>
      </w:r>
      <w:r>
        <w:rPr>
          <w:rFonts w:ascii="Times New Roman" w:hAnsi="Times New Roman"/>
          <w:iCs/>
          <w:sz w:val="28"/>
          <w:szCs w:val="28"/>
        </w:rPr>
        <w:t xml:space="preserve">Исходя из анализа состояния преступности среди несовершеннолетних, можно сделать вывод, что 70% (112) несовершеннолетних совершили </w:t>
      </w:r>
      <w:r w:rsidR="0016211D">
        <w:rPr>
          <w:rFonts w:ascii="Times New Roman" w:hAnsi="Times New Roman"/>
          <w:iCs/>
          <w:sz w:val="28"/>
          <w:szCs w:val="28"/>
        </w:rPr>
        <w:t xml:space="preserve">кражи. </w:t>
      </w:r>
    </w:p>
    <w:p w:rsidR="00596265" w:rsidRDefault="00D31217" w:rsidP="00596265">
      <w:pPr>
        <w:spacing w:after="0" w:line="240" w:lineRule="auto"/>
        <w:ind w:firstLine="708"/>
        <w:jc w:val="both"/>
        <w:rPr>
          <w:rFonts w:ascii="Times New Roman" w:hAnsi="Times New Roman"/>
          <w:sz w:val="28"/>
          <w:szCs w:val="28"/>
        </w:rPr>
      </w:pPr>
      <w:r w:rsidRPr="00D31217">
        <w:rPr>
          <w:rFonts w:ascii="Times New Roman" w:hAnsi="Times New Roman"/>
          <w:iCs/>
          <w:sz w:val="28"/>
          <w:szCs w:val="28"/>
        </w:rPr>
        <w:t xml:space="preserve">Особую тревогу вызывают преступления, которые совершают несовершеннолетние в сфере НОН. В 2024 году на территории города подростками совершено </w:t>
      </w:r>
      <w:r w:rsidRPr="00D31217">
        <w:rPr>
          <w:rFonts w:ascii="Times New Roman" w:hAnsi="Times New Roman"/>
          <w:sz w:val="28"/>
          <w:szCs w:val="28"/>
        </w:rPr>
        <w:t xml:space="preserve">32  таких преступления, из них 26 (81%) связаны со сбытом наркотических средств. </w:t>
      </w:r>
    </w:p>
    <w:p w:rsidR="000447E4" w:rsidRPr="008A0758" w:rsidRDefault="009B46E2" w:rsidP="009B46E2">
      <w:pPr>
        <w:spacing w:after="0" w:line="240" w:lineRule="auto"/>
        <w:ind w:firstLine="708"/>
        <w:jc w:val="both"/>
        <w:rPr>
          <w:rFonts w:ascii="Times New Roman" w:hAnsi="Times New Roman"/>
          <w:sz w:val="28"/>
          <w:szCs w:val="28"/>
        </w:rPr>
      </w:pPr>
      <w:r>
        <w:rPr>
          <w:rFonts w:ascii="Times New Roman" w:hAnsi="Times New Roman"/>
          <w:bCs/>
          <w:sz w:val="28"/>
          <w:szCs w:val="28"/>
        </w:rPr>
        <w:t xml:space="preserve"> </w:t>
      </w:r>
      <w:r w:rsidR="000447E4">
        <w:rPr>
          <w:rFonts w:ascii="Times New Roman" w:hAnsi="Times New Roman"/>
          <w:sz w:val="28"/>
          <w:szCs w:val="28"/>
        </w:rPr>
        <w:t xml:space="preserve">В составе групп </w:t>
      </w:r>
      <w:r w:rsidR="0016211D">
        <w:rPr>
          <w:rFonts w:ascii="Times New Roman" w:hAnsi="Times New Roman"/>
          <w:sz w:val="28"/>
          <w:szCs w:val="28"/>
        </w:rPr>
        <w:t xml:space="preserve">совершено </w:t>
      </w:r>
      <w:r w:rsidR="000447E4">
        <w:rPr>
          <w:rFonts w:ascii="Times New Roman" w:hAnsi="Times New Roman"/>
          <w:sz w:val="28"/>
          <w:szCs w:val="28"/>
        </w:rPr>
        <w:t>101 (</w:t>
      </w:r>
      <w:r w:rsidR="0016211D">
        <w:rPr>
          <w:rFonts w:ascii="Times New Roman" w:hAnsi="Times New Roman"/>
          <w:sz w:val="28"/>
          <w:szCs w:val="28"/>
        </w:rPr>
        <w:t>+4,1</w:t>
      </w:r>
      <w:r w:rsidR="000447E4">
        <w:rPr>
          <w:rFonts w:ascii="Times New Roman" w:hAnsi="Times New Roman"/>
          <w:sz w:val="28"/>
          <w:szCs w:val="28"/>
        </w:rPr>
        <w:t>%</w:t>
      </w:r>
      <w:r w:rsidR="0016211D">
        <w:rPr>
          <w:rFonts w:ascii="Times New Roman" w:hAnsi="Times New Roman"/>
          <w:sz w:val="28"/>
          <w:szCs w:val="28"/>
        </w:rPr>
        <w:t>, 2023 г.- 97</w:t>
      </w:r>
      <w:r w:rsidR="000447E4">
        <w:rPr>
          <w:rFonts w:ascii="Times New Roman" w:hAnsi="Times New Roman"/>
          <w:sz w:val="28"/>
          <w:szCs w:val="28"/>
        </w:rPr>
        <w:t xml:space="preserve">) преступление, в том числе в группе </w:t>
      </w:r>
      <w:proofErr w:type="gramStart"/>
      <w:r w:rsidR="000447E4">
        <w:rPr>
          <w:rFonts w:ascii="Times New Roman" w:hAnsi="Times New Roman"/>
          <w:sz w:val="28"/>
          <w:szCs w:val="28"/>
        </w:rPr>
        <w:t>со</w:t>
      </w:r>
      <w:proofErr w:type="gramEnd"/>
      <w:r w:rsidR="000447E4">
        <w:rPr>
          <w:rFonts w:ascii="Times New Roman" w:hAnsi="Times New Roman"/>
          <w:sz w:val="28"/>
          <w:szCs w:val="28"/>
        </w:rPr>
        <w:t xml:space="preserve"> взрослыми лицами 71 (+1,4%</w:t>
      </w:r>
      <w:r w:rsidR="0016211D">
        <w:rPr>
          <w:rFonts w:ascii="Times New Roman" w:hAnsi="Times New Roman"/>
          <w:sz w:val="28"/>
          <w:szCs w:val="28"/>
        </w:rPr>
        <w:t>, 2023 г. -70</w:t>
      </w:r>
      <w:r w:rsidR="000447E4">
        <w:rPr>
          <w:rFonts w:ascii="Times New Roman" w:hAnsi="Times New Roman"/>
          <w:sz w:val="28"/>
          <w:szCs w:val="28"/>
        </w:rPr>
        <w:t xml:space="preserve">). </w:t>
      </w:r>
      <w:r>
        <w:rPr>
          <w:rFonts w:ascii="Times New Roman" w:hAnsi="Times New Roman"/>
          <w:sz w:val="28"/>
          <w:szCs w:val="28"/>
        </w:rPr>
        <w:t xml:space="preserve"> </w:t>
      </w:r>
    </w:p>
    <w:p w:rsidR="007D17FF" w:rsidRDefault="00B8225D" w:rsidP="000447E4">
      <w:pPr>
        <w:pStyle w:val="10"/>
        <w:ind w:firstLine="708"/>
        <w:jc w:val="both"/>
        <w:rPr>
          <w:rFonts w:ascii="Times New Roman" w:hAnsi="Times New Roman"/>
          <w:sz w:val="28"/>
          <w:szCs w:val="28"/>
        </w:rPr>
      </w:pPr>
      <w:r>
        <w:rPr>
          <w:rFonts w:ascii="Times New Roman" w:hAnsi="Times New Roman"/>
          <w:sz w:val="28"/>
          <w:szCs w:val="28"/>
        </w:rPr>
        <w:t xml:space="preserve">В совершении групповых преступлений приняло участие 104 </w:t>
      </w:r>
      <w:r w:rsidR="00183EB7">
        <w:rPr>
          <w:rFonts w:ascii="Times New Roman" w:hAnsi="Times New Roman"/>
          <w:sz w:val="28"/>
          <w:szCs w:val="28"/>
        </w:rPr>
        <w:t>(</w:t>
      </w:r>
      <w:r>
        <w:rPr>
          <w:rFonts w:ascii="Times New Roman" w:hAnsi="Times New Roman"/>
          <w:sz w:val="28"/>
          <w:szCs w:val="28"/>
        </w:rPr>
        <w:t xml:space="preserve">2023 г. 90) несовершеннолетних лица, 55 </w:t>
      </w:r>
      <w:r w:rsidR="00183EB7">
        <w:rPr>
          <w:rFonts w:ascii="Times New Roman" w:hAnsi="Times New Roman"/>
          <w:sz w:val="28"/>
          <w:szCs w:val="28"/>
        </w:rPr>
        <w:t>п</w:t>
      </w:r>
      <w:r>
        <w:rPr>
          <w:rFonts w:ascii="Times New Roman" w:hAnsi="Times New Roman"/>
          <w:sz w:val="28"/>
          <w:szCs w:val="28"/>
        </w:rPr>
        <w:t xml:space="preserve">одростков совершили преступления в группе </w:t>
      </w:r>
      <w:r w:rsidR="00343D8A">
        <w:rPr>
          <w:rFonts w:ascii="Times New Roman" w:hAnsi="Times New Roman"/>
          <w:sz w:val="28"/>
          <w:szCs w:val="28"/>
        </w:rPr>
        <w:t xml:space="preserve">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w:t>
      </w:r>
      <w:r w:rsidR="0016211D">
        <w:rPr>
          <w:rFonts w:ascii="Times New Roman" w:hAnsi="Times New Roman"/>
          <w:sz w:val="28"/>
          <w:szCs w:val="28"/>
        </w:rPr>
        <w:t xml:space="preserve"> </w:t>
      </w:r>
      <w:r>
        <w:rPr>
          <w:rFonts w:ascii="Times New Roman" w:hAnsi="Times New Roman"/>
          <w:sz w:val="28"/>
          <w:szCs w:val="28"/>
        </w:rPr>
        <w:t xml:space="preserve">За вовлечение несовершеннолетних в преступную деятельность к уголовной ответственности привлечено 5 взрослых лиц. </w:t>
      </w:r>
      <w:r w:rsidR="007D17FF">
        <w:rPr>
          <w:rFonts w:ascii="Times New Roman" w:hAnsi="Times New Roman"/>
          <w:sz w:val="28"/>
          <w:szCs w:val="28"/>
        </w:rPr>
        <w:t xml:space="preserve"> </w:t>
      </w:r>
    </w:p>
    <w:p w:rsidR="000447E4" w:rsidRDefault="007D17FF" w:rsidP="000447E4">
      <w:pPr>
        <w:pStyle w:val="10"/>
        <w:ind w:firstLine="708"/>
        <w:jc w:val="both"/>
        <w:rPr>
          <w:rFonts w:ascii="Times New Roman" w:hAnsi="Times New Roman"/>
          <w:sz w:val="28"/>
          <w:szCs w:val="28"/>
        </w:rPr>
      </w:pPr>
      <w:r>
        <w:rPr>
          <w:rFonts w:ascii="Times New Roman" w:hAnsi="Times New Roman"/>
          <w:sz w:val="28"/>
          <w:szCs w:val="28"/>
        </w:rPr>
        <w:t xml:space="preserve"> </w:t>
      </w:r>
    </w:p>
    <w:p w:rsidR="00183EB7" w:rsidRDefault="00B8225D" w:rsidP="00183EB7">
      <w:pPr>
        <w:pStyle w:val="10"/>
        <w:jc w:val="center"/>
        <w:rPr>
          <w:rFonts w:ascii="Times New Roman" w:hAnsi="Times New Roman"/>
          <w:b/>
          <w:sz w:val="28"/>
          <w:szCs w:val="28"/>
          <w:u w:val="single"/>
        </w:rPr>
      </w:pPr>
      <w:r>
        <w:rPr>
          <w:rFonts w:ascii="Times New Roman" w:hAnsi="Times New Roman"/>
          <w:sz w:val="28"/>
          <w:szCs w:val="28"/>
        </w:rPr>
        <w:t xml:space="preserve"> </w:t>
      </w:r>
      <w:r w:rsidR="009B46E2">
        <w:rPr>
          <w:rFonts w:ascii="Times New Roman" w:hAnsi="Times New Roman"/>
          <w:b/>
          <w:sz w:val="28"/>
          <w:szCs w:val="28"/>
          <w:u w:val="single"/>
        </w:rPr>
        <w:t xml:space="preserve"> </w:t>
      </w:r>
    </w:p>
    <w:p w:rsidR="00183EB7" w:rsidRDefault="00183EB7" w:rsidP="009B46E2">
      <w:pPr>
        <w:pStyle w:val="10"/>
        <w:ind w:firstLine="708"/>
        <w:jc w:val="both"/>
        <w:rPr>
          <w:rFonts w:ascii="Times New Roman" w:hAnsi="Times New Roman"/>
          <w:sz w:val="28"/>
          <w:szCs w:val="28"/>
        </w:rPr>
      </w:pPr>
      <w:r>
        <w:rPr>
          <w:rFonts w:ascii="Times New Roman" w:hAnsi="Times New Roman"/>
          <w:sz w:val="28"/>
          <w:szCs w:val="28"/>
        </w:rPr>
        <w:lastRenderedPageBreak/>
        <w:t>Ранее совершавшими несовершеннолетними совершено 48 (- 17,2%</w:t>
      </w:r>
      <w:r w:rsidR="008B715D">
        <w:rPr>
          <w:rFonts w:ascii="Times New Roman" w:hAnsi="Times New Roman"/>
          <w:sz w:val="28"/>
          <w:szCs w:val="28"/>
        </w:rPr>
        <w:t xml:space="preserve">, 2023 г.- 58) преступлений. </w:t>
      </w:r>
      <w:r w:rsidR="009B46E2">
        <w:rPr>
          <w:rFonts w:ascii="Times New Roman" w:hAnsi="Times New Roman"/>
          <w:sz w:val="28"/>
          <w:szCs w:val="28"/>
        </w:rPr>
        <w:t xml:space="preserve"> </w:t>
      </w:r>
      <w:r w:rsidR="008B715D">
        <w:rPr>
          <w:rFonts w:ascii="Times New Roman" w:hAnsi="Times New Roman"/>
          <w:sz w:val="28"/>
          <w:szCs w:val="28"/>
        </w:rPr>
        <w:t>Как правило, повторные преступления совершаются в общественных местах (</w:t>
      </w:r>
      <w:r>
        <w:rPr>
          <w:rFonts w:ascii="Times New Roman" w:hAnsi="Times New Roman"/>
          <w:sz w:val="28"/>
          <w:szCs w:val="28"/>
        </w:rPr>
        <w:t>31</w:t>
      </w:r>
      <w:r w:rsidR="008B715D">
        <w:rPr>
          <w:rFonts w:ascii="Times New Roman" w:hAnsi="Times New Roman"/>
          <w:sz w:val="28"/>
          <w:szCs w:val="28"/>
        </w:rPr>
        <w:t xml:space="preserve">, </w:t>
      </w:r>
      <w:r>
        <w:rPr>
          <w:rFonts w:ascii="Times New Roman" w:hAnsi="Times New Roman"/>
          <w:sz w:val="28"/>
          <w:szCs w:val="28"/>
        </w:rPr>
        <w:t xml:space="preserve">2023 – 45). В дневное время </w:t>
      </w:r>
      <w:r w:rsidR="008B715D">
        <w:rPr>
          <w:rFonts w:ascii="Times New Roman" w:hAnsi="Times New Roman"/>
          <w:sz w:val="28"/>
          <w:szCs w:val="28"/>
        </w:rPr>
        <w:t>совершено каждое второе преступление (</w:t>
      </w:r>
      <w:r>
        <w:rPr>
          <w:rFonts w:ascii="Times New Roman" w:hAnsi="Times New Roman"/>
          <w:sz w:val="28"/>
          <w:szCs w:val="28"/>
        </w:rPr>
        <w:t>21</w:t>
      </w:r>
      <w:r w:rsidR="008B715D">
        <w:rPr>
          <w:rFonts w:ascii="Times New Roman" w:hAnsi="Times New Roman"/>
          <w:sz w:val="28"/>
          <w:szCs w:val="28"/>
        </w:rPr>
        <w:t>, 2023 – 26)</w:t>
      </w:r>
      <w:r>
        <w:rPr>
          <w:rFonts w:ascii="Times New Roman" w:hAnsi="Times New Roman"/>
          <w:sz w:val="28"/>
          <w:szCs w:val="28"/>
        </w:rPr>
        <w:t>.</w:t>
      </w:r>
      <w:r w:rsidR="009B46E2">
        <w:rPr>
          <w:rFonts w:ascii="Times New Roman" w:hAnsi="Times New Roman"/>
          <w:sz w:val="28"/>
          <w:szCs w:val="28"/>
        </w:rPr>
        <w:t xml:space="preserve"> </w:t>
      </w:r>
      <w:r>
        <w:rPr>
          <w:rFonts w:ascii="Times New Roman" w:hAnsi="Times New Roman"/>
          <w:sz w:val="28"/>
          <w:szCs w:val="28"/>
        </w:rPr>
        <w:t>В совершении повторных преступлений приняло участие 23</w:t>
      </w:r>
      <w:r w:rsidR="008B715D">
        <w:rPr>
          <w:rFonts w:ascii="Times New Roman" w:hAnsi="Times New Roman"/>
          <w:sz w:val="28"/>
          <w:szCs w:val="28"/>
        </w:rPr>
        <w:t xml:space="preserve"> </w:t>
      </w:r>
      <w:r>
        <w:rPr>
          <w:rFonts w:ascii="Times New Roman" w:hAnsi="Times New Roman"/>
          <w:sz w:val="28"/>
          <w:szCs w:val="28"/>
        </w:rPr>
        <w:t>(2023</w:t>
      </w:r>
      <w:r w:rsidR="008B715D">
        <w:rPr>
          <w:rFonts w:ascii="Times New Roman" w:hAnsi="Times New Roman"/>
          <w:sz w:val="28"/>
          <w:szCs w:val="28"/>
        </w:rPr>
        <w:t xml:space="preserve"> г.</w:t>
      </w:r>
      <w:r>
        <w:rPr>
          <w:rFonts w:ascii="Times New Roman" w:hAnsi="Times New Roman"/>
          <w:sz w:val="28"/>
          <w:szCs w:val="28"/>
        </w:rPr>
        <w:t xml:space="preserve"> - 34) </w:t>
      </w:r>
      <w:r w:rsidR="009B46E2">
        <w:rPr>
          <w:rFonts w:ascii="Times New Roman" w:hAnsi="Times New Roman"/>
          <w:sz w:val="28"/>
          <w:szCs w:val="28"/>
        </w:rPr>
        <w:t xml:space="preserve"> подростка.</w:t>
      </w:r>
    </w:p>
    <w:p w:rsidR="00F102DA" w:rsidRDefault="00F102DA" w:rsidP="009B46E2">
      <w:pPr>
        <w:pStyle w:val="10"/>
        <w:ind w:firstLine="708"/>
        <w:jc w:val="both"/>
        <w:rPr>
          <w:rFonts w:ascii="Times New Roman" w:hAnsi="Times New Roman"/>
          <w:sz w:val="28"/>
          <w:szCs w:val="28"/>
        </w:rPr>
      </w:pPr>
      <w:r w:rsidRPr="00F102DA">
        <w:rPr>
          <w:rFonts w:ascii="Times New Roman" w:hAnsi="Times New Roman"/>
          <w:sz w:val="28"/>
          <w:szCs w:val="28"/>
        </w:rPr>
        <w:t>В состоянии алкогольного опьянения несовершеннолетними совершено 10 (2023</w:t>
      </w:r>
      <w:r>
        <w:rPr>
          <w:rFonts w:ascii="Times New Roman" w:hAnsi="Times New Roman"/>
          <w:sz w:val="28"/>
          <w:szCs w:val="28"/>
        </w:rPr>
        <w:t xml:space="preserve"> г.</w:t>
      </w:r>
      <w:r w:rsidRPr="00F102DA">
        <w:rPr>
          <w:rFonts w:ascii="Times New Roman" w:hAnsi="Times New Roman"/>
          <w:sz w:val="28"/>
          <w:szCs w:val="28"/>
        </w:rPr>
        <w:t xml:space="preserve"> - 13) преступлений</w:t>
      </w:r>
      <w:r>
        <w:rPr>
          <w:rFonts w:ascii="Times New Roman" w:hAnsi="Times New Roman"/>
          <w:sz w:val="28"/>
          <w:szCs w:val="28"/>
        </w:rPr>
        <w:t xml:space="preserve">. </w:t>
      </w:r>
      <w:r w:rsidR="009B46E2">
        <w:rPr>
          <w:rFonts w:ascii="Times New Roman" w:hAnsi="Times New Roman"/>
          <w:sz w:val="28"/>
          <w:szCs w:val="28"/>
        </w:rPr>
        <w:t xml:space="preserve"> </w:t>
      </w:r>
    </w:p>
    <w:p w:rsidR="00F102DA" w:rsidRDefault="00F102DA" w:rsidP="00F102DA">
      <w:pPr>
        <w:pStyle w:val="10"/>
        <w:jc w:val="both"/>
        <w:rPr>
          <w:rFonts w:ascii="Times New Roman" w:hAnsi="Times New Roman"/>
          <w:sz w:val="28"/>
          <w:szCs w:val="28"/>
        </w:rPr>
      </w:pPr>
      <w:r>
        <w:rPr>
          <w:rFonts w:ascii="Times New Roman" w:hAnsi="Times New Roman"/>
          <w:sz w:val="28"/>
          <w:szCs w:val="28"/>
        </w:rPr>
        <w:tab/>
        <w:t>ОВД в целях профилактики совершения преступлений несовершеннолетними в алкогольном опьянении в отчетном периоде выявлено 214 (2023 г. - 183) административных правонарушения за употребление алкоголя несовершеннолетними, 21 (2023 г. - 27) административных правонарушений за вовлечение несовершеннолетних в распитие алкогольной продукции, 177 (2023 г. -</w:t>
      </w:r>
      <w:r w:rsidR="00D31217">
        <w:rPr>
          <w:rFonts w:ascii="Times New Roman" w:hAnsi="Times New Roman"/>
          <w:sz w:val="28"/>
          <w:szCs w:val="28"/>
        </w:rPr>
        <w:t xml:space="preserve"> </w:t>
      </w:r>
      <w:r>
        <w:rPr>
          <w:rFonts w:ascii="Times New Roman" w:hAnsi="Times New Roman"/>
          <w:sz w:val="28"/>
          <w:szCs w:val="28"/>
        </w:rPr>
        <w:t xml:space="preserve">196) </w:t>
      </w:r>
      <w:r w:rsidR="00823CF6">
        <w:rPr>
          <w:rFonts w:ascii="Times New Roman" w:hAnsi="Times New Roman"/>
          <w:sz w:val="28"/>
          <w:szCs w:val="28"/>
        </w:rPr>
        <w:t xml:space="preserve">продавцов торговых точек, допустивших </w:t>
      </w:r>
      <w:r>
        <w:rPr>
          <w:rFonts w:ascii="Times New Roman" w:hAnsi="Times New Roman"/>
          <w:sz w:val="28"/>
          <w:szCs w:val="28"/>
        </w:rPr>
        <w:t>реализацию алкогол</w:t>
      </w:r>
      <w:r w:rsidR="00823CF6">
        <w:rPr>
          <w:rFonts w:ascii="Times New Roman" w:hAnsi="Times New Roman"/>
          <w:sz w:val="28"/>
          <w:szCs w:val="28"/>
        </w:rPr>
        <w:t>ьных напитков</w:t>
      </w:r>
      <w:r>
        <w:rPr>
          <w:rFonts w:ascii="Times New Roman" w:hAnsi="Times New Roman"/>
          <w:sz w:val="28"/>
          <w:szCs w:val="28"/>
        </w:rPr>
        <w:t xml:space="preserve"> несовершеннолетним. </w:t>
      </w:r>
    </w:p>
    <w:p w:rsidR="000447E4" w:rsidRDefault="009B46E2" w:rsidP="000447E4">
      <w:pPr>
        <w:pStyle w:val="10"/>
        <w:ind w:firstLine="708"/>
        <w:jc w:val="both"/>
        <w:rPr>
          <w:rFonts w:ascii="Times New Roman" w:hAnsi="Times New Roman"/>
          <w:sz w:val="28"/>
          <w:szCs w:val="28"/>
        </w:rPr>
      </w:pPr>
      <w:r>
        <w:rPr>
          <w:rFonts w:ascii="Times New Roman" w:hAnsi="Times New Roman"/>
          <w:sz w:val="28"/>
          <w:szCs w:val="28"/>
        </w:rPr>
        <w:t xml:space="preserve"> </w:t>
      </w:r>
      <w:r w:rsidR="00A16982">
        <w:rPr>
          <w:rFonts w:ascii="Times New Roman" w:hAnsi="Times New Roman"/>
          <w:sz w:val="28"/>
          <w:szCs w:val="28"/>
        </w:rPr>
        <w:t xml:space="preserve">В 2024 году в отношении несовершеннолетних совершено </w:t>
      </w:r>
      <w:r w:rsidR="007A48E6">
        <w:rPr>
          <w:rFonts w:ascii="Times New Roman" w:hAnsi="Times New Roman"/>
          <w:sz w:val="28"/>
          <w:szCs w:val="28"/>
        </w:rPr>
        <w:t xml:space="preserve">                                  </w:t>
      </w:r>
      <w:r w:rsidR="00A16982">
        <w:rPr>
          <w:rFonts w:ascii="Times New Roman" w:hAnsi="Times New Roman"/>
          <w:sz w:val="28"/>
          <w:szCs w:val="28"/>
        </w:rPr>
        <w:t>661 (- 17, 5%, 2023 г. -802) преступление</w:t>
      </w:r>
      <w:proofErr w:type="gramStart"/>
      <w:r>
        <w:rPr>
          <w:rFonts w:ascii="Times New Roman" w:hAnsi="Times New Roman"/>
          <w:sz w:val="28"/>
          <w:szCs w:val="28"/>
        </w:rPr>
        <w:t>.</w:t>
      </w:r>
      <w:proofErr w:type="gramEnd"/>
      <w:r>
        <w:rPr>
          <w:rFonts w:ascii="Times New Roman" w:hAnsi="Times New Roman"/>
          <w:sz w:val="28"/>
          <w:szCs w:val="28"/>
        </w:rPr>
        <w:t xml:space="preserve"> П</w:t>
      </w:r>
      <w:r w:rsidR="007A48E6">
        <w:rPr>
          <w:rFonts w:ascii="Times New Roman" w:hAnsi="Times New Roman"/>
          <w:sz w:val="28"/>
          <w:szCs w:val="28"/>
        </w:rPr>
        <w:t>огибло 10 (2023 г. -11) детей</w:t>
      </w:r>
      <w:r>
        <w:rPr>
          <w:rFonts w:ascii="Times New Roman" w:hAnsi="Times New Roman"/>
          <w:sz w:val="28"/>
          <w:szCs w:val="28"/>
        </w:rPr>
        <w:t>.</w:t>
      </w:r>
      <w:r w:rsidR="007A48E6">
        <w:rPr>
          <w:rFonts w:ascii="Times New Roman" w:hAnsi="Times New Roman"/>
          <w:sz w:val="28"/>
          <w:szCs w:val="28"/>
        </w:rPr>
        <w:t xml:space="preserve"> </w:t>
      </w:r>
      <w:r>
        <w:rPr>
          <w:rFonts w:ascii="Times New Roman" w:hAnsi="Times New Roman"/>
          <w:sz w:val="28"/>
          <w:szCs w:val="28"/>
        </w:rPr>
        <w:t xml:space="preserve"> </w:t>
      </w:r>
    </w:p>
    <w:p w:rsidR="00440908" w:rsidRDefault="009B46E2" w:rsidP="009B46E2">
      <w:pPr>
        <w:pStyle w:val="1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Cs/>
          <w:sz w:val="28"/>
          <w:szCs w:val="28"/>
        </w:rPr>
        <w:tab/>
      </w:r>
      <w:r w:rsidR="000447E4">
        <w:rPr>
          <w:rFonts w:ascii="Times New Roman" w:hAnsi="Times New Roman"/>
          <w:sz w:val="28"/>
          <w:szCs w:val="28"/>
        </w:rPr>
        <w:t>Сотрудниками полиции выявлено 3417 (2023</w:t>
      </w:r>
      <w:r w:rsidR="00D922F3">
        <w:rPr>
          <w:rFonts w:ascii="Times New Roman" w:hAnsi="Times New Roman"/>
          <w:sz w:val="28"/>
          <w:szCs w:val="28"/>
        </w:rPr>
        <w:t xml:space="preserve"> г.</w:t>
      </w:r>
      <w:r w:rsidR="000447E4">
        <w:rPr>
          <w:rFonts w:ascii="Times New Roman" w:hAnsi="Times New Roman"/>
          <w:sz w:val="28"/>
          <w:szCs w:val="28"/>
        </w:rPr>
        <w:t>-</w:t>
      </w:r>
      <w:r w:rsidR="00D922F3">
        <w:rPr>
          <w:rFonts w:ascii="Times New Roman" w:hAnsi="Times New Roman"/>
          <w:sz w:val="28"/>
          <w:szCs w:val="28"/>
        </w:rPr>
        <w:t xml:space="preserve"> 3248) </w:t>
      </w:r>
      <w:r w:rsidR="000447E4">
        <w:rPr>
          <w:rFonts w:ascii="Times New Roman" w:hAnsi="Times New Roman"/>
          <w:sz w:val="28"/>
          <w:szCs w:val="28"/>
        </w:rPr>
        <w:t>административных правонарушений по линии несовершеннолетних</w:t>
      </w:r>
      <w:r w:rsidR="00D922F3">
        <w:rPr>
          <w:rFonts w:ascii="Times New Roman" w:hAnsi="Times New Roman"/>
          <w:sz w:val="28"/>
          <w:szCs w:val="28"/>
        </w:rPr>
        <w:t xml:space="preserve">, из них в отношении законных представителей/родителей </w:t>
      </w:r>
      <w:r w:rsidR="00D922F3" w:rsidRPr="00D922F3">
        <w:rPr>
          <w:rFonts w:ascii="Times New Roman" w:hAnsi="Times New Roman"/>
          <w:sz w:val="28"/>
          <w:szCs w:val="28"/>
        </w:rPr>
        <w:t xml:space="preserve">составлено </w:t>
      </w:r>
      <w:r w:rsidR="000447E4" w:rsidRPr="00D922F3">
        <w:rPr>
          <w:rFonts w:ascii="Times New Roman" w:hAnsi="Times New Roman"/>
          <w:sz w:val="28"/>
          <w:szCs w:val="28"/>
        </w:rPr>
        <w:t>2431 (2023</w:t>
      </w:r>
      <w:r w:rsidR="00D922F3">
        <w:rPr>
          <w:rFonts w:ascii="Times New Roman" w:hAnsi="Times New Roman"/>
          <w:sz w:val="28"/>
          <w:szCs w:val="28"/>
        </w:rPr>
        <w:t xml:space="preserve"> г.</w:t>
      </w:r>
      <w:r w:rsidR="000447E4" w:rsidRPr="00D922F3">
        <w:rPr>
          <w:rFonts w:ascii="Times New Roman" w:hAnsi="Times New Roman"/>
          <w:sz w:val="28"/>
          <w:szCs w:val="28"/>
        </w:rPr>
        <w:t xml:space="preserve"> - 2321)</w:t>
      </w:r>
      <w:r w:rsidR="00D922F3">
        <w:rPr>
          <w:rFonts w:ascii="Times New Roman" w:hAnsi="Times New Roman"/>
          <w:sz w:val="28"/>
          <w:szCs w:val="28"/>
        </w:rPr>
        <w:t xml:space="preserve">, в отношении несовершеннолетних </w:t>
      </w:r>
      <w:r w:rsidR="000447E4" w:rsidRPr="00D922F3">
        <w:rPr>
          <w:rFonts w:ascii="Times New Roman" w:hAnsi="Times New Roman"/>
          <w:sz w:val="28"/>
          <w:szCs w:val="28"/>
        </w:rPr>
        <w:t>740 (2023</w:t>
      </w:r>
      <w:r w:rsidR="00D922F3">
        <w:rPr>
          <w:rFonts w:ascii="Times New Roman" w:hAnsi="Times New Roman"/>
          <w:sz w:val="28"/>
          <w:szCs w:val="28"/>
        </w:rPr>
        <w:t xml:space="preserve"> г.</w:t>
      </w:r>
      <w:r w:rsidR="000447E4" w:rsidRPr="00D922F3">
        <w:rPr>
          <w:rFonts w:ascii="Times New Roman" w:hAnsi="Times New Roman"/>
          <w:sz w:val="28"/>
          <w:szCs w:val="28"/>
        </w:rPr>
        <w:t xml:space="preserve"> - 643) </w:t>
      </w:r>
      <w:r w:rsidR="00D922F3">
        <w:rPr>
          <w:rFonts w:ascii="Times New Roman" w:hAnsi="Times New Roman"/>
          <w:sz w:val="28"/>
          <w:szCs w:val="28"/>
        </w:rPr>
        <w:t xml:space="preserve"> в отношении иных лиц </w:t>
      </w:r>
      <w:r w:rsidR="000447E4" w:rsidRPr="00D922F3">
        <w:rPr>
          <w:rFonts w:ascii="Times New Roman" w:hAnsi="Times New Roman"/>
          <w:sz w:val="28"/>
          <w:szCs w:val="28"/>
        </w:rPr>
        <w:t>246 (2023</w:t>
      </w:r>
      <w:r w:rsidR="00D922F3">
        <w:rPr>
          <w:rFonts w:ascii="Times New Roman" w:hAnsi="Times New Roman"/>
          <w:sz w:val="28"/>
          <w:szCs w:val="28"/>
        </w:rPr>
        <w:t xml:space="preserve"> г.</w:t>
      </w:r>
      <w:r w:rsidR="000447E4" w:rsidRPr="00D922F3">
        <w:rPr>
          <w:rFonts w:ascii="Times New Roman" w:hAnsi="Times New Roman"/>
          <w:sz w:val="28"/>
          <w:szCs w:val="28"/>
        </w:rPr>
        <w:t xml:space="preserve"> - 284)</w:t>
      </w:r>
      <w:r w:rsidR="00D922F3">
        <w:rPr>
          <w:rFonts w:ascii="Times New Roman" w:hAnsi="Times New Roman"/>
          <w:sz w:val="28"/>
          <w:szCs w:val="28"/>
        </w:rPr>
        <w:t>.</w:t>
      </w:r>
      <w:r w:rsidR="00440908">
        <w:rPr>
          <w:rFonts w:ascii="Times New Roman" w:hAnsi="Times New Roman"/>
          <w:sz w:val="28"/>
          <w:szCs w:val="28"/>
        </w:rPr>
        <w:t xml:space="preserve"> Собрано 784 материала, допустивших нахождение своих несовершеннолетних детей в ночное время.</w:t>
      </w:r>
    </w:p>
    <w:p w:rsidR="00BA028F" w:rsidRPr="00BA028F" w:rsidRDefault="009B46E2" w:rsidP="009B46E2">
      <w:pPr>
        <w:pStyle w:val="10"/>
        <w:jc w:val="both"/>
        <w:rPr>
          <w:rFonts w:ascii="Times New Roman" w:hAnsi="Times New Roman"/>
          <w:i/>
          <w:sz w:val="28"/>
          <w:szCs w:val="28"/>
        </w:rPr>
      </w:pPr>
      <w:r>
        <w:rPr>
          <w:rFonts w:ascii="Times New Roman" w:hAnsi="Times New Roman"/>
          <w:sz w:val="28"/>
          <w:szCs w:val="28"/>
        </w:rPr>
        <w:t xml:space="preserve"> </w:t>
      </w:r>
      <w:r w:rsidR="000447E4">
        <w:rPr>
          <w:rFonts w:ascii="Times New Roman" w:hAnsi="Times New Roman"/>
          <w:sz w:val="28"/>
          <w:szCs w:val="28"/>
        </w:rPr>
        <w:tab/>
        <w:t xml:space="preserve">Подростками, не достигшими возраста уголовной ответственности, совершено </w:t>
      </w:r>
      <w:r w:rsidR="000447E4" w:rsidRPr="00D922F3">
        <w:rPr>
          <w:rFonts w:ascii="Times New Roman" w:hAnsi="Times New Roman"/>
          <w:sz w:val="28"/>
          <w:szCs w:val="28"/>
        </w:rPr>
        <w:t>143</w:t>
      </w:r>
      <w:r w:rsidR="000447E4">
        <w:rPr>
          <w:rFonts w:ascii="Times New Roman" w:hAnsi="Times New Roman"/>
          <w:sz w:val="28"/>
          <w:szCs w:val="28"/>
        </w:rPr>
        <w:t xml:space="preserve"> (2023</w:t>
      </w:r>
      <w:r w:rsidR="00D922F3">
        <w:rPr>
          <w:rFonts w:ascii="Times New Roman" w:hAnsi="Times New Roman"/>
          <w:sz w:val="28"/>
          <w:szCs w:val="28"/>
        </w:rPr>
        <w:t xml:space="preserve"> г.</w:t>
      </w:r>
      <w:r w:rsidR="000447E4">
        <w:rPr>
          <w:rFonts w:ascii="Times New Roman" w:hAnsi="Times New Roman"/>
          <w:sz w:val="28"/>
          <w:szCs w:val="28"/>
        </w:rPr>
        <w:t xml:space="preserve"> - 105) </w:t>
      </w:r>
      <w:r w:rsidR="000447E4" w:rsidRPr="00D922F3">
        <w:rPr>
          <w:rFonts w:ascii="Times New Roman" w:hAnsi="Times New Roman"/>
          <w:sz w:val="28"/>
          <w:szCs w:val="28"/>
        </w:rPr>
        <w:t>общественно-опасных деяний</w:t>
      </w:r>
      <w:r>
        <w:rPr>
          <w:rFonts w:ascii="Times New Roman" w:hAnsi="Times New Roman"/>
          <w:sz w:val="28"/>
          <w:szCs w:val="28"/>
        </w:rPr>
        <w:t xml:space="preserve">. </w:t>
      </w:r>
      <w:r w:rsidR="000447E4">
        <w:rPr>
          <w:rFonts w:ascii="Times New Roman" w:hAnsi="Times New Roman"/>
          <w:sz w:val="28"/>
          <w:szCs w:val="28"/>
        </w:rPr>
        <w:t xml:space="preserve">В совершении ООД приняло участие </w:t>
      </w:r>
      <w:r w:rsidR="000447E4" w:rsidRPr="00BA028F">
        <w:rPr>
          <w:rFonts w:ascii="Times New Roman" w:hAnsi="Times New Roman"/>
          <w:sz w:val="28"/>
          <w:szCs w:val="28"/>
        </w:rPr>
        <w:t>164</w:t>
      </w:r>
      <w:r w:rsidR="000447E4">
        <w:rPr>
          <w:rFonts w:ascii="Times New Roman" w:hAnsi="Times New Roman"/>
          <w:sz w:val="28"/>
          <w:szCs w:val="28"/>
        </w:rPr>
        <w:t xml:space="preserve"> (2023</w:t>
      </w:r>
      <w:r w:rsidR="00BA028F">
        <w:rPr>
          <w:rFonts w:ascii="Times New Roman" w:hAnsi="Times New Roman"/>
          <w:sz w:val="28"/>
          <w:szCs w:val="28"/>
        </w:rPr>
        <w:t xml:space="preserve"> г.</w:t>
      </w:r>
      <w:r w:rsidR="000447E4">
        <w:rPr>
          <w:rFonts w:ascii="Times New Roman" w:hAnsi="Times New Roman"/>
          <w:sz w:val="28"/>
          <w:szCs w:val="28"/>
        </w:rPr>
        <w:t xml:space="preserve"> - 125) </w:t>
      </w:r>
      <w:r>
        <w:rPr>
          <w:rFonts w:ascii="Times New Roman" w:hAnsi="Times New Roman"/>
          <w:sz w:val="28"/>
          <w:szCs w:val="28"/>
        </w:rPr>
        <w:t>несовершеннолетних.</w:t>
      </w:r>
    </w:p>
    <w:p w:rsidR="00145108" w:rsidRDefault="009B46E2" w:rsidP="009B46E2">
      <w:pPr>
        <w:pStyle w:val="10"/>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 xml:space="preserve">      </w:t>
      </w:r>
      <w:r>
        <w:rPr>
          <w:rFonts w:ascii="Times New Roman" w:hAnsi="Times New Roman"/>
          <w:b/>
          <w:sz w:val="28"/>
          <w:szCs w:val="28"/>
        </w:rPr>
        <w:t xml:space="preserve"> В</w:t>
      </w:r>
      <w:r w:rsidR="00965B39">
        <w:rPr>
          <w:rFonts w:ascii="Times New Roman" w:hAnsi="Times New Roman"/>
          <w:sz w:val="28"/>
          <w:szCs w:val="28"/>
        </w:rPr>
        <w:t xml:space="preserve"> 2024 году в ОВД </w:t>
      </w:r>
      <w:r w:rsidR="000447E4" w:rsidRPr="00965B39">
        <w:rPr>
          <w:rFonts w:ascii="Times New Roman" w:hAnsi="Times New Roman"/>
          <w:sz w:val="28"/>
          <w:szCs w:val="28"/>
        </w:rPr>
        <w:t xml:space="preserve">поступило </w:t>
      </w:r>
      <w:r w:rsidR="00C1390C">
        <w:rPr>
          <w:rFonts w:ascii="Times New Roman" w:hAnsi="Times New Roman"/>
          <w:sz w:val="28"/>
          <w:szCs w:val="28"/>
        </w:rPr>
        <w:t>547</w:t>
      </w:r>
      <w:r w:rsidR="000447E4" w:rsidRPr="00965B39">
        <w:rPr>
          <w:rFonts w:ascii="Times New Roman" w:hAnsi="Times New Roman"/>
          <w:sz w:val="28"/>
          <w:szCs w:val="28"/>
        </w:rPr>
        <w:t xml:space="preserve"> сообщений (заявлений) о розыске несовершеннолетних (2023 </w:t>
      </w:r>
      <w:r w:rsidR="00965B39">
        <w:rPr>
          <w:rFonts w:ascii="Times New Roman" w:hAnsi="Times New Roman"/>
          <w:sz w:val="28"/>
          <w:szCs w:val="28"/>
        </w:rPr>
        <w:t xml:space="preserve">г. </w:t>
      </w:r>
      <w:r w:rsidR="000447E4" w:rsidRPr="00965B39">
        <w:rPr>
          <w:rFonts w:ascii="Times New Roman" w:hAnsi="Times New Roman"/>
          <w:sz w:val="28"/>
          <w:szCs w:val="28"/>
        </w:rPr>
        <w:t xml:space="preserve">- </w:t>
      </w:r>
      <w:r w:rsidR="00C1390C">
        <w:rPr>
          <w:rFonts w:ascii="Times New Roman" w:hAnsi="Times New Roman"/>
          <w:sz w:val="28"/>
          <w:szCs w:val="28"/>
        </w:rPr>
        <w:t>488</w:t>
      </w:r>
      <w:r w:rsidR="000447E4" w:rsidRPr="00965B39">
        <w:rPr>
          <w:rFonts w:ascii="Times New Roman" w:hAnsi="Times New Roman"/>
          <w:sz w:val="28"/>
          <w:szCs w:val="28"/>
        </w:rPr>
        <w:t>)</w:t>
      </w:r>
      <w:r>
        <w:rPr>
          <w:rFonts w:ascii="Times New Roman" w:hAnsi="Times New Roman"/>
          <w:sz w:val="28"/>
          <w:szCs w:val="28"/>
        </w:rPr>
        <w:t xml:space="preserve">. </w:t>
      </w:r>
      <w:r w:rsidR="005F39B6">
        <w:rPr>
          <w:rFonts w:ascii="Times New Roman" w:hAnsi="Times New Roman"/>
          <w:sz w:val="28"/>
          <w:szCs w:val="28"/>
        </w:rPr>
        <w:t>Местонахождение всех несовершеннолетних установлено.</w:t>
      </w:r>
      <w:r w:rsidR="00C1390C">
        <w:rPr>
          <w:rFonts w:ascii="Times New Roman" w:hAnsi="Times New Roman"/>
          <w:sz w:val="28"/>
          <w:szCs w:val="28"/>
        </w:rPr>
        <w:t xml:space="preserve"> </w:t>
      </w:r>
    </w:p>
    <w:p w:rsidR="000447E4" w:rsidRDefault="009B46E2" w:rsidP="000447E4">
      <w:pPr>
        <w:pStyle w:val="a6"/>
        <w:jc w:val="both"/>
        <w:rPr>
          <w:rFonts w:ascii="Times New Roman" w:hAnsi="Times New Roman"/>
          <w:sz w:val="28"/>
          <w:szCs w:val="28"/>
        </w:rPr>
      </w:pPr>
      <w:r>
        <w:rPr>
          <w:rFonts w:ascii="Times New Roman" w:hAnsi="Times New Roman"/>
          <w:sz w:val="28"/>
          <w:szCs w:val="28"/>
        </w:rPr>
        <w:t xml:space="preserve"> </w:t>
      </w:r>
    </w:p>
    <w:p w:rsidR="00BF5F22" w:rsidRPr="00BF5F22" w:rsidRDefault="00BF5F22" w:rsidP="00BF5F22">
      <w:pPr>
        <w:spacing w:line="240" w:lineRule="auto"/>
        <w:ind w:firstLine="709"/>
        <w:jc w:val="both"/>
        <w:rPr>
          <w:rFonts w:ascii="Times New Roman" w:hAnsi="Times New Roman"/>
          <w:b/>
          <w:i/>
          <w:sz w:val="28"/>
          <w:szCs w:val="28"/>
        </w:rPr>
      </w:pPr>
      <w:r w:rsidRPr="00BF5F22">
        <w:rPr>
          <w:rFonts w:ascii="Times New Roman" w:hAnsi="Times New Roman"/>
          <w:b/>
          <w:i/>
          <w:sz w:val="28"/>
          <w:szCs w:val="28"/>
        </w:rPr>
        <w:t>Анализ состояния преступности и правонарушений несовершеннолетних, детского травматизма на территории оперативного обслуживания Сибирского ЛУ МВД России за 2024 год</w:t>
      </w:r>
    </w:p>
    <w:p w:rsidR="00FB7569" w:rsidRPr="00904078" w:rsidRDefault="00FB7569" w:rsidP="00904078">
      <w:pPr>
        <w:spacing w:after="0" w:line="240" w:lineRule="auto"/>
        <w:ind w:firstLine="720"/>
        <w:jc w:val="both"/>
        <w:rPr>
          <w:rFonts w:ascii="Times New Roman" w:hAnsi="Times New Roman"/>
          <w:sz w:val="28"/>
          <w:szCs w:val="28"/>
        </w:rPr>
      </w:pPr>
      <w:r w:rsidRPr="00904078">
        <w:rPr>
          <w:rFonts w:ascii="Times New Roman" w:hAnsi="Times New Roman"/>
          <w:sz w:val="28"/>
          <w:szCs w:val="28"/>
        </w:rPr>
        <w:t>В Сибирском ЛУ МВД России за 12 месяцев 2024 года по направленным в суд уголовным делам, зарегистрировано 7 (2023 г. – 0) преступлений, совершенных несовершеннолетними, из них 5 преступлений совершено по</w:t>
      </w:r>
      <w:r w:rsidR="00343D8A">
        <w:rPr>
          <w:rFonts w:ascii="Times New Roman" w:hAnsi="Times New Roman"/>
          <w:sz w:val="28"/>
          <w:szCs w:val="28"/>
        </w:rPr>
        <w:t xml:space="preserve">                    </w:t>
      </w:r>
      <w:r w:rsidRPr="00904078">
        <w:rPr>
          <w:rFonts w:ascii="Times New Roman" w:hAnsi="Times New Roman"/>
          <w:sz w:val="28"/>
          <w:szCs w:val="28"/>
        </w:rPr>
        <w:t>ст.</w:t>
      </w:r>
      <w:r w:rsidR="00904078" w:rsidRPr="00904078">
        <w:rPr>
          <w:rFonts w:ascii="Times New Roman" w:hAnsi="Times New Roman"/>
          <w:sz w:val="28"/>
          <w:szCs w:val="28"/>
        </w:rPr>
        <w:t xml:space="preserve"> </w:t>
      </w:r>
      <w:r w:rsidRPr="00904078">
        <w:rPr>
          <w:rFonts w:ascii="Times New Roman" w:hAnsi="Times New Roman"/>
          <w:sz w:val="28"/>
          <w:szCs w:val="28"/>
        </w:rPr>
        <w:t>281 УК РФ (</w:t>
      </w:r>
      <w:r w:rsidR="00904078" w:rsidRPr="00904078">
        <w:rPr>
          <w:rFonts w:ascii="Times New Roman" w:hAnsi="Times New Roman"/>
          <w:sz w:val="28"/>
          <w:szCs w:val="28"/>
        </w:rPr>
        <w:t>«</w:t>
      </w:r>
      <w:r w:rsidRPr="00904078">
        <w:rPr>
          <w:rFonts w:ascii="Times New Roman" w:hAnsi="Times New Roman"/>
          <w:sz w:val="28"/>
          <w:szCs w:val="28"/>
        </w:rPr>
        <w:t>Диверсия</w:t>
      </w:r>
      <w:r w:rsidR="00904078" w:rsidRPr="00904078">
        <w:rPr>
          <w:rFonts w:ascii="Times New Roman" w:hAnsi="Times New Roman"/>
          <w:sz w:val="28"/>
          <w:szCs w:val="28"/>
        </w:rPr>
        <w:t>»</w:t>
      </w:r>
      <w:r w:rsidRPr="00904078">
        <w:rPr>
          <w:rFonts w:ascii="Times New Roman" w:hAnsi="Times New Roman"/>
          <w:sz w:val="28"/>
          <w:szCs w:val="28"/>
        </w:rPr>
        <w:t>)</w:t>
      </w:r>
      <w:r w:rsidR="009B46E2">
        <w:rPr>
          <w:rFonts w:ascii="Times New Roman" w:hAnsi="Times New Roman"/>
          <w:sz w:val="28"/>
          <w:szCs w:val="28"/>
        </w:rPr>
        <w:t>.</w:t>
      </w:r>
      <w:r w:rsidRPr="00904078">
        <w:rPr>
          <w:rFonts w:ascii="Times New Roman" w:hAnsi="Times New Roman"/>
          <w:sz w:val="28"/>
          <w:szCs w:val="28"/>
        </w:rPr>
        <w:t xml:space="preserve"> </w:t>
      </w:r>
      <w:r w:rsidR="009B46E2">
        <w:rPr>
          <w:rFonts w:ascii="Times New Roman" w:hAnsi="Times New Roman"/>
          <w:sz w:val="28"/>
          <w:szCs w:val="28"/>
        </w:rPr>
        <w:t xml:space="preserve"> </w:t>
      </w:r>
    </w:p>
    <w:p w:rsidR="00904078" w:rsidRPr="00904078" w:rsidRDefault="00904078" w:rsidP="00904078">
      <w:pPr>
        <w:spacing w:after="0" w:line="240" w:lineRule="auto"/>
        <w:ind w:right="-2" w:firstLine="720"/>
        <w:jc w:val="both"/>
        <w:rPr>
          <w:rFonts w:ascii="Times New Roman" w:hAnsi="Times New Roman"/>
          <w:sz w:val="28"/>
          <w:szCs w:val="28"/>
        </w:rPr>
      </w:pPr>
      <w:r w:rsidRPr="00904078">
        <w:rPr>
          <w:rFonts w:ascii="Times New Roman" w:hAnsi="Times New Roman"/>
          <w:sz w:val="28"/>
          <w:szCs w:val="28"/>
        </w:rPr>
        <w:t>Зарегистрирован 1 (2023 г. - 0) факт общественно-опасного деяния, совершенного лицом, не достигшим возраста привлечения к уголовной ответственности</w:t>
      </w:r>
      <w:r w:rsidR="009B46E2">
        <w:rPr>
          <w:rFonts w:ascii="Times New Roman" w:hAnsi="Times New Roman"/>
          <w:sz w:val="28"/>
          <w:szCs w:val="28"/>
        </w:rPr>
        <w:t>.</w:t>
      </w:r>
    </w:p>
    <w:p w:rsidR="00904078" w:rsidRPr="00904078" w:rsidRDefault="00904078" w:rsidP="00904078">
      <w:pPr>
        <w:tabs>
          <w:tab w:val="left" w:pos="0"/>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904078">
        <w:rPr>
          <w:rFonts w:ascii="Times New Roman" w:hAnsi="Times New Roman"/>
          <w:sz w:val="28"/>
          <w:szCs w:val="28"/>
        </w:rPr>
        <w:t xml:space="preserve">Зарегистрирован 1 (2023 г. - 0) факт </w:t>
      </w:r>
      <w:proofErr w:type="spellStart"/>
      <w:r w:rsidRPr="00904078">
        <w:rPr>
          <w:rFonts w:ascii="Times New Roman" w:hAnsi="Times New Roman"/>
          <w:sz w:val="28"/>
          <w:szCs w:val="28"/>
        </w:rPr>
        <w:t>травмирования</w:t>
      </w:r>
      <w:proofErr w:type="spellEnd"/>
      <w:r w:rsidRPr="00904078">
        <w:rPr>
          <w:rFonts w:ascii="Times New Roman" w:hAnsi="Times New Roman"/>
          <w:sz w:val="28"/>
          <w:szCs w:val="28"/>
        </w:rPr>
        <w:t xml:space="preserve"> на объек</w:t>
      </w:r>
      <w:r>
        <w:rPr>
          <w:rFonts w:ascii="Times New Roman" w:hAnsi="Times New Roman"/>
          <w:sz w:val="28"/>
          <w:szCs w:val="28"/>
        </w:rPr>
        <w:t xml:space="preserve">тах железнодорожного транспорта: </w:t>
      </w:r>
      <w:r w:rsidRPr="00904078">
        <w:rPr>
          <w:rFonts w:ascii="Times New Roman" w:hAnsi="Times New Roman"/>
          <w:sz w:val="28"/>
          <w:szCs w:val="28"/>
        </w:rPr>
        <w:t xml:space="preserve">18.03.2024 на остановочной платформе Северное Шоссе Красноярской железной дороги, электропоездом </w:t>
      </w:r>
      <w:r>
        <w:rPr>
          <w:rFonts w:ascii="Times New Roman" w:hAnsi="Times New Roman"/>
          <w:sz w:val="28"/>
          <w:szCs w:val="28"/>
        </w:rPr>
        <w:t xml:space="preserve">                                        </w:t>
      </w:r>
      <w:r w:rsidRPr="00904078">
        <w:rPr>
          <w:rFonts w:ascii="Times New Roman" w:hAnsi="Times New Roman"/>
          <w:sz w:val="28"/>
          <w:szCs w:val="28"/>
        </w:rPr>
        <w:t xml:space="preserve">№ 6109/6110 сообщением ст. </w:t>
      </w:r>
      <w:proofErr w:type="spellStart"/>
      <w:r w:rsidRPr="00904078">
        <w:rPr>
          <w:rFonts w:ascii="Times New Roman" w:hAnsi="Times New Roman"/>
          <w:sz w:val="28"/>
          <w:szCs w:val="28"/>
        </w:rPr>
        <w:t>Зыково</w:t>
      </w:r>
      <w:proofErr w:type="spellEnd"/>
      <w:r w:rsidRPr="00904078">
        <w:rPr>
          <w:rFonts w:ascii="Times New Roman" w:hAnsi="Times New Roman"/>
          <w:sz w:val="28"/>
          <w:szCs w:val="28"/>
        </w:rPr>
        <w:t xml:space="preserve"> – ст. Красноярск «Северный», травмирован несовершеннолетний Ж</w:t>
      </w:r>
      <w:r>
        <w:rPr>
          <w:rFonts w:ascii="Times New Roman" w:hAnsi="Times New Roman"/>
          <w:sz w:val="28"/>
          <w:szCs w:val="28"/>
        </w:rPr>
        <w:t>.Ж.А., 2006 г.р.</w:t>
      </w:r>
      <w:r w:rsidRPr="00904078">
        <w:rPr>
          <w:rFonts w:ascii="Times New Roman" w:hAnsi="Times New Roman"/>
          <w:sz w:val="28"/>
          <w:szCs w:val="28"/>
        </w:rPr>
        <w:t xml:space="preserve">, гражданин </w:t>
      </w:r>
      <w:proofErr w:type="spellStart"/>
      <w:r w:rsidRPr="00904078">
        <w:rPr>
          <w:rFonts w:ascii="Times New Roman" w:hAnsi="Times New Roman"/>
          <w:sz w:val="28"/>
          <w:szCs w:val="28"/>
        </w:rPr>
        <w:t>Кыргызской</w:t>
      </w:r>
      <w:proofErr w:type="spellEnd"/>
      <w:r w:rsidRPr="00904078">
        <w:rPr>
          <w:rFonts w:ascii="Times New Roman" w:hAnsi="Times New Roman"/>
          <w:sz w:val="28"/>
          <w:szCs w:val="28"/>
        </w:rPr>
        <w:t xml:space="preserve"> </w:t>
      </w:r>
      <w:r>
        <w:rPr>
          <w:rFonts w:ascii="Times New Roman" w:hAnsi="Times New Roman"/>
          <w:sz w:val="28"/>
          <w:szCs w:val="28"/>
        </w:rPr>
        <w:lastRenderedPageBreak/>
        <w:t>Р</w:t>
      </w:r>
      <w:r w:rsidRPr="00904078">
        <w:rPr>
          <w:rFonts w:ascii="Times New Roman" w:hAnsi="Times New Roman"/>
          <w:sz w:val="28"/>
          <w:szCs w:val="28"/>
        </w:rPr>
        <w:t>еспублики</w:t>
      </w:r>
      <w:r>
        <w:rPr>
          <w:rFonts w:ascii="Times New Roman" w:hAnsi="Times New Roman"/>
          <w:sz w:val="28"/>
          <w:szCs w:val="28"/>
        </w:rPr>
        <w:t xml:space="preserve">, который </w:t>
      </w:r>
      <w:r w:rsidRPr="00904078">
        <w:rPr>
          <w:rFonts w:ascii="Times New Roman" w:hAnsi="Times New Roman"/>
          <w:sz w:val="28"/>
          <w:szCs w:val="28"/>
        </w:rPr>
        <w:t xml:space="preserve">находясь в наушниках, пересекал железнодорожные пути </w:t>
      </w:r>
      <w:proofErr w:type="gramStart"/>
      <w:r w:rsidRPr="00904078">
        <w:rPr>
          <w:rFonts w:ascii="Times New Roman" w:hAnsi="Times New Roman"/>
          <w:sz w:val="28"/>
          <w:szCs w:val="28"/>
        </w:rPr>
        <w:t>на велосипеде в установленном месте (на пешеходном переходе, оборудованном световой и звуковой сигнализацией</w:t>
      </w:r>
      <w:proofErr w:type="gramEnd"/>
      <w:r w:rsidRPr="00904078">
        <w:rPr>
          <w:rFonts w:ascii="Times New Roman" w:hAnsi="Times New Roman"/>
          <w:sz w:val="28"/>
          <w:szCs w:val="28"/>
        </w:rPr>
        <w:t xml:space="preserve">, </w:t>
      </w:r>
      <w:proofErr w:type="gramStart"/>
      <w:r w:rsidRPr="00904078">
        <w:rPr>
          <w:rFonts w:ascii="Times New Roman" w:hAnsi="Times New Roman"/>
          <w:sz w:val="28"/>
          <w:szCs w:val="28"/>
        </w:rPr>
        <w:t>имеющим</w:t>
      </w:r>
      <w:proofErr w:type="gramEnd"/>
      <w:r w:rsidRPr="00904078">
        <w:rPr>
          <w:rFonts w:ascii="Times New Roman" w:hAnsi="Times New Roman"/>
          <w:sz w:val="28"/>
          <w:szCs w:val="28"/>
        </w:rPr>
        <w:t xml:space="preserve"> необходимые предупреждающие знаки).</w:t>
      </w:r>
    </w:p>
    <w:p w:rsidR="00904078" w:rsidRPr="00C50053" w:rsidRDefault="00C50053" w:rsidP="00C50053">
      <w:pPr>
        <w:spacing w:after="0" w:line="240" w:lineRule="auto"/>
        <w:ind w:firstLine="720"/>
        <w:jc w:val="both"/>
        <w:rPr>
          <w:rFonts w:ascii="Times New Roman" w:hAnsi="Times New Roman"/>
          <w:sz w:val="28"/>
          <w:szCs w:val="28"/>
        </w:rPr>
      </w:pPr>
      <w:r w:rsidRPr="00C50053">
        <w:rPr>
          <w:rFonts w:ascii="Times New Roman" w:hAnsi="Times New Roman"/>
          <w:sz w:val="28"/>
          <w:szCs w:val="28"/>
        </w:rPr>
        <w:t>Сибирским ЛУ МВД России с</w:t>
      </w:r>
      <w:r w:rsidRPr="00C50053">
        <w:rPr>
          <w:rFonts w:ascii="Times New Roman" w:hAnsi="Times New Roman"/>
          <w:color w:val="000000"/>
          <w:sz w:val="28"/>
          <w:szCs w:val="28"/>
        </w:rPr>
        <w:t xml:space="preserve">овместно с представителями структурных подразделений Красноярской железной дороги проведено 41 комиссионное обследование объектов железнодорожного транспорта и участков пути в целях выявления мест несанкционированных проходов граждан через железнодорожные пути, а также наличия предупреждающих знаков. По результатам комплексных обследований составлено 29 актов на предмет обеспечения безопасности граждан (ст. </w:t>
      </w:r>
      <w:proofErr w:type="spellStart"/>
      <w:r w:rsidRPr="00C50053">
        <w:rPr>
          <w:rFonts w:ascii="Times New Roman" w:hAnsi="Times New Roman"/>
          <w:color w:val="000000"/>
          <w:sz w:val="28"/>
          <w:szCs w:val="28"/>
        </w:rPr>
        <w:t>Камарчага</w:t>
      </w:r>
      <w:proofErr w:type="spellEnd"/>
      <w:r w:rsidRPr="00C50053">
        <w:rPr>
          <w:rFonts w:ascii="Times New Roman" w:hAnsi="Times New Roman"/>
          <w:color w:val="000000"/>
          <w:sz w:val="28"/>
          <w:szCs w:val="28"/>
        </w:rPr>
        <w:t xml:space="preserve">, ст. </w:t>
      </w:r>
      <w:proofErr w:type="spellStart"/>
      <w:r w:rsidRPr="00C50053">
        <w:rPr>
          <w:rFonts w:ascii="Times New Roman" w:hAnsi="Times New Roman"/>
          <w:color w:val="000000"/>
          <w:sz w:val="28"/>
          <w:szCs w:val="28"/>
        </w:rPr>
        <w:t>Бугач</w:t>
      </w:r>
      <w:proofErr w:type="spellEnd"/>
      <w:r w:rsidRPr="00C50053">
        <w:rPr>
          <w:rFonts w:ascii="Times New Roman" w:hAnsi="Times New Roman"/>
          <w:color w:val="000000"/>
          <w:sz w:val="28"/>
          <w:szCs w:val="28"/>
        </w:rPr>
        <w:t>, о/</w:t>
      </w:r>
      <w:proofErr w:type="gramStart"/>
      <w:r w:rsidRPr="00C50053">
        <w:rPr>
          <w:rFonts w:ascii="Times New Roman" w:hAnsi="Times New Roman"/>
          <w:color w:val="000000"/>
          <w:sz w:val="28"/>
          <w:szCs w:val="28"/>
        </w:rPr>
        <w:t>п</w:t>
      </w:r>
      <w:proofErr w:type="gramEnd"/>
      <w:r w:rsidRPr="00C50053">
        <w:rPr>
          <w:rFonts w:ascii="Times New Roman" w:hAnsi="Times New Roman"/>
          <w:color w:val="000000"/>
          <w:sz w:val="28"/>
          <w:szCs w:val="28"/>
        </w:rPr>
        <w:t xml:space="preserve"> </w:t>
      </w:r>
      <w:proofErr w:type="spellStart"/>
      <w:r w:rsidRPr="00C50053">
        <w:rPr>
          <w:rFonts w:ascii="Times New Roman" w:hAnsi="Times New Roman"/>
          <w:color w:val="000000"/>
          <w:sz w:val="28"/>
          <w:szCs w:val="28"/>
        </w:rPr>
        <w:t>Платинум</w:t>
      </w:r>
      <w:proofErr w:type="spellEnd"/>
      <w:r w:rsidRPr="00C50053">
        <w:rPr>
          <w:rFonts w:ascii="Times New Roman" w:hAnsi="Times New Roman"/>
          <w:color w:val="000000"/>
          <w:sz w:val="28"/>
          <w:szCs w:val="28"/>
        </w:rPr>
        <w:t xml:space="preserve"> Арена, перегон о/п Белые Россы - ст. Енисей, о/п Северное шоссе, о/п Водопьянова, о/п Шинный завод, о/п Железнодорожная больница, </w:t>
      </w:r>
      <w:r w:rsidR="00AC2569">
        <w:rPr>
          <w:rFonts w:ascii="Times New Roman" w:hAnsi="Times New Roman"/>
          <w:color w:val="000000"/>
          <w:sz w:val="28"/>
          <w:szCs w:val="28"/>
        </w:rPr>
        <w:t xml:space="preserve">                              </w:t>
      </w:r>
      <w:r w:rsidRPr="00C50053">
        <w:rPr>
          <w:rFonts w:ascii="Times New Roman" w:hAnsi="Times New Roman"/>
          <w:color w:val="000000"/>
          <w:sz w:val="28"/>
          <w:szCs w:val="28"/>
        </w:rPr>
        <w:t xml:space="preserve">ст. Красноярск и другие). Направлено 7 предложений в структурные подразделения Красноярской железной дороги по устранению выявленных недостатков. Красноярской железной дорогой приняты меры по оснащению дополнительными предупреждающими знаками, плакатами наиболее </w:t>
      </w:r>
      <w:proofErr w:type="spellStart"/>
      <w:r w:rsidRPr="00C50053">
        <w:rPr>
          <w:rFonts w:ascii="Times New Roman" w:hAnsi="Times New Roman"/>
          <w:color w:val="000000"/>
          <w:sz w:val="28"/>
          <w:szCs w:val="28"/>
        </w:rPr>
        <w:t>травмоопасных</w:t>
      </w:r>
      <w:proofErr w:type="spellEnd"/>
      <w:r w:rsidRPr="00C50053">
        <w:rPr>
          <w:rFonts w:ascii="Times New Roman" w:hAnsi="Times New Roman"/>
          <w:color w:val="000000"/>
          <w:sz w:val="28"/>
          <w:szCs w:val="28"/>
        </w:rPr>
        <w:t xml:space="preserve"> участков железной дороги, ограничены проходы граждан в неустановленных местах. Участки железнодорожных путей оснащены дополнительными проходами, оборудованными в соответствии с предъявляемыми требованиями безопасности.</w:t>
      </w:r>
    </w:p>
    <w:p w:rsidR="00C50053" w:rsidRPr="00C50053" w:rsidRDefault="009B46E2" w:rsidP="00C50053">
      <w:pPr>
        <w:spacing w:after="0" w:line="240" w:lineRule="auto"/>
        <w:ind w:firstLine="709"/>
        <w:jc w:val="both"/>
        <w:rPr>
          <w:rFonts w:ascii="Times New Roman" w:eastAsia="Times New Roman" w:hAnsi="Times New Roman"/>
          <w:sz w:val="28"/>
          <w:szCs w:val="28"/>
        </w:rPr>
      </w:pPr>
      <w:r>
        <w:rPr>
          <w:rFonts w:ascii="Times New Roman" w:hAnsi="Times New Roman"/>
          <w:b/>
          <w:i/>
          <w:sz w:val="28"/>
          <w:szCs w:val="28"/>
        </w:rPr>
        <w:t xml:space="preserve"> </w:t>
      </w:r>
      <w:bookmarkStart w:id="2" w:name="_GoBack"/>
      <w:bookmarkEnd w:id="2"/>
      <w:r w:rsidR="00C50053" w:rsidRPr="00C50053">
        <w:rPr>
          <w:rFonts w:ascii="Times New Roman" w:eastAsia="Times New Roman" w:hAnsi="Times New Roman"/>
          <w:sz w:val="28"/>
          <w:szCs w:val="28"/>
        </w:rPr>
        <w:t xml:space="preserve">В целях профилактики детской безнадзорности, предупреждения правонарушений несовершеннолетних на объектах транспортного комплекса, профилактики детского травматизма на железной дороге, проведено 76 </w:t>
      </w:r>
      <w:r w:rsidR="00343D8A">
        <w:rPr>
          <w:rFonts w:ascii="Times New Roman" w:eastAsia="Times New Roman" w:hAnsi="Times New Roman"/>
          <w:sz w:val="28"/>
          <w:szCs w:val="28"/>
        </w:rPr>
        <w:t xml:space="preserve">                      </w:t>
      </w:r>
      <w:r w:rsidR="00C50053" w:rsidRPr="00C50053">
        <w:rPr>
          <w:rFonts w:ascii="Times New Roman" w:eastAsia="Times New Roman" w:hAnsi="Times New Roman"/>
          <w:sz w:val="28"/>
          <w:szCs w:val="28"/>
        </w:rPr>
        <w:t>(2023 г.-</w:t>
      </w:r>
      <w:r w:rsidR="00343D8A">
        <w:rPr>
          <w:rFonts w:ascii="Times New Roman" w:eastAsia="Times New Roman" w:hAnsi="Times New Roman"/>
          <w:sz w:val="28"/>
          <w:szCs w:val="28"/>
        </w:rPr>
        <w:t xml:space="preserve"> </w:t>
      </w:r>
      <w:r w:rsidR="00C50053" w:rsidRPr="00C50053">
        <w:rPr>
          <w:rFonts w:ascii="Times New Roman" w:eastAsia="Times New Roman" w:hAnsi="Times New Roman"/>
          <w:sz w:val="28"/>
          <w:szCs w:val="28"/>
        </w:rPr>
        <w:t>84) профилактических рейдов, в результате которых выявлено 70</w:t>
      </w:r>
      <w:r w:rsidR="00343D8A">
        <w:rPr>
          <w:rFonts w:ascii="Times New Roman" w:eastAsia="Times New Roman" w:hAnsi="Times New Roman"/>
          <w:sz w:val="28"/>
          <w:szCs w:val="28"/>
        </w:rPr>
        <w:t xml:space="preserve">        </w:t>
      </w:r>
      <w:r w:rsidR="00C50053" w:rsidRPr="00C50053">
        <w:rPr>
          <w:rFonts w:ascii="Times New Roman" w:eastAsia="Times New Roman" w:hAnsi="Times New Roman"/>
          <w:sz w:val="28"/>
          <w:szCs w:val="28"/>
        </w:rPr>
        <w:t xml:space="preserve"> (2023 г.-</w:t>
      </w:r>
      <w:r w:rsidR="00343D8A">
        <w:rPr>
          <w:rFonts w:ascii="Times New Roman" w:eastAsia="Times New Roman" w:hAnsi="Times New Roman"/>
          <w:sz w:val="28"/>
          <w:szCs w:val="28"/>
        </w:rPr>
        <w:t xml:space="preserve"> </w:t>
      </w:r>
      <w:r w:rsidR="00C50053" w:rsidRPr="00C50053">
        <w:rPr>
          <w:rFonts w:ascii="Times New Roman" w:eastAsia="Times New Roman" w:hAnsi="Times New Roman"/>
          <w:sz w:val="28"/>
          <w:szCs w:val="28"/>
        </w:rPr>
        <w:t>96) несовершеннолетних правонарушителей.</w:t>
      </w:r>
    </w:p>
    <w:p w:rsidR="00C50053" w:rsidRPr="00C50053" w:rsidRDefault="00C50053" w:rsidP="00C50053">
      <w:pPr>
        <w:shd w:val="clear" w:color="auto" w:fill="FFFFFF"/>
        <w:tabs>
          <w:tab w:val="left" w:pos="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sidRPr="00C50053">
        <w:rPr>
          <w:rFonts w:ascii="Times New Roman" w:eastAsia="Times New Roman" w:hAnsi="Times New Roman"/>
          <w:sz w:val="28"/>
          <w:szCs w:val="28"/>
        </w:rPr>
        <w:t>Всего на объектах транспорта выявлено 150 (2023 г.-</w:t>
      </w:r>
      <w:r w:rsidR="00343D8A">
        <w:rPr>
          <w:rFonts w:ascii="Times New Roman" w:eastAsia="Times New Roman" w:hAnsi="Times New Roman"/>
          <w:sz w:val="28"/>
          <w:szCs w:val="28"/>
        </w:rPr>
        <w:t xml:space="preserve"> </w:t>
      </w:r>
      <w:r w:rsidRPr="00C50053">
        <w:rPr>
          <w:rFonts w:ascii="Times New Roman" w:eastAsia="Times New Roman" w:hAnsi="Times New Roman"/>
          <w:sz w:val="28"/>
          <w:szCs w:val="28"/>
        </w:rPr>
        <w:t>155) несовершеннолетних, из них 136 (2023 г.-</w:t>
      </w:r>
      <w:r w:rsidR="00343D8A">
        <w:rPr>
          <w:rFonts w:ascii="Times New Roman" w:eastAsia="Times New Roman" w:hAnsi="Times New Roman"/>
          <w:sz w:val="28"/>
          <w:szCs w:val="28"/>
        </w:rPr>
        <w:t xml:space="preserve"> </w:t>
      </w:r>
      <w:r w:rsidRPr="00C50053">
        <w:rPr>
          <w:rFonts w:ascii="Times New Roman" w:eastAsia="Times New Roman" w:hAnsi="Times New Roman"/>
          <w:sz w:val="28"/>
          <w:szCs w:val="28"/>
        </w:rPr>
        <w:t>151) за совершение административных правонарушений. Выявлено за безнадзорность 9 (2023 г.-</w:t>
      </w:r>
      <w:r w:rsidR="00343D8A">
        <w:rPr>
          <w:rFonts w:ascii="Times New Roman" w:eastAsia="Times New Roman" w:hAnsi="Times New Roman"/>
          <w:sz w:val="28"/>
          <w:szCs w:val="28"/>
        </w:rPr>
        <w:t xml:space="preserve"> </w:t>
      </w:r>
      <w:r w:rsidRPr="00C50053">
        <w:rPr>
          <w:rFonts w:ascii="Times New Roman" w:eastAsia="Times New Roman" w:hAnsi="Times New Roman"/>
          <w:sz w:val="28"/>
          <w:szCs w:val="28"/>
        </w:rPr>
        <w:t xml:space="preserve">3) несовершеннолетних, самовольно ушедших из семьи 4 (2023 г.-1) подростка. Помещено в приют 13 (2023 г.-1) подростков. </w:t>
      </w:r>
    </w:p>
    <w:p w:rsidR="00C50053" w:rsidRPr="00C50053" w:rsidRDefault="00C50053" w:rsidP="00C50053">
      <w:pPr>
        <w:tabs>
          <w:tab w:val="left" w:pos="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sidRPr="00C50053">
        <w:rPr>
          <w:rFonts w:ascii="Times New Roman" w:eastAsia="Times New Roman" w:hAnsi="Times New Roman"/>
          <w:sz w:val="28"/>
          <w:szCs w:val="28"/>
        </w:rPr>
        <w:t>Составлено протоколов об административном правонарушении по линии несовершеннолетних – 121 (2023 г.-131), из них за совершение транспортных правонарушений ч. 5 ст. 11.1 КоАП РФ – 98 (2023 г.-115).</w:t>
      </w:r>
    </w:p>
    <w:p w:rsidR="00C50053" w:rsidRPr="00C50053" w:rsidRDefault="00C50053" w:rsidP="009B46E2">
      <w:pPr>
        <w:tabs>
          <w:tab w:val="left" w:pos="0"/>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C50053">
        <w:rPr>
          <w:rFonts w:ascii="Times New Roman" w:hAnsi="Times New Roman"/>
          <w:sz w:val="28"/>
          <w:szCs w:val="28"/>
        </w:rPr>
        <w:t>Анализ правонарушений несовершеннолетних показывает, что места несанкционированных переходов железнодорожных путей несовершеннолетними расположены вблизи учреждений образования - остановочные платфо</w:t>
      </w:r>
      <w:r w:rsidR="009B46E2">
        <w:rPr>
          <w:rFonts w:ascii="Times New Roman" w:hAnsi="Times New Roman"/>
          <w:sz w:val="28"/>
          <w:szCs w:val="28"/>
        </w:rPr>
        <w:t xml:space="preserve">рмы </w:t>
      </w:r>
      <w:proofErr w:type="gramStart"/>
      <w:r w:rsidR="009B46E2">
        <w:rPr>
          <w:rFonts w:ascii="Times New Roman" w:hAnsi="Times New Roman"/>
          <w:sz w:val="28"/>
          <w:szCs w:val="28"/>
        </w:rPr>
        <w:t>Первомайская</w:t>
      </w:r>
      <w:proofErr w:type="gramEnd"/>
      <w:r w:rsidR="009B46E2">
        <w:rPr>
          <w:rFonts w:ascii="Times New Roman" w:hAnsi="Times New Roman"/>
          <w:sz w:val="28"/>
          <w:szCs w:val="28"/>
        </w:rPr>
        <w:t xml:space="preserve">, </w:t>
      </w:r>
      <w:proofErr w:type="spellStart"/>
      <w:r w:rsidR="009B46E2">
        <w:rPr>
          <w:rFonts w:ascii="Times New Roman" w:hAnsi="Times New Roman"/>
          <w:sz w:val="28"/>
          <w:szCs w:val="28"/>
        </w:rPr>
        <w:t>Студенческа</w:t>
      </w:r>
      <w:proofErr w:type="spellEnd"/>
      <w:r w:rsidR="009B46E2">
        <w:rPr>
          <w:rFonts w:ascii="Times New Roman" w:hAnsi="Times New Roman"/>
          <w:sz w:val="28"/>
          <w:szCs w:val="28"/>
        </w:rPr>
        <w:t xml:space="preserve">. </w:t>
      </w:r>
      <w:r w:rsidRPr="00C50053">
        <w:rPr>
          <w:rFonts w:ascii="Times New Roman" w:hAnsi="Times New Roman"/>
          <w:sz w:val="28"/>
          <w:szCs w:val="28"/>
        </w:rPr>
        <w:t xml:space="preserve">Основная категория правонарушителей - учащиеся профессиональных образовательных организаций, расположенных на прилегающей к железной дороге территории. </w:t>
      </w:r>
    </w:p>
    <w:p w:rsidR="00C50053" w:rsidRPr="00C50053" w:rsidRDefault="00C50053" w:rsidP="009B46E2">
      <w:pPr>
        <w:widowControl w:val="0"/>
        <w:tabs>
          <w:tab w:val="left" w:pos="0"/>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50053">
        <w:rPr>
          <w:rFonts w:ascii="Times New Roman" w:hAnsi="Times New Roman"/>
          <w:sz w:val="28"/>
          <w:szCs w:val="28"/>
        </w:rPr>
        <w:t xml:space="preserve">Причинами совершения подростками правонарушений, угрожающих безопасной работе железнодорожного транспорта являются: пренебрежение правилами безопасного поведения на объектах транспорта повышенной опасности. Правонарушители знают правила безопасного нахождения граждан </w:t>
      </w:r>
      <w:r w:rsidRPr="00C50053">
        <w:rPr>
          <w:rFonts w:ascii="Times New Roman" w:hAnsi="Times New Roman"/>
          <w:sz w:val="28"/>
          <w:szCs w:val="28"/>
        </w:rPr>
        <w:lastRenderedPageBreak/>
        <w:t xml:space="preserve">на железной дороге, однако умышленно допускают проход железнодорожных путей в не установленном месте. </w:t>
      </w:r>
    </w:p>
    <w:p w:rsidR="00C50053" w:rsidRPr="00C50053" w:rsidRDefault="009B46E2" w:rsidP="009B46E2">
      <w:pPr>
        <w:widowControl w:val="0"/>
        <w:pBdr>
          <w:top w:val="single" w:sz="4" w:space="0" w:color="FFFFFF"/>
          <w:left w:val="single" w:sz="4" w:space="28" w:color="FFFFFF"/>
          <w:right w:val="single" w:sz="4" w:space="5" w:color="FFFFFF"/>
        </w:pBdr>
        <w:tabs>
          <w:tab w:val="left" w:pos="0"/>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 xml:space="preserve"> </w:t>
      </w:r>
      <w:r w:rsidR="00C50053" w:rsidRPr="00C50053">
        <w:rPr>
          <w:rFonts w:ascii="Times New Roman" w:eastAsia="Calibri" w:hAnsi="Times New Roman"/>
          <w:bCs/>
          <w:iCs/>
          <w:color w:val="000000"/>
          <w:sz w:val="28"/>
          <w:szCs w:val="28"/>
        </w:rPr>
        <w:t xml:space="preserve">Проведен </w:t>
      </w:r>
      <w:r w:rsidR="00C50053" w:rsidRPr="00C50053">
        <w:rPr>
          <w:rFonts w:ascii="Times New Roman" w:eastAsia="Times New Roman" w:hAnsi="Times New Roman"/>
          <w:sz w:val="28"/>
          <w:szCs w:val="28"/>
        </w:rPr>
        <w:t>комплекс мероприятий по охране общественного порядка и безопасности пассажиров на объектах транспорта.</w:t>
      </w:r>
    </w:p>
    <w:p w:rsidR="00C50053" w:rsidRPr="00C50053" w:rsidRDefault="00C50053" w:rsidP="00C50053">
      <w:pPr>
        <w:pBdr>
          <w:top w:val="single" w:sz="4" w:space="0" w:color="FFFFFF"/>
          <w:left w:val="single" w:sz="4" w:space="0" w:color="FFFFFF"/>
          <w:bottom w:val="single" w:sz="4" w:space="1" w:color="FFFFFF"/>
          <w:right w:val="single" w:sz="4" w:space="5" w:color="FFFFFF"/>
        </w:pBdr>
        <w:spacing w:after="0" w:line="240" w:lineRule="auto"/>
        <w:ind w:firstLine="709"/>
        <w:jc w:val="both"/>
        <w:rPr>
          <w:rFonts w:ascii="Times New Roman" w:eastAsia="Times New Roman" w:hAnsi="Times New Roman"/>
          <w:sz w:val="28"/>
          <w:szCs w:val="28"/>
        </w:rPr>
      </w:pPr>
      <w:r w:rsidRPr="00C50053">
        <w:rPr>
          <w:rFonts w:ascii="Times New Roman" w:eastAsia="Calibri" w:hAnsi="Times New Roman"/>
          <w:bCs/>
          <w:iCs/>
          <w:color w:val="000000"/>
          <w:sz w:val="28"/>
          <w:szCs w:val="28"/>
        </w:rPr>
        <w:t xml:space="preserve">Отработано 1156 пассажирских поездов с 1736 организованными детскими группами общей численностью 28937 детей. Сопровождено 498 пассажирских поездов с 1435 организованными детскими группами общей численностью 25622 детей. </w:t>
      </w:r>
      <w:r w:rsidRPr="00C50053">
        <w:rPr>
          <w:rFonts w:ascii="Times New Roman" w:eastAsia="Times New Roman" w:hAnsi="Times New Roman"/>
          <w:sz w:val="28"/>
          <w:szCs w:val="28"/>
        </w:rPr>
        <w:t>Отработано 234 самолетов с 268 организованными детскими группами общей численностью 10683 детей. В отчетном периоде экскурсионными турами по р. Енисей проследовало 17 рейсов теплоходов с 27 группами несовершеннолетних общей численностью 747 детей.</w:t>
      </w:r>
    </w:p>
    <w:p w:rsidR="000447E4" w:rsidRPr="00C50053" w:rsidRDefault="000447E4" w:rsidP="00C50053">
      <w:pPr>
        <w:spacing w:after="0" w:line="240" w:lineRule="auto"/>
        <w:jc w:val="both"/>
        <w:rPr>
          <w:rFonts w:ascii="Times New Roman" w:hAnsi="Times New Roman"/>
          <w:sz w:val="28"/>
          <w:szCs w:val="28"/>
        </w:rPr>
      </w:pPr>
    </w:p>
    <w:p w:rsidR="000447E4" w:rsidRPr="00C50053" w:rsidRDefault="000447E4" w:rsidP="00C50053">
      <w:pPr>
        <w:spacing w:after="0" w:line="240" w:lineRule="auto"/>
        <w:rPr>
          <w:rFonts w:ascii="Times New Roman" w:hAnsi="Times New Roman"/>
          <w:sz w:val="28"/>
          <w:szCs w:val="28"/>
        </w:rPr>
      </w:pPr>
    </w:p>
    <w:p w:rsidR="000447E4" w:rsidRPr="00C50053" w:rsidRDefault="000447E4" w:rsidP="00C50053">
      <w:pPr>
        <w:spacing w:after="0" w:line="240" w:lineRule="auto"/>
        <w:rPr>
          <w:rFonts w:ascii="Times New Roman" w:hAnsi="Times New Roman"/>
          <w:sz w:val="28"/>
          <w:szCs w:val="28"/>
        </w:rPr>
      </w:pPr>
    </w:p>
    <w:p w:rsidR="000447E4" w:rsidRPr="00C50053" w:rsidRDefault="000447E4" w:rsidP="00C50053">
      <w:pPr>
        <w:spacing w:after="0" w:line="240" w:lineRule="auto"/>
        <w:rPr>
          <w:rFonts w:ascii="Times New Roman" w:hAnsi="Times New Roman"/>
          <w:sz w:val="28"/>
          <w:szCs w:val="28"/>
        </w:rPr>
      </w:pPr>
    </w:p>
    <w:p w:rsidR="000447E4" w:rsidRPr="00C50053" w:rsidRDefault="000447E4" w:rsidP="00C50053">
      <w:pPr>
        <w:spacing w:after="0" w:line="240" w:lineRule="auto"/>
        <w:rPr>
          <w:rFonts w:ascii="Times New Roman" w:hAnsi="Times New Roman"/>
          <w:sz w:val="28"/>
          <w:szCs w:val="28"/>
        </w:rPr>
      </w:pPr>
    </w:p>
    <w:p w:rsidR="000447E4" w:rsidRPr="00C50053" w:rsidRDefault="000447E4" w:rsidP="00C50053">
      <w:pPr>
        <w:spacing w:after="0" w:line="240" w:lineRule="auto"/>
        <w:rPr>
          <w:rFonts w:ascii="Times New Roman" w:hAnsi="Times New Roman"/>
          <w:sz w:val="28"/>
          <w:szCs w:val="28"/>
        </w:rPr>
      </w:pPr>
    </w:p>
    <w:p w:rsidR="000447E4" w:rsidRPr="00C50053" w:rsidRDefault="000447E4" w:rsidP="00C50053">
      <w:pPr>
        <w:spacing w:after="0" w:line="240" w:lineRule="auto"/>
        <w:rPr>
          <w:rFonts w:ascii="Times New Roman" w:hAnsi="Times New Roman"/>
          <w:sz w:val="28"/>
          <w:szCs w:val="28"/>
        </w:rPr>
      </w:pPr>
    </w:p>
    <w:p w:rsidR="000447E4" w:rsidRPr="00C50053" w:rsidRDefault="000447E4" w:rsidP="00C50053">
      <w:pPr>
        <w:spacing w:after="0" w:line="240" w:lineRule="auto"/>
        <w:rPr>
          <w:rFonts w:ascii="Times New Roman" w:hAnsi="Times New Roman"/>
          <w:sz w:val="28"/>
          <w:szCs w:val="28"/>
        </w:rPr>
      </w:pPr>
    </w:p>
    <w:p w:rsidR="000447E4" w:rsidRDefault="000447E4" w:rsidP="000447E4">
      <w:pPr>
        <w:spacing w:after="0" w:line="240" w:lineRule="auto"/>
        <w:rPr>
          <w:rFonts w:ascii="Times New Roman" w:hAnsi="Times New Roman"/>
          <w:sz w:val="28"/>
          <w:szCs w:val="28"/>
        </w:rPr>
      </w:pPr>
    </w:p>
    <w:p w:rsidR="000447E4" w:rsidRDefault="000447E4" w:rsidP="000447E4">
      <w:pPr>
        <w:spacing w:after="0" w:line="240" w:lineRule="auto"/>
        <w:rPr>
          <w:rFonts w:ascii="Times New Roman" w:hAnsi="Times New Roman"/>
          <w:sz w:val="28"/>
          <w:szCs w:val="28"/>
        </w:rPr>
      </w:pPr>
    </w:p>
    <w:p w:rsidR="00C83858" w:rsidRDefault="00C83858"/>
    <w:sectPr w:rsidR="00C83858" w:rsidSect="00343D8A">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7C8" w:rsidRDefault="00D537C8" w:rsidP="000447E4">
      <w:pPr>
        <w:spacing w:after="0" w:line="240" w:lineRule="auto"/>
      </w:pPr>
      <w:r>
        <w:separator/>
      </w:r>
    </w:p>
  </w:endnote>
  <w:endnote w:type="continuationSeparator" w:id="0">
    <w:p w:rsidR="00D537C8" w:rsidRDefault="00D537C8" w:rsidP="0004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7C8" w:rsidRDefault="00D537C8" w:rsidP="000447E4">
      <w:pPr>
        <w:spacing w:after="0" w:line="240" w:lineRule="auto"/>
      </w:pPr>
      <w:r>
        <w:separator/>
      </w:r>
    </w:p>
  </w:footnote>
  <w:footnote w:type="continuationSeparator" w:id="0">
    <w:p w:rsidR="00D537C8" w:rsidRDefault="00D537C8" w:rsidP="00044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845265"/>
      <w:docPartObj>
        <w:docPartGallery w:val="Page Numbers (Top of Page)"/>
        <w:docPartUnique/>
      </w:docPartObj>
    </w:sdtPr>
    <w:sdtEndPr/>
    <w:sdtContent>
      <w:p w:rsidR="00440908" w:rsidRDefault="00440908">
        <w:pPr>
          <w:pStyle w:val="a8"/>
          <w:jc w:val="center"/>
        </w:pPr>
        <w:r>
          <w:fldChar w:fldCharType="begin"/>
        </w:r>
        <w:r>
          <w:instrText>PAGE   \* MERGEFORMAT</w:instrText>
        </w:r>
        <w:r>
          <w:fldChar w:fldCharType="separate"/>
        </w:r>
        <w:r w:rsidR="009B46E2">
          <w:rPr>
            <w:noProof/>
          </w:rPr>
          <w:t>3</w:t>
        </w:r>
        <w:r>
          <w:fldChar w:fldCharType="end"/>
        </w:r>
      </w:p>
    </w:sdtContent>
  </w:sdt>
  <w:p w:rsidR="00440908" w:rsidRDefault="0044090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29"/>
    <w:rsid w:val="000447E4"/>
    <w:rsid w:val="00075208"/>
    <w:rsid w:val="000D347B"/>
    <w:rsid w:val="000E28E1"/>
    <w:rsid w:val="00145108"/>
    <w:rsid w:val="0016211D"/>
    <w:rsid w:val="00181DC6"/>
    <w:rsid w:val="00183EB7"/>
    <w:rsid w:val="001B023D"/>
    <w:rsid w:val="00265AD4"/>
    <w:rsid w:val="002E05EF"/>
    <w:rsid w:val="00313D29"/>
    <w:rsid w:val="00343D8A"/>
    <w:rsid w:val="00355447"/>
    <w:rsid w:val="00412EBE"/>
    <w:rsid w:val="00440908"/>
    <w:rsid w:val="00596265"/>
    <w:rsid w:val="005C0A4B"/>
    <w:rsid w:val="005F39B6"/>
    <w:rsid w:val="006416C1"/>
    <w:rsid w:val="00685A07"/>
    <w:rsid w:val="006A05CE"/>
    <w:rsid w:val="006F65D0"/>
    <w:rsid w:val="007A48E6"/>
    <w:rsid w:val="007D17FF"/>
    <w:rsid w:val="00823CF6"/>
    <w:rsid w:val="008A0758"/>
    <w:rsid w:val="008B715D"/>
    <w:rsid w:val="00904078"/>
    <w:rsid w:val="00965B39"/>
    <w:rsid w:val="009B46E2"/>
    <w:rsid w:val="00A075D1"/>
    <w:rsid w:val="00A16982"/>
    <w:rsid w:val="00A408B1"/>
    <w:rsid w:val="00A8276C"/>
    <w:rsid w:val="00AC2569"/>
    <w:rsid w:val="00B80927"/>
    <w:rsid w:val="00B8225D"/>
    <w:rsid w:val="00BA028F"/>
    <w:rsid w:val="00BF5F22"/>
    <w:rsid w:val="00C1390C"/>
    <w:rsid w:val="00C36540"/>
    <w:rsid w:val="00C50053"/>
    <w:rsid w:val="00C83858"/>
    <w:rsid w:val="00D31217"/>
    <w:rsid w:val="00D341E2"/>
    <w:rsid w:val="00D537C8"/>
    <w:rsid w:val="00D922F3"/>
    <w:rsid w:val="00DA2597"/>
    <w:rsid w:val="00DD1B6D"/>
    <w:rsid w:val="00E51EBD"/>
    <w:rsid w:val="00E87DE7"/>
    <w:rsid w:val="00ED70E1"/>
    <w:rsid w:val="00F102DA"/>
    <w:rsid w:val="00FB7569"/>
    <w:rsid w:val="00FC4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7E4"/>
    <w:rPr>
      <w:rFonts w:ascii="Calibri" w:eastAsia="SimSu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semiHidden/>
    <w:unhideWhenUsed/>
    <w:rsid w:val="000447E4"/>
    <w:rPr>
      <w:rFonts w:ascii="Courier New" w:eastAsia="Times New Roman" w:hAnsi="Courier New" w:cs="Courier New" w:hint="default"/>
      <w:sz w:val="20"/>
      <w:szCs w:val="20"/>
    </w:rPr>
  </w:style>
  <w:style w:type="character" w:customStyle="1" w:styleId="a3">
    <w:name w:val="Текст сноски Знак"/>
    <w:aliases w:val="Текст сноски1 Знак,Footnote Text Char11 Знак,Footnote Text Char3 Char1 Знак,Footnote Text Char2 Char Char1 Знак,Footnote Text Char1 Char1 Char Char1 Знак,ft Char1 Char Char Char1 Знак,список Знак,Footnote Text Char1 Знак,Знак Знак"/>
    <w:basedOn w:val="a0"/>
    <w:link w:val="a4"/>
    <w:uiPriority w:val="99"/>
    <w:semiHidden/>
    <w:qFormat/>
    <w:locked/>
    <w:rsid w:val="000447E4"/>
    <w:rPr>
      <w:rFonts w:ascii="Times New Roman" w:eastAsia="Calibri" w:hAnsi="Times New Roman" w:cs="Times New Roman"/>
      <w:lang w:val="x-none" w:eastAsia="x-none"/>
    </w:rPr>
  </w:style>
  <w:style w:type="paragraph" w:styleId="a4">
    <w:name w:val="footnote text"/>
    <w:aliases w:val="Текст сноски1,Footnote Text Char11,Footnote Text Char3 Char1,Footnote Text Char2 Char Char1,Footnote Text Char1 Char1 Char Char1,ft Char1 Char Char Char1,список,Footnote Text Char1,Footnote Text Char3 Char,Footnote Text Char2 Char Char,Знак"/>
    <w:basedOn w:val="a"/>
    <w:link w:val="a3"/>
    <w:uiPriority w:val="99"/>
    <w:semiHidden/>
    <w:unhideWhenUsed/>
    <w:qFormat/>
    <w:rsid w:val="000447E4"/>
    <w:pPr>
      <w:spacing w:after="0" w:line="240" w:lineRule="auto"/>
    </w:pPr>
    <w:rPr>
      <w:rFonts w:ascii="Times New Roman" w:eastAsia="Calibri" w:hAnsi="Times New Roman"/>
      <w:lang w:val="x-none" w:eastAsia="x-none"/>
    </w:rPr>
  </w:style>
  <w:style w:type="character" w:customStyle="1" w:styleId="1">
    <w:name w:val="Текст сноски Знак1"/>
    <w:basedOn w:val="a0"/>
    <w:uiPriority w:val="99"/>
    <w:semiHidden/>
    <w:rsid w:val="000447E4"/>
    <w:rPr>
      <w:rFonts w:ascii="Calibri" w:eastAsia="SimSun" w:hAnsi="Calibri" w:cs="Times New Roman"/>
      <w:sz w:val="20"/>
      <w:szCs w:val="20"/>
      <w:lang w:eastAsia="ru-RU"/>
    </w:rPr>
  </w:style>
  <w:style w:type="character" w:customStyle="1" w:styleId="a5">
    <w:name w:val="Без интервала Знак"/>
    <w:link w:val="a6"/>
    <w:uiPriority w:val="1"/>
    <w:qFormat/>
    <w:locked/>
    <w:rsid w:val="000447E4"/>
    <w:rPr>
      <w:rFonts w:ascii="Calibri" w:eastAsia="Calibri" w:hAnsi="Calibri" w:cs="Calibri"/>
    </w:rPr>
  </w:style>
  <w:style w:type="paragraph" w:styleId="a6">
    <w:name w:val="No Spacing"/>
    <w:link w:val="a5"/>
    <w:uiPriority w:val="1"/>
    <w:qFormat/>
    <w:rsid w:val="000447E4"/>
    <w:pPr>
      <w:spacing w:after="0" w:line="240" w:lineRule="auto"/>
    </w:pPr>
    <w:rPr>
      <w:rFonts w:ascii="Calibri" w:eastAsia="Calibri" w:hAnsi="Calibri" w:cs="Calibri"/>
    </w:rPr>
  </w:style>
  <w:style w:type="paragraph" w:customStyle="1" w:styleId="10">
    <w:name w:val="Без интервала1"/>
    <w:qFormat/>
    <w:rsid w:val="000447E4"/>
    <w:pPr>
      <w:suppressAutoHyphens/>
      <w:spacing w:after="0" w:line="240" w:lineRule="auto"/>
    </w:pPr>
    <w:rPr>
      <w:rFonts w:ascii="Calibri" w:eastAsia="Calibri" w:hAnsi="Calibri" w:cs="Times New Roman"/>
    </w:rPr>
  </w:style>
  <w:style w:type="character" w:styleId="a7">
    <w:name w:val="footnote reference"/>
    <w:aliases w:val="fr,Текст сновски"/>
    <w:uiPriority w:val="99"/>
    <w:semiHidden/>
    <w:unhideWhenUsed/>
    <w:qFormat/>
    <w:rsid w:val="000447E4"/>
    <w:rPr>
      <w:rFonts w:ascii="Times New Roman" w:hAnsi="Times New Roman" w:cs="Times New Roman" w:hint="default"/>
      <w:vertAlign w:val="superscript"/>
    </w:rPr>
  </w:style>
  <w:style w:type="character" w:customStyle="1" w:styleId="recbox">
    <w:name w:val="rec_box"/>
    <w:basedOn w:val="a0"/>
    <w:rsid w:val="000447E4"/>
  </w:style>
  <w:style w:type="character" w:customStyle="1" w:styleId="el-only-childcontent">
    <w:name w:val="el-only-child__content"/>
    <w:rsid w:val="000447E4"/>
  </w:style>
  <w:style w:type="paragraph" w:styleId="a8">
    <w:name w:val="header"/>
    <w:basedOn w:val="a"/>
    <w:link w:val="a9"/>
    <w:uiPriority w:val="99"/>
    <w:unhideWhenUsed/>
    <w:rsid w:val="00D922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22F3"/>
    <w:rPr>
      <w:rFonts w:ascii="Calibri" w:eastAsia="SimSun" w:hAnsi="Calibri" w:cs="Times New Roman"/>
      <w:lang w:eastAsia="ru-RU"/>
    </w:rPr>
  </w:style>
  <w:style w:type="paragraph" w:styleId="aa">
    <w:name w:val="footer"/>
    <w:basedOn w:val="a"/>
    <w:link w:val="ab"/>
    <w:uiPriority w:val="99"/>
    <w:unhideWhenUsed/>
    <w:rsid w:val="00D922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22F3"/>
    <w:rPr>
      <w:rFonts w:ascii="Calibri" w:eastAsia="SimSun" w:hAnsi="Calibri" w:cs="Times New Roman"/>
      <w:lang w:eastAsia="ru-RU"/>
    </w:rPr>
  </w:style>
  <w:style w:type="paragraph" w:styleId="ac">
    <w:name w:val="Title"/>
    <w:basedOn w:val="a"/>
    <w:link w:val="ad"/>
    <w:uiPriority w:val="99"/>
    <w:qFormat/>
    <w:rsid w:val="00BF5F22"/>
    <w:pPr>
      <w:spacing w:after="0" w:line="240" w:lineRule="auto"/>
      <w:jc w:val="center"/>
    </w:pPr>
    <w:rPr>
      <w:rFonts w:ascii="Times New Roman" w:eastAsia="Times New Roman" w:hAnsi="Times New Roman"/>
      <w:b/>
      <w:sz w:val="28"/>
      <w:szCs w:val="20"/>
      <w:lang w:val="x-none" w:eastAsia="x-none"/>
    </w:rPr>
  </w:style>
  <w:style w:type="character" w:customStyle="1" w:styleId="ad">
    <w:name w:val="Название Знак"/>
    <w:basedOn w:val="a0"/>
    <w:link w:val="ac"/>
    <w:uiPriority w:val="99"/>
    <w:rsid w:val="00BF5F22"/>
    <w:rPr>
      <w:rFonts w:ascii="Times New Roman" w:eastAsia="Times New Roman" w:hAnsi="Times New Roman" w:cs="Times New Roman"/>
      <w:b/>
      <w:sz w:val="28"/>
      <w:szCs w:val="20"/>
      <w:lang w:val="x-none" w:eastAsia="x-none"/>
    </w:rPr>
  </w:style>
  <w:style w:type="paragraph" w:styleId="ae">
    <w:name w:val="Body Text Indent"/>
    <w:basedOn w:val="a"/>
    <w:link w:val="af"/>
    <w:uiPriority w:val="99"/>
    <w:rsid w:val="00904078"/>
    <w:pPr>
      <w:spacing w:after="0" w:line="240" w:lineRule="auto"/>
      <w:ind w:firstLine="540"/>
      <w:jc w:val="both"/>
    </w:pPr>
    <w:rPr>
      <w:rFonts w:ascii="Times New Roman" w:eastAsia="Times New Roman" w:hAnsi="Times New Roman"/>
      <w:sz w:val="28"/>
      <w:szCs w:val="20"/>
      <w:lang w:val="x-none" w:eastAsia="x-none"/>
    </w:rPr>
  </w:style>
  <w:style w:type="character" w:customStyle="1" w:styleId="af">
    <w:name w:val="Основной текст с отступом Знак"/>
    <w:basedOn w:val="a0"/>
    <w:link w:val="ae"/>
    <w:uiPriority w:val="99"/>
    <w:rsid w:val="00904078"/>
    <w:rPr>
      <w:rFonts w:ascii="Times New Roman" w:eastAsia="Times New Roman" w:hAnsi="Times New Roman" w:cs="Times New Roman"/>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7E4"/>
    <w:rPr>
      <w:rFonts w:ascii="Calibri" w:eastAsia="SimSu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semiHidden/>
    <w:unhideWhenUsed/>
    <w:rsid w:val="000447E4"/>
    <w:rPr>
      <w:rFonts w:ascii="Courier New" w:eastAsia="Times New Roman" w:hAnsi="Courier New" w:cs="Courier New" w:hint="default"/>
      <w:sz w:val="20"/>
      <w:szCs w:val="20"/>
    </w:rPr>
  </w:style>
  <w:style w:type="character" w:customStyle="1" w:styleId="a3">
    <w:name w:val="Текст сноски Знак"/>
    <w:aliases w:val="Текст сноски1 Знак,Footnote Text Char11 Знак,Footnote Text Char3 Char1 Знак,Footnote Text Char2 Char Char1 Знак,Footnote Text Char1 Char1 Char Char1 Знак,ft Char1 Char Char Char1 Знак,список Знак,Footnote Text Char1 Знак,Знак Знак"/>
    <w:basedOn w:val="a0"/>
    <w:link w:val="a4"/>
    <w:uiPriority w:val="99"/>
    <w:semiHidden/>
    <w:qFormat/>
    <w:locked/>
    <w:rsid w:val="000447E4"/>
    <w:rPr>
      <w:rFonts w:ascii="Times New Roman" w:eastAsia="Calibri" w:hAnsi="Times New Roman" w:cs="Times New Roman"/>
      <w:lang w:val="x-none" w:eastAsia="x-none"/>
    </w:rPr>
  </w:style>
  <w:style w:type="paragraph" w:styleId="a4">
    <w:name w:val="footnote text"/>
    <w:aliases w:val="Текст сноски1,Footnote Text Char11,Footnote Text Char3 Char1,Footnote Text Char2 Char Char1,Footnote Text Char1 Char1 Char Char1,ft Char1 Char Char Char1,список,Footnote Text Char1,Footnote Text Char3 Char,Footnote Text Char2 Char Char,Знак"/>
    <w:basedOn w:val="a"/>
    <w:link w:val="a3"/>
    <w:uiPriority w:val="99"/>
    <w:semiHidden/>
    <w:unhideWhenUsed/>
    <w:qFormat/>
    <w:rsid w:val="000447E4"/>
    <w:pPr>
      <w:spacing w:after="0" w:line="240" w:lineRule="auto"/>
    </w:pPr>
    <w:rPr>
      <w:rFonts w:ascii="Times New Roman" w:eastAsia="Calibri" w:hAnsi="Times New Roman"/>
      <w:lang w:val="x-none" w:eastAsia="x-none"/>
    </w:rPr>
  </w:style>
  <w:style w:type="character" w:customStyle="1" w:styleId="1">
    <w:name w:val="Текст сноски Знак1"/>
    <w:basedOn w:val="a0"/>
    <w:uiPriority w:val="99"/>
    <w:semiHidden/>
    <w:rsid w:val="000447E4"/>
    <w:rPr>
      <w:rFonts w:ascii="Calibri" w:eastAsia="SimSun" w:hAnsi="Calibri" w:cs="Times New Roman"/>
      <w:sz w:val="20"/>
      <w:szCs w:val="20"/>
      <w:lang w:eastAsia="ru-RU"/>
    </w:rPr>
  </w:style>
  <w:style w:type="character" w:customStyle="1" w:styleId="a5">
    <w:name w:val="Без интервала Знак"/>
    <w:link w:val="a6"/>
    <w:uiPriority w:val="1"/>
    <w:qFormat/>
    <w:locked/>
    <w:rsid w:val="000447E4"/>
    <w:rPr>
      <w:rFonts w:ascii="Calibri" w:eastAsia="Calibri" w:hAnsi="Calibri" w:cs="Calibri"/>
    </w:rPr>
  </w:style>
  <w:style w:type="paragraph" w:styleId="a6">
    <w:name w:val="No Spacing"/>
    <w:link w:val="a5"/>
    <w:uiPriority w:val="1"/>
    <w:qFormat/>
    <w:rsid w:val="000447E4"/>
    <w:pPr>
      <w:spacing w:after="0" w:line="240" w:lineRule="auto"/>
    </w:pPr>
    <w:rPr>
      <w:rFonts w:ascii="Calibri" w:eastAsia="Calibri" w:hAnsi="Calibri" w:cs="Calibri"/>
    </w:rPr>
  </w:style>
  <w:style w:type="paragraph" w:customStyle="1" w:styleId="10">
    <w:name w:val="Без интервала1"/>
    <w:qFormat/>
    <w:rsid w:val="000447E4"/>
    <w:pPr>
      <w:suppressAutoHyphens/>
      <w:spacing w:after="0" w:line="240" w:lineRule="auto"/>
    </w:pPr>
    <w:rPr>
      <w:rFonts w:ascii="Calibri" w:eastAsia="Calibri" w:hAnsi="Calibri" w:cs="Times New Roman"/>
    </w:rPr>
  </w:style>
  <w:style w:type="character" w:styleId="a7">
    <w:name w:val="footnote reference"/>
    <w:aliases w:val="fr,Текст сновски"/>
    <w:uiPriority w:val="99"/>
    <w:semiHidden/>
    <w:unhideWhenUsed/>
    <w:qFormat/>
    <w:rsid w:val="000447E4"/>
    <w:rPr>
      <w:rFonts w:ascii="Times New Roman" w:hAnsi="Times New Roman" w:cs="Times New Roman" w:hint="default"/>
      <w:vertAlign w:val="superscript"/>
    </w:rPr>
  </w:style>
  <w:style w:type="character" w:customStyle="1" w:styleId="recbox">
    <w:name w:val="rec_box"/>
    <w:basedOn w:val="a0"/>
    <w:rsid w:val="000447E4"/>
  </w:style>
  <w:style w:type="character" w:customStyle="1" w:styleId="el-only-childcontent">
    <w:name w:val="el-only-child__content"/>
    <w:rsid w:val="000447E4"/>
  </w:style>
  <w:style w:type="paragraph" w:styleId="a8">
    <w:name w:val="header"/>
    <w:basedOn w:val="a"/>
    <w:link w:val="a9"/>
    <w:uiPriority w:val="99"/>
    <w:unhideWhenUsed/>
    <w:rsid w:val="00D922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22F3"/>
    <w:rPr>
      <w:rFonts w:ascii="Calibri" w:eastAsia="SimSun" w:hAnsi="Calibri" w:cs="Times New Roman"/>
      <w:lang w:eastAsia="ru-RU"/>
    </w:rPr>
  </w:style>
  <w:style w:type="paragraph" w:styleId="aa">
    <w:name w:val="footer"/>
    <w:basedOn w:val="a"/>
    <w:link w:val="ab"/>
    <w:uiPriority w:val="99"/>
    <w:unhideWhenUsed/>
    <w:rsid w:val="00D922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22F3"/>
    <w:rPr>
      <w:rFonts w:ascii="Calibri" w:eastAsia="SimSun" w:hAnsi="Calibri" w:cs="Times New Roman"/>
      <w:lang w:eastAsia="ru-RU"/>
    </w:rPr>
  </w:style>
  <w:style w:type="paragraph" w:styleId="ac">
    <w:name w:val="Title"/>
    <w:basedOn w:val="a"/>
    <w:link w:val="ad"/>
    <w:uiPriority w:val="99"/>
    <w:qFormat/>
    <w:rsid w:val="00BF5F22"/>
    <w:pPr>
      <w:spacing w:after="0" w:line="240" w:lineRule="auto"/>
      <w:jc w:val="center"/>
    </w:pPr>
    <w:rPr>
      <w:rFonts w:ascii="Times New Roman" w:eastAsia="Times New Roman" w:hAnsi="Times New Roman"/>
      <w:b/>
      <w:sz w:val="28"/>
      <w:szCs w:val="20"/>
      <w:lang w:val="x-none" w:eastAsia="x-none"/>
    </w:rPr>
  </w:style>
  <w:style w:type="character" w:customStyle="1" w:styleId="ad">
    <w:name w:val="Название Знак"/>
    <w:basedOn w:val="a0"/>
    <w:link w:val="ac"/>
    <w:uiPriority w:val="99"/>
    <w:rsid w:val="00BF5F22"/>
    <w:rPr>
      <w:rFonts w:ascii="Times New Roman" w:eastAsia="Times New Roman" w:hAnsi="Times New Roman" w:cs="Times New Roman"/>
      <w:b/>
      <w:sz w:val="28"/>
      <w:szCs w:val="20"/>
      <w:lang w:val="x-none" w:eastAsia="x-none"/>
    </w:rPr>
  </w:style>
  <w:style w:type="paragraph" w:styleId="ae">
    <w:name w:val="Body Text Indent"/>
    <w:basedOn w:val="a"/>
    <w:link w:val="af"/>
    <w:uiPriority w:val="99"/>
    <w:rsid w:val="00904078"/>
    <w:pPr>
      <w:spacing w:after="0" w:line="240" w:lineRule="auto"/>
      <w:ind w:firstLine="540"/>
      <w:jc w:val="both"/>
    </w:pPr>
    <w:rPr>
      <w:rFonts w:ascii="Times New Roman" w:eastAsia="Times New Roman" w:hAnsi="Times New Roman"/>
      <w:sz w:val="28"/>
      <w:szCs w:val="20"/>
      <w:lang w:val="x-none" w:eastAsia="x-none"/>
    </w:rPr>
  </w:style>
  <w:style w:type="character" w:customStyle="1" w:styleId="af">
    <w:name w:val="Основной текст с отступом Знак"/>
    <w:basedOn w:val="a0"/>
    <w:link w:val="ae"/>
    <w:uiPriority w:val="99"/>
    <w:rsid w:val="00904078"/>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32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4D19DA4EA6F9B439E83685F960020BD" ma:contentTypeVersion="1" ma:contentTypeDescription="Создание документа." ma:contentTypeScope="" ma:versionID="35ed3a0acb28e0580b6944d4f0381ba1">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8424DB-8629-492C-A131-FC5B54906D46}"/>
</file>

<file path=customXml/itemProps2.xml><?xml version="1.0" encoding="utf-8"?>
<ds:datastoreItem xmlns:ds="http://schemas.openxmlformats.org/officeDocument/2006/customXml" ds:itemID="{1E48779D-F4EA-4F35-B2F5-D936912D9F87}"/>
</file>

<file path=customXml/itemProps3.xml><?xml version="1.0" encoding="utf-8"?>
<ds:datastoreItem xmlns:ds="http://schemas.openxmlformats.org/officeDocument/2006/customXml" ds:itemID="{46A44CDA-A60C-40AB-BFC7-9EEDC0DE2BA3}"/>
</file>

<file path=docProps/app.xml><?xml version="1.0" encoding="utf-8"?>
<Properties xmlns="http://schemas.openxmlformats.org/officeDocument/2006/extended-properties" xmlns:vt="http://schemas.openxmlformats.org/officeDocument/2006/docPropsVTypes">
  <Template>Normal</Template>
  <TotalTime>390</TotalTime>
  <Pages>4</Pages>
  <Words>1356</Words>
  <Characters>7734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Добровольская Людмила Александровна</dc:creator>
  <cp:keywords/>
  <dc:description/>
  <cp:lastModifiedBy>Добровольская Людмила Александровна</cp:lastModifiedBy>
  <cp:revision>28</cp:revision>
  <dcterms:created xsi:type="dcterms:W3CDTF">2025-01-21T09:14:00Z</dcterms:created>
  <dcterms:modified xsi:type="dcterms:W3CDTF">2025-02-12T05:29:00Z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0x01010004D19DA4EA6F9B439E83685F960020BD</vt:lpwstr>
  </property>
</Properties>
</file>