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6" w:rsidRDefault="00FD58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5896" w:rsidRDefault="00FD5896">
      <w:pPr>
        <w:pStyle w:val="ConsPlusNormal"/>
        <w:jc w:val="both"/>
        <w:outlineLvl w:val="0"/>
      </w:pPr>
    </w:p>
    <w:p w:rsidR="00FD5896" w:rsidRDefault="00FD5896">
      <w:pPr>
        <w:pStyle w:val="ConsPlusTitle"/>
        <w:jc w:val="center"/>
        <w:outlineLvl w:val="0"/>
      </w:pPr>
      <w:r>
        <w:t>АДМИНИСТРАЦИЯ ГОРОДА КРАСНОЯРСКА</w:t>
      </w:r>
    </w:p>
    <w:p w:rsidR="00FD5896" w:rsidRDefault="00FD5896">
      <w:pPr>
        <w:pStyle w:val="ConsPlusTitle"/>
        <w:jc w:val="both"/>
      </w:pPr>
    </w:p>
    <w:p w:rsidR="00FD5896" w:rsidRDefault="00FD5896">
      <w:pPr>
        <w:pStyle w:val="ConsPlusTitle"/>
        <w:jc w:val="center"/>
      </w:pPr>
      <w:r>
        <w:t>ПОСТАНОВЛЕНИЕ</w:t>
      </w:r>
    </w:p>
    <w:p w:rsidR="00FD5896" w:rsidRDefault="00FD5896">
      <w:pPr>
        <w:pStyle w:val="ConsPlusTitle"/>
        <w:jc w:val="center"/>
      </w:pPr>
      <w:r>
        <w:t>от 23 сентября 2022 г. N 851</w:t>
      </w:r>
    </w:p>
    <w:p w:rsidR="00FD5896" w:rsidRDefault="00FD5896">
      <w:pPr>
        <w:pStyle w:val="ConsPlusTitle"/>
        <w:jc w:val="both"/>
      </w:pPr>
    </w:p>
    <w:p w:rsidR="00FD5896" w:rsidRDefault="00FD5896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FD5896" w:rsidRDefault="00FD5896">
      <w:pPr>
        <w:pStyle w:val="ConsPlusTitle"/>
        <w:jc w:val="center"/>
      </w:pPr>
      <w:r>
        <w:t>СУБЪЕКТАМ МАЛОГО И СРЕДНЕГО ПРЕДПРИНИМАТЕЛЬСТВА, СОЦИАЛЬНО</w:t>
      </w:r>
    </w:p>
    <w:p w:rsidR="00FD5896" w:rsidRDefault="00FD5896">
      <w:pPr>
        <w:pStyle w:val="ConsPlusTitle"/>
        <w:jc w:val="center"/>
      </w:pPr>
      <w:r>
        <w:t>ОРИЕНТИРОВАННЫМ НЕКОММЕРЧЕСКИМ ОРГАНИЗАЦИЯМ (ЗА ИСКЛЮЧЕНИЕМ</w:t>
      </w:r>
    </w:p>
    <w:p w:rsidR="00FD5896" w:rsidRDefault="00FD5896">
      <w:pPr>
        <w:pStyle w:val="ConsPlusTitle"/>
        <w:jc w:val="center"/>
      </w:pPr>
      <w:r>
        <w:t>ГОСУДАРСТВЕННЫХ (МУНИЦИПАЛЬНЫХ) УЧРЕЖДЕНИЙ) В ЦЕЛЯХ</w:t>
      </w:r>
    </w:p>
    <w:p w:rsidR="00FD5896" w:rsidRDefault="00FD5896">
      <w:pPr>
        <w:pStyle w:val="ConsPlusTitle"/>
        <w:jc w:val="center"/>
      </w:pPr>
      <w:r>
        <w:t>ФИНАНСОВОГО ОБЕСПЕЧЕНИЯ ЧАСТИ ЗАТРАТ, СВЯЗАННЫХ</w:t>
      </w:r>
    </w:p>
    <w:p w:rsidR="00FD5896" w:rsidRDefault="00FD5896">
      <w:pPr>
        <w:pStyle w:val="ConsPlusTitle"/>
        <w:jc w:val="center"/>
      </w:pPr>
      <w:r>
        <w:t>С ОСУЩЕСТВЛЕНИЕМ ДЕЯТЕЛЬНОСТИ ЧАСТНЫХ ПРИЮТОВ ДЛЯ ЖИВОТНЫХ</w:t>
      </w:r>
    </w:p>
    <w:p w:rsidR="00FD5896" w:rsidRDefault="00FD5896">
      <w:pPr>
        <w:pStyle w:val="ConsPlusTitle"/>
        <w:jc w:val="center"/>
      </w:pPr>
      <w:r>
        <w:t>ПО СОДЕРЖАНИЮ ЖИВОТНЫХ БЕЗ ВЛАДЕЛЬЦЕВ И (ИЛИ) ЖИВОТНЫХ,</w:t>
      </w:r>
    </w:p>
    <w:p w:rsidR="00FD5896" w:rsidRDefault="00FD5896">
      <w:pPr>
        <w:pStyle w:val="ConsPlusTitle"/>
        <w:jc w:val="center"/>
      </w:pPr>
      <w:r>
        <w:t>ОТ ПРАВА СОБСТВЕННОСТИ НА КОТОРЫХ ВЛАДЕЛЬЦЫ ОТКАЗАЛИСЬ</w:t>
      </w:r>
    </w:p>
    <w:p w:rsidR="00FD5896" w:rsidRDefault="00FD5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5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14.10.2022 </w:t>
            </w:r>
            <w:hyperlink r:id="rId6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>,</w:t>
            </w:r>
          </w:p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7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</w:tr>
    </w:tbl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 xml:space="preserve">В целях урегулирования численности животных без владельцев и животных, от права собственности на которых владельцы отказались, на территории города путем финансовой поддержки приютов для животных на территории города Красноярска, 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Гражданским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24.07.2007 </w:t>
      </w:r>
      <w:hyperlink r:id="rId10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27.12.2018 </w:t>
      </w:r>
      <w:hyperlink r:id="rId11">
        <w:r>
          <w:rPr>
            <w:color w:val="0000FF"/>
          </w:rPr>
          <w:t>N 498-ФЗ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Федерации", от 12.01.1996 </w:t>
      </w:r>
      <w:hyperlink r:id="rId12">
        <w:r>
          <w:rPr>
            <w:color w:val="0000FF"/>
          </w:rPr>
          <w:t>N 7-ФЗ</w:t>
        </w:r>
      </w:hyperlink>
      <w:r>
        <w:t xml:space="preserve"> "О некоммерческих организациях",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Постановлениями Правительства Красноярского края от 24.12.2019 N </w:t>
      </w:r>
      <w:hyperlink r:id="rId14">
        <w:r>
          <w:rPr>
            <w:color w:val="0000FF"/>
          </w:rPr>
          <w:t>751-п</w:t>
        </w:r>
      </w:hyperlink>
      <w:r>
        <w:t xml:space="preserve"> "Об утверждении Порядка осуществления деятельности по обращению с животными без владельцев на территории Красноярского края", от 28.04.2020 N </w:t>
      </w:r>
      <w:hyperlink r:id="rId15">
        <w:r>
          <w:rPr>
            <w:color w:val="0000FF"/>
          </w:rPr>
          <w:t>297-п</w:t>
        </w:r>
      </w:hyperlink>
      <w:r>
        <w:t xml:space="preserve"> "Об установлении порядка организации деятельности приютов для животных и норм содержания животных в них на территории Красноярского края", руководствуясь </w:t>
      </w:r>
      <w:hyperlink r:id="rId16">
        <w:r>
          <w:rPr>
            <w:color w:val="0000FF"/>
          </w:rPr>
          <w:t>статьями 41</w:t>
        </w:r>
      </w:hyperlink>
      <w:r>
        <w:t xml:space="preserve">, </w:t>
      </w:r>
      <w:hyperlink r:id="rId17">
        <w:r>
          <w:rPr>
            <w:color w:val="0000FF"/>
          </w:rPr>
          <w:t>58</w:t>
        </w:r>
      </w:hyperlink>
      <w:r>
        <w:t xml:space="preserve">, </w:t>
      </w:r>
      <w:hyperlink r:id="rId18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порядке предоставления субсидий субъектам малого и среднего предпринимательства, социально ориентированным некоммерческим организациям (за исключением государственных (муниципальных) учреждений) в целях финансового обеспечения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 (далее - Положение), согласно приложению.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25.08.2023 N 600.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4. </w:t>
      </w:r>
      <w:hyperlink w:anchor="P213">
        <w:r>
          <w:rPr>
            <w:color w:val="0000FF"/>
          </w:rPr>
          <w:t>Пункт 51</w:t>
        </w:r>
      </w:hyperlink>
      <w:r>
        <w:t xml:space="preserve"> Положения применяется в отношении субсидий, предоставляемых из бюджета города, начиная с 01.01.2023.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5. Настоящее Постановление опубликовать в газете "Городские новости" и разместить на официальном сайте администрации города.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right"/>
      </w:pPr>
      <w:r>
        <w:t>Глава города</w:t>
      </w:r>
    </w:p>
    <w:p w:rsidR="00FD5896" w:rsidRDefault="00FD5896">
      <w:pPr>
        <w:pStyle w:val="ConsPlusNormal"/>
        <w:jc w:val="right"/>
      </w:pPr>
      <w:r>
        <w:t>В.А.ЛОГИНОВ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right"/>
        <w:outlineLvl w:val="0"/>
      </w:pPr>
      <w:r>
        <w:t>Приложение</w:t>
      </w:r>
    </w:p>
    <w:p w:rsidR="00FD5896" w:rsidRDefault="00FD5896">
      <w:pPr>
        <w:pStyle w:val="ConsPlusNormal"/>
        <w:jc w:val="right"/>
      </w:pPr>
      <w:r>
        <w:t>к Постановлению</w:t>
      </w:r>
    </w:p>
    <w:p w:rsidR="00FD5896" w:rsidRDefault="00FD5896">
      <w:pPr>
        <w:pStyle w:val="ConsPlusNormal"/>
        <w:jc w:val="right"/>
      </w:pPr>
      <w:r>
        <w:t>администрации города</w:t>
      </w:r>
    </w:p>
    <w:p w:rsidR="00FD5896" w:rsidRDefault="00FD5896">
      <w:pPr>
        <w:pStyle w:val="ConsPlusNormal"/>
        <w:jc w:val="right"/>
      </w:pPr>
      <w:r>
        <w:t>от 23 сентября 2022 г. N 851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</w:pPr>
      <w:bookmarkStart w:id="0" w:name="P36"/>
      <w:bookmarkEnd w:id="0"/>
      <w:r>
        <w:t>ПОЛОЖЕНИЕ</w:t>
      </w:r>
    </w:p>
    <w:p w:rsidR="00FD5896" w:rsidRDefault="00FD5896">
      <w:pPr>
        <w:pStyle w:val="ConsPlusTitle"/>
        <w:jc w:val="center"/>
      </w:pPr>
      <w:r>
        <w:t>О ПОРЯДКЕ ПРЕДОСТАВЛЕНИЯ СУБСИДИЙ СУБЪЕКТАМ МАЛОГО</w:t>
      </w:r>
    </w:p>
    <w:p w:rsidR="00FD5896" w:rsidRDefault="00FD5896">
      <w:pPr>
        <w:pStyle w:val="ConsPlusTitle"/>
        <w:jc w:val="center"/>
      </w:pPr>
      <w:r>
        <w:t>И СРЕДНЕГО ПРЕДПРИНИМАТЕЛЬСТВА, СОЦИАЛЬНО ОРИЕНТИРОВАННЫМ</w:t>
      </w:r>
    </w:p>
    <w:p w:rsidR="00FD5896" w:rsidRDefault="00FD5896">
      <w:pPr>
        <w:pStyle w:val="ConsPlusTitle"/>
        <w:jc w:val="center"/>
      </w:pPr>
      <w:r>
        <w:t>НЕКОММЕРЧЕСКИМ ОРГАНИЗАЦИЯМ (ЗА ИСКЛЮЧЕНИЕМ ГОСУДАРСТВЕННЫХ</w:t>
      </w:r>
    </w:p>
    <w:p w:rsidR="00FD5896" w:rsidRDefault="00FD5896">
      <w:pPr>
        <w:pStyle w:val="ConsPlusTitle"/>
        <w:jc w:val="center"/>
      </w:pPr>
      <w:r>
        <w:t>(МУНИЦИПАЛЬНЫХ) УЧРЕЖДЕНИЙ) В ЦЕЛЯХ ФИНАНСОВОГО ОБЕСПЕЧЕНИЯ</w:t>
      </w:r>
    </w:p>
    <w:p w:rsidR="00FD5896" w:rsidRDefault="00FD5896">
      <w:pPr>
        <w:pStyle w:val="ConsPlusTitle"/>
        <w:jc w:val="center"/>
      </w:pPr>
      <w:r>
        <w:t>ЧАСТИ ЗАТРАТ, СВЯЗАННЫХ С ОСУЩЕСТВЛЕНИЕМ ДЕЯТЕЛЬНОСТИ</w:t>
      </w:r>
    </w:p>
    <w:p w:rsidR="00FD5896" w:rsidRDefault="00FD5896">
      <w:pPr>
        <w:pStyle w:val="ConsPlusTitle"/>
        <w:jc w:val="center"/>
      </w:pPr>
      <w:r>
        <w:t>ЧАСТНЫХ ПРИЮТОВ ДЛЯ ЖИВОТНЫХ ПО СОДЕРЖАНИЮ ЖИВОТНЫХ</w:t>
      </w:r>
    </w:p>
    <w:p w:rsidR="00FD5896" w:rsidRDefault="00FD5896">
      <w:pPr>
        <w:pStyle w:val="ConsPlusTitle"/>
        <w:jc w:val="center"/>
      </w:pPr>
      <w:r>
        <w:t>БЕЗ ВЛАДЕЛЬЦЕВ И (ИЛИ) ЖИВОТНЫХ, ОТ ПРАВА СОБСТВЕННОСТИ</w:t>
      </w:r>
    </w:p>
    <w:p w:rsidR="00FD5896" w:rsidRDefault="00FD5896">
      <w:pPr>
        <w:pStyle w:val="ConsPlusTitle"/>
        <w:jc w:val="center"/>
      </w:pPr>
      <w:r>
        <w:t>НА КОТОРЫХ ВЛАДЕЛЬЦЫ ОТКАЗАЛИСЬ</w:t>
      </w:r>
    </w:p>
    <w:p w:rsidR="00FD5896" w:rsidRDefault="00FD5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5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14.10.2022 </w:t>
            </w:r>
            <w:hyperlink r:id="rId20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>,</w:t>
            </w:r>
          </w:p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2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</w:tr>
    </w:tbl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  <w:outlineLvl w:val="1"/>
      </w:pPr>
      <w:r>
        <w:t>I. ОБЩИЕ ПОЛОЖЕНИЯ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 xml:space="preserve">1. Настоящее Положение устанавливает критерии отбора получателей субсидий - субъектов малого и среднего предпринимательства, социально ориентированных некоммерческих организаций (за исключением государственных (муниципальных) учреждений) в целях финансового обеспечения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отказались (далее - субсидии); размер затрат, подлежащих финансовому обеспечению; условия, порядок предоставления субсидий, а также результаты их предоставления; порядок возврата субсидий в бюджет города в случае нарушения условий, установленных при их предоставлении; случаи и порядок возврата в текущем финансовом году получателями субсидий остатков субсидий, не использованных в отчетном финансовом году; положения об осуществлении в отношении получателей субсидии и лиц, указанных в </w:t>
      </w:r>
      <w:hyperlink r:id="rId22">
        <w:r>
          <w:rPr>
            <w:color w:val="0000FF"/>
          </w:rPr>
          <w:t>пункте 5 статьи 78</w:t>
        </w:r>
      </w:hyperlink>
      <w:r>
        <w:t xml:space="preserve"> Бюджетного кодекса Российской Федерации,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23">
        <w:r>
          <w:rPr>
            <w:color w:val="0000FF"/>
          </w:rPr>
          <w:t>статьями 268.1</w:t>
        </w:r>
      </w:hyperlink>
      <w:r>
        <w:t xml:space="preserve">, </w:t>
      </w:r>
      <w:hyperlink r:id="rId2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2. Для целей настоящего Положения применяются следующие понятия: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понимаются в том значении, в котором они используются в Федеральном </w:t>
      </w:r>
      <w:hyperlink r:id="rId25">
        <w:r>
          <w:rPr>
            <w:color w:val="0000FF"/>
          </w:rPr>
          <w:t>законе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N 209-ФЗ);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2) социально ориентированные некоммерческие организации (за исключением государственных (муниципальных) учреждений) понимаются в том значении, в котором они используются в Федеральном </w:t>
      </w:r>
      <w:hyperlink r:id="rId26">
        <w:r>
          <w:rPr>
            <w:color w:val="0000FF"/>
          </w:rPr>
          <w:t>законе</w:t>
        </w:r>
      </w:hyperlink>
      <w:r>
        <w:t xml:space="preserve"> от 12.01.1996 N 7-ФЗ "О некоммерческих организациях" (далее - Федеральный закон N 7-ФЗ);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органом,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уполномоченным органом является департамент городского хозяйства администрации города Красноярска (далее - Департамент);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4) способ проведения отбора - запрос предложений; запрос предложений - способ проведения отбора, при котором получатели субсидий определяются комиссией (далее - отбор) на основании предложений (заявок) (далее - заявки),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5) комиссия по отбору (далее - комиссия) - коллегиальный совещательный орган по определению получателей субсидий и размеров предоставляемых субсидий на основании предложений, направленных участниками отбора для участия в отборе в соответствии с Порядком проведения отбора, установленным </w:t>
      </w:r>
      <w:hyperlink w:anchor="P79">
        <w:r>
          <w:rPr>
            <w:color w:val="0000FF"/>
          </w:rPr>
          <w:t>разделом II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6) получатель субсидии - субъект малого и среднего предпринимательства, социально ориентированная некоммерческая организация (за исключением государственных (муниципальных) учреждений), признанные победителями отбора в соответствии с настоящим Положением, с которыми главный распорядитель бюджетных средств заключил соглашение (договор) о предоставлении субсидии (далее - соглашение о предоставлении субсидии);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7) животные без владельцев и (или) животные, от права собственности на которых владельцы отказались, понимаются в том значении, в котором они используются в Федеральном </w:t>
      </w:r>
      <w:hyperlink r:id="rId27">
        <w:r>
          <w:rPr>
            <w:color w:val="0000FF"/>
          </w:rPr>
          <w:t>законе</w:t>
        </w:r>
      </w:hyperlink>
      <w: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3. Участниками отбора (далее - заявители) являются субъекты малого и среднего предпринимательства, социально ориентированные некоммерческие организации (за исключением государственных (муниципальных) учреждений), представившие предложения для получения субсидий (далее - пакет документов) в соответствии с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4. Субсидии предоставляются в пределах бюджетных ассигнований, предусмотренных на эти цели в решении Красноярского городского Совета депутатов о бюджете города на соответствующий финансовый год.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5. Сведения о субсидиях размещаются на едином портале бюджетной системы Российской Федерации в информационно-телекоммуникационной сети Интернет в разделе "Бюджет" (далее - единый портал) при формировании проекта решения о бюджете города (проекта решения о внесении изменений в решение о бюджете города).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6. Субсидии предоставляются по итогам проведения отбора на основании решения комиссии в соответствии с </w:t>
      </w:r>
      <w:hyperlink w:anchor="P155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7. Прием пакетов документов заявителей и заключение соглашений о предоставлении субсидий осуществляет Департамент.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" w:name="P65"/>
      <w:bookmarkEnd w:id="1"/>
      <w:r>
        <w:t>8. Субсидии предоставляются заявителям, которые соответствуют следующим критериям: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1) субъект малого и среднего предпринимательства, состоящий на учете в налоговых органах, зарегистрированный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города Красноярска, и состоящий в Едином реестре субъектов малого и среднего предпринимательства (в случае, если заявитель является субъектом малого и среднего предпринимательства);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2) социально ориентированная некоммерческая организация (за исключением государственных (муниципальных) учреждений), осуществляющая на территории города Красноярска вид деятельности, предусмотренный </w:t>
      </w:r>
      <w:hyperlink r:id="rId28">
        <w:r>
          <w:rPr>
            <w:color w:val="0000FF"/>
          </w:rPr>
          <w:t>подпунктом 4 пункта 1 статьи 31.1</w:t>
        </w:r>
      </w:hyperlink>
      <w:r>
        <w:t xml:space="preserve"> Федерального закона от 12.01.1996 N 7-ФЗ "О некоммерческих организациях" (в случае, если заявитель является некоммерческой организацией);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заявителю принадлежат на праве собственности и (или) на праве пользования на условиях договора аренды, и (или) на праве пользования на условиях договора безвозмездного пользования, заключенных на срок не менее одного года, отдельно расположенные и предназначенные для содержания животных здания, строения, сооружения для размещения приюта для животных;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4) заявителю принадлежит на праве собственности и (или) на праве пользования на условиях договора аренды, и (или) на праве пользования на условиях договора безвозмездного пользования, заключенных на срок не менее одного года, земельный участок, на котором размещен приют для животных и площадка для выгула животных;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5) осуществление деятельности согласно ОКВЭД в составе подкласса </w:t>
      </w:r>
      <w:hyperlink r:id="rId29">
        <w:r>
          <w:rPr>
            <w:color w:val="0000FF"/>
          </w:rPr>
          <w:t>75.00</w:t>
        </w:r>
      </w:hyperlink>
      <w:r>
        <w:t xml:space="preserve"> "Деятельность ветеринарная";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6) организация деятельности приюта для животных осуществляется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28.04.2020 N 297-п "Об установлении Порядка организации деятельности приютов для животных и норм содержания животных в них на территории Красноярского края".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9. В соответствии с </w:t>
      </w:r>
      <w:hyperlink r:id="rId31">
        <w:r>
          <w:rPr>
            <w:color w:val="0000FF"/>
          </w:rPr>
          <w:t>частями 3</w:t>
        </w:r>
      </w:hyperlink>
      <w:r>
        <w:t xml:space="preserve">, </w:t>
      </w:r>
      <w:hyperlink r:id="rId32">
        <w:r>
          <w:rPr>
            <w:color w:val="0000FF"/>
          </w:rPr>
          <w:t>4 статьи 14</w:t>
        </w:r>
      </w:hyperlink>
      <w:r>
        <w:t xml:space="preserve"> Федерального закона N 209-ФЗ субсидии не могут предоставляться в отношении заявителей: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2) осуществляющих предпринимательскую деятельность в сфере игорного бизнеса;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5) являющихся участниками соглашений о разделе продукции.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  <w:outlineLvl w:val="1"/>
      </w:pPr>
      <w:bookmarkStart w:id="3" w:name="P79"/>
      <w:bookmarkEnd w:id="3"/>
      <w:r>
        <w:t>II. ПОРЯДОК ПРОВЕДЕНИЯ ОТБОРА ПОЛУЧАТЕЛЕЙ СУБСИДИЙ</w:t>
      </w:r>
    </w:p>
    <w:p w:rsidR="00FD5896" w:rsidRDefault="00FD5896">
      <w:pPr>
        <w:pStyle w:val="ConsPlusTitle"/>
        <w:jc w:val="center"/>
      </w:pPr>
      <w:r>
        <w:t>ДЛЯ ПРЕДОСТАВЛЕНИЯ СУБСИДИЙ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10. Отбор проводится один раз в текущем финансовом году.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11. Уполномоченный орган организует проведение отбора в случае наличия в бюджете города средств, предусмотренных для предоставления субсидий в текущем финансовом году.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12. В целях установления порядка проведения отбора получателей субсидий уполномоченный орган при проведении отбора осуществляет следующие функции: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1) организует проведение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2) устанавливает сроки проведения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обеспечивает работу комиссии, формирование и подписание протокола об итогах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4) в порядке и сроки, установленные </w:t>
      </w:r>
      <w:hyperlink w:anchor="P92">
        <w:r>
          <w:rPr>
            <w:color w:val="0000FF"/>
          </w:rPr>
          <w:t>пунктом 13</w:t>
        </w:r>
      </w:hyperlink>
      <w:r>
        <w:t xml:space="preserve"> настоящего Положения, размещает на едином портале и на официальном сайте администрации города Красноярска в информационно-телекоммуникационной сети Интернет по адресу: www.admkrsk.ru (далее - Сайт) объявление о проведении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4" w:name="P89"/>
      <w:bookmarkEnd w:id="4"/>
      <w:r>
        <w:t>5)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отборе, установленного в объявлении о проведении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6)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7) обеспечивает сохранность поданных пакетов документов.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5" w:name="P92"/>
      <w:bookmarkEnd w:id="5"/>
      <w:r>
        <w:t>13. Объявление о проведении отбора размещается Департаментом на едином портале, а также на Сайте не позднее 5 календарных дней до начала подачи заявок на участие в отборе, которое содержит следующие сведения: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1) сроки проведения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2) дата начала подачи или окончания приема заявок заявителями, которая не может быть ранее 30-го календарного дня, следующего за днем размещения объявления о проведении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наименование, местонахождение, почтовый адрес, адрес электронной почты Департамента;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4) результат предоставления субсидии, предусмотренный </w:t>
      </w:r>
      <w:hyperlink w:anchor="P177">
        <w:r>
          <w:rPr>
            <w:color w:val="0000FF"/>
          </w:rPr>
          <w:t>пунктом 33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5) доменное имя и (или) указатели страниц системы "Электронный бюджет" или сайта администрации города Красноярска, на котором обеспечивается проведение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6) критерии и требования к заявителям в соответствии с </w:t>
      </w:r>
      <w:hyperlink w:anchor="P65">
        <w:r>
          <w:rPr>
            <w:color w:val="0000FF"/>
          </w:rPr>
          <w:t>пунктами 8</w:t>
        </w:r>
      </w:hyperlink>
      <w:r>
        <w:t xml:space="preserve">, </w:t>
      </w:r>
      <w:hyperlink w:anchor="P72">
        <w:r>
          <w:rPr>
            <w:color w:val="0000FF"/>
          </w:rPr>
          <w:t>9</w:t>
        </w:r>
      </w:hyperlink>
      <w:r>
        <w:t xml:space="preserve">, </w:t>
      </w:r>
      <w:hyperlink w:anchor="P106">
        <w:r>
          <w:rPr>
            <w:color w:val="0000FF"/>
          </w:rPr>
          <w:t>14</w:t>
        </w:r>
      </w:hyperlink>
      <w:r>
        <w:t xml:space="preserve"> настоящего Положения и перечень документов в соответствии с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Положения, представляемых заявителями для подтверждения их соответствия указанным критериям и требованиям;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7) порядок подачи заявителями пакетов документов в соответствии с </w:t>
      </w:r>
      <w:hyperlink w:anchor="P115">
        <w:r>
          <w:rPr>
            <w:color w:val="0000FF"/>
          </w:rPr>
          <w:t>пунктом 15</w:t>
        </w:r>
      </w:hyperlink>
      <w:r>
        <w:t xml:space="preserve"> настоящего Положения и требования, предъявляемые к форме и содержанию пакета документов, установленного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Положения, которые включают в том числе согласие на публикацию (размещение) на Сайте информации о заявителе, подаваемой заявителем </w:t>
      </w:r>
      <w:hyperlink w:anchor="P241">
        <w:r>
          <w:rPr>
            <w:color w:val="0000FF"/>
          </w:rPr>
          <w:t>заявке</w:t>
        </w:r>
      </w:hyperlink>
      <w:r>
        <w:t xml:space="preserve"> по форме, установленной приложением 1 к настоящему Положению, иной информации о заявителе, связанной с отбором, а также согласие на обработку персональных данных (для физического лица);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8) порядок отзыва заявителями пакетов документов в соответствии с </w:t>
      </w:r>
      <w:hyperlink w:anchor="P122">
        <w:r>
          <w:rPr>
            <w:color w:val="0000FF"/>
          </w:rPr>
          <w:t>пунктом 18</w:t>
        </w:r>
      </w:hyperlink>
      <w:r>
        <w:t xml:space="preserve"> настоящего Положения, порядок внесения изменений в пакеты документов заявителями в соответствии с </w:t>
      </w:r>
      <w:hyperlink w:anchor="P117">
        <w:r>
          <w:rPr>
            <w:color w:val="0000FF"/>
          </w:rPr>
          <w:t>пунктом 16</w:t>
        </w:r>
      </w:hyperlink>
      <w:r>
        <w:t xml:space="preserve"> настоящего Положения, порядок возврата пакетов документов заявителей в соответствии с </w:t>
      </w:r>
      <w:hyperlink w:anchor="P120">
        <w:r>
          <w:rPr>
            <w:color w:val="0000FF"/>
          </w:rPr>
          <w:t>пунктом 17</w:t>
        </w:r>
      </w:hyperlink>
      <w:r>
        <w:t xml:space="preserve"> настоящего Положения, в том числе основания для возврата пакетов документов заявителей (отклонения заявок участников отбора) в соответствии с </w:t>
      </w:r>
      <w:hyperlink w:anchor="P139">
        <w:r>
          <w:rPr>
            <w:color w:val="0000FF"/>
          </w:rPr>
          <w:t>пунктами 20</w:t>
        </w:r>
      </w:hyperlink>
      <w:r>
        <w:t xml:space="preserve">, </w:t>
      </w:r>
      <w:hyperlink w:anchor="P146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9) правила рассмотрения и оценки пакетов документов заявителей в соответствии с </w:t>
      </w:r>
      <w:hyperlink w:anchor="P139">
        <w:r>
          <w:rPr>
            <w:color w:val="0000FF"/>
          </w:rPr>
          <w:t>пунктами 20</w:t>
        </w:r>
      </w:hyperlink>
      <w:r>
        <w:t xml:space="preserve"> - </w:t>
      </w:r>
      <w:hyperlink w:anchor="P155">
        <w:r>
          <w:rPr>
            <w:color w:val="0000FF"/>
          </w:rPr>
          <w:t>28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10) порядок предоставления заявителям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89">
        <w:r>
          <w:rPr>
            <w:color w:val="0000FF"/>
          </w:rPr>
          <w:t>подпунктом 5 пункта 12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11) срок, в течение которого победители отбора должны подписать соглашения о предоставлении субсидий, в соответствии с </w:t>
      </w:r>
      <w:hyperlink w:anchor="P181">
        <w:r>
          <w:rPr>
            <w:color w:val="0000FF"/>
          </w:rPr>
          <w:t>пунктом 34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12) условия признания победителя отбора уклонившимся от заключения соглашения о предоставлении субсидии;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13) дату размещения результатов отбора на едином портале и на Сайте, которая не может быть позднее 14-го календарного дня, следующего за днем определения победителя отбора.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14. В отборе принимают участие заявители, соответствующие следующим требованиям на 1-е число месяца, предшествующего месяцу, в котором планируется проведение отбора: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2) отсутствует просроченная задолженность по возврату в бюджет города Красноярска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Красноярска;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заявитель - юридическое лицо 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заявитель - индивидуальный предприниматель не должен прекратить деятельность в качестве индивидуального предпринимателя;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5)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D5896" w:rsidRDefault="00FD5896">
      <w:pPr>
        <w:pStyle w:val="ConsPlusNormal"/>
        <w:jc w:val="both"/>
      </w:pPr>
      <w:r>
        <w:t xml:space="preserve">(пп. 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25.08.2023 N 600)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6) заявитель не получает средства из бюджета города Красноярска в соответствии с иными правовыми актами на цели, установленные настоящим Положением;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7)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15. Заявитель для участия в отборе и получения субсидии представляет в Департамент пакет документов, установленный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Положения, в сроки, указанные в объявлении о проведении отбора.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Регистрация пакета документов заявителя осуществляется в течение одного рабочего дня.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16. Заявитель несет ответственность за достоверность документов, представляемых для участия в отборе и получения субсидии, в соответствии с действующим законодательством Российской Федерации.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Заявитель несет ответственность за достоверность реквизитов своего расчетного или корреспондентского счета, указанных в </w:t>
      </w:r>
      <w:hyperlink w:anchor="P241">
        <w:r>
          <w:rPr>
            <w:color w:val="0000FF"/>
          </w:rPr>
          <w:t>заявке</w:t>
        </w:r>
      </w:hyperlink>
      <w:r>
        <w:t xml:space="preserve"> по форме, установленной приложением 1 к настоящему Положению.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Внесение изменений в пакет документов, установленный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Положения, не допускается.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17. Заявителям, пакеты документов которых зарегистрированы после окончания срока приема пакетов документов, установленного в объявлении о проведении конкурса, уполномоченный орган в течение 3 календарных дней, следующих за датой их регистрации, направляет уведомления об отклонении пакета документов заявителя на стадии его рассмотрения и оценки на основании </w:t>
      </w:r>
      <w:hyperlink w:anchor="P141">
        <w:r>
          <w:rPr>
            <w:color w:val="0000FF"/>
          </w:rPr>
          <w:t>подпункта 1 пункта 20</w:t>
        </w:r>
      </w:hyperlink>
      <w:r>
        <w:t xml:space="preserve"> настоящего Положения по адресу юридического лица, указанному в </w:t>
      </w:r>
      <w:hyperlink w:anchor="P241">
        <w:r>
          <w:rPr>
            <w:color w:val="0000FF"/>
          </w:rPr>
          <w:t>заявке</w:t>
        </w:r>
      </w:hyperlink>
      <w:r>
        <w:t xml:space="preserve"> по форме согласно приложению 1 к настоящему Положению.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Пакет документов для участия в конкурсе и получения субсидии, представленный после окончания срока приема пакетов документов, установленного в объявлении о проведении конкурса, заявителю не возвращается.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 xml:space="preserve">18. Заявитель вправе отозвать с рассмотрения для участия в отборе пакет документов, представленный для участия в отборе, установленный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Положения, путем письменного обращения в Департамент в любое время, но не позднее даты заключения соглашения о предоставлении субсидии.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Документы, представленные для участия в отборе и получения субсидии, заявителю не возвращаются.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19. Заявитель для участия в отборе и получения субсидии представляет в Департамент пакет документов, включающий: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1) </w:t>
      </w:r>
      <w:hyperlink w:anchor="P241">
        <w:r>
          <w:rPr>
            <w:color w:val="0000FF"/>
          </w:rPr>
          <w:t>заявку</w:t>
        </w:r>
      </w:hyperlink>
      <w:r>
        <w:t xml:space="preserve"> по форме, установленной приложением 1 к настоящему Положению;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2) копию учредительных документов;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2" w:name="P127"/>
      <w:bookmarkEnd w:id="12"/>
      <w:r>
        <w:t>3) копии документов, подтверждающих право собственности, и (или) копии договора аренды и (или) договора безвозмездного пользования, заключенных на срок не менее одного года, на отдельно расположенные и предназначенные для содержания животных здания, строения, сооружения для размещения приюта для животных;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>4) копии документов, подтверждающих право собственности и (или) договора аренды и (или) договора безвозмездного пользования, заключенных на срок не менее одного года, на земельный участок, на котором размещен приют для животных и площадка для выгула животных;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5) расчет планируемых расходов в форме сметы расходов, составленный в соответствии с направлениями затрат, установленными </w:t>
      </w:r>
      <w:hyperlink w:anchor="P167">
        <w:r>
          <w:rPr>
            <w:color w:val="0000FF"/>
          </w:rPr>
          <w:t>пунктом 32</w:t>
        </w:r>
      </w:hyperlink>
      <w:r>
        <w:t xml:space="preserve"> настоящего Положения, подписанный руководителем организации и главным бухгалтером (далее - смета расходов);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4" w:name="P130"/>
      <w:bookmarkEnd w:id="14"/>
      <w:r>
        <w:t xml:space="preserve">6) справку (или сведения, содержащиеся в ней) инспекции Федеральной налоговой службы по месту учета заявителя об отсутствии задолженности по уплате налогов или </w:t>
      </w:r>
      <w:hyperlink r:id="rId34">
        <w:r>
          <w:rPr>
            <w:color w:val="0000FF"/>
          </w:rPr>
          <w:t>справку</w:t>
        </w:r>
      </w:hyperlink>
      <w:r>
        <w:t xml:space="preserve"> инспекции Федеральной налоговой службы о состоянии расчетов по налогам, сборам, взносам по форме, утвержденной Приказом Федеральной налоговой службы России от 20.01.2017 N ММВ-7-8/20@, выданную не ранее чем за 30 календарных дней до даты подачи пакета документов;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>7) выписку из Единого государственного реестра юридических лиц (Единого государственного реестра индивидуальных предпринимателей) или выписку из Единого реестра субъектов малого и среднего предпринимательства, выданную не ранее чем за 30 календарных дней до даты подачи пакета документов;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6" w:name="P132"/>
      <w:bookmarkEnd w:id="16"/>
      <w:r>
        <w:t>8) справку об отсутствии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главного бухгалтера (в случае, если заявитель - юридическое лицо), индивидуальном предпринимателе (в случае, если заявитель - индивидуальный предприниматель), выданную не ранее чем за 30 календарных дней до даты подачи пакета документов;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9) документ, подтверждающий полномочия лица на осуществление действий от имени заявителя (при наличии);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10) справку о состоянии расчетов с бюджетом и внебюджетными фондами, выданную не ранее чем за 30 календарных дней до даты подачи пакета документов;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7" w:name="P135"/>
      <w:bookmarkEnd w:id="17"/>
      <w:r>
        <w:t>11) справку об отсутствии заявителя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12) документ, подтверждающий осуществление деятельности приюта для животных и норм содержания животных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28.04.2020 N 297-п "Об установлении Порядка организации деятельности приютов для животных и норм содержания животных в них на территории Красноярского края".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Все листы пакета документов должны быть пронумерованы, подписаны заявителем, заверены печатью (при наличии).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документы, указанные в </w:t>
      </w:r>
      <w:hyperlink w:anchor="P127">
        <w:r>
          <w:rPr>
            <w:color w:val="0000FF"/>
          </w:rPr>
          <w:t>подпунктах 3</w:t>
        </w:r>
      </w:hyperlink>
      <w:r>
        <w:t xml:space="preserve">, </w:t>
      </w:r>
      <w:hyperlink w:anchor="P128">
        <w:r>
          <w:rPr>
            <w:color w:val="0000FF"/>
          </w:rPr>
          <w:t>4</w:t>
        </w:r>
      </w:hyperlink>
      <w:r>
        <w:t xml:space="preserve">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недвижимости), </w:t>
      </w:r>
      <w:hyperlink w:anchor="P130">
        <w:r>
          <w:rPr>
            <w:color w:val="0000FF"/>
          </w:rPr>
          <w:t>6</w:t>
        </w:r>
      </w:hyperlink>
      <w:r>
        <w:t xml:space="preserve">, </w:t>
      </w:r>
      <w:hyperlink w:anchor="P131">
        <w:r>
          <w:rPr>
            <w:color w:val="0000FF"/>
          </w:rPr>
          <w:t>7</w:t>
        </w:r>
      </w:hyperlink>
      <w:r>
        <w:t xml:space="preserve">, </w:t>
      </w:r>
      <w:hyperlink w:anchor="P132">
        <w:r>
          <w:rPr>
            <w:color w:val="0000FF"/>
          </w:rPr>
          <w:t>8</w:t>
        </w:r>
      </w:hyperlink>
      <w:r>
        <w:t xml:space="preserve">, </w:t>
      </w:r>
      <w:hyperlink w:anchor="P135">
        <w:r>
          <w:rPr>
            <w:color w:val="0000FF"/>
          </w:rPr>
          <w:t>11</w:t>
        </w:r>
      </w:hyperlink>
      <w:r>
        <w:t xml:space="preserve"> настоящего пункта, Департамент в течение 3 календарных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8" w:name="P139"/>
      <w:bookmarkEnd w:id="18"/>
      <w:r>
        <w:t xml:space="preserve">20. Департамент в течение 5 календарных дней со дня регистрации пакета документов проводит проверку на соответствие критериям, требованиям и перечню документов, предусмотренным </w:t>
      </w:r>
      <w:hyperlink w:anchor="P65">
        <w:r>
          <w:rPr>
            <w:color w:val="0000FF"/>
          </w:rPr>
          <w:t>пунктами 8</w:t>
        </w:r>
      </w:hyperlink>
      <w:r>
        <w:t xml:space="preserve">, </w:t>
      </w:r>
      <w:hyperlink w:anchor="P72">
        <w:r>
          <w:rPr>
            <w:color w:val="0000FF"/>
          </w:rPr>
          <w:t>9</w:t>
        </w:r>
      </w:hyperlink>
      <w:r>
        <w:t xml:space="preserve">, </w:t>
      </w:r>
      <w:hyperlink w:anchor="P106">
        <w:r>
          <w:rPr>
            <w:color w:val="0000FF"/>
          </w:rPr>
          <w:t>14</w:t>
        </w:r>
      </w:hyperlink>
      <w:r>
        <w:t xml:space="preserve">, </w:t>
      </w:r>
      <w:hyperlink w:anchor="P124">
        <w:r>
          <w:rPr>
            <w:color w:val="0000FF"/>
          </w:rPr>
          <w:t>19</w:t>
        </w:r>
      </w:hyperlink>
      <w:r>
        <w:t xml:space="preserve"> настоящего Положения, и принимает решение о допуске к участию в отборе либо об отклонении заявки.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Основаниями для отклонения пакета документов заявителя на стадии его рассмотрения и оценки и (или) для отказа получателю субсидии в предоставлении субсидии по итогам конкурса являются: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>1) представление заявителем пакета документов после окончания срока приема, установленного в объявлении о проведении конкурса;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2) несоответствие заявителя критериям и требованиям, установленным </w:t>
      </w:r>
      <w:hyperlink w:anchor="P65">
        <w:r>
          <w:rPr>
            <w:color w:val="0000FF"/>
          </w:rPr>
          <w:t>пунктами 8</w:t>
        </w:r>
      </w:hyperlink>
      <w:r>
        <w:t xml:space="preserve">, </w:t>
      </w:r>
      <w:hyperlink w:anchor="P72">
        <w:r>
          <w:rPr>
            <w:color w:val="0000FF"/>
          </w:rPr>
          <w:t>9</w:t>
        </w:r>
      </w:hyperlink>
      <w:r>
        <w:t xml:space="preserve">, </w:t>
      </w:r>
      <w:hyperlink w:anchor="P106">
        <w:r>
          <w:rPr>
            <w:color w:val="0000FF"/>
          </w:rPr>
          <w:t>14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3) несоответствие представленного пакета документов требованиям, установленным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Положения, или непредставление (представление не в полном объеме) документов, установленных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отбора информации, в том числе о местонахождении и адресе юридического лица;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5) представление заявителем документов, имеющих подчистки, приписки, исправления, зачеркнутые слова (цифры), технические ошибки, а также документов, которые не поддаются прочтению.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0" w:name="P146"/>
      <w:bookmarkEnd w:id="20"/>
      <w:r>
        <w:t>21. Департамент информирует участников отбора об отказе в допуске заявки к участию в отборе путем направления письма на адрес электронной почты, указанный в заявке, в течение 2 календарных дней с даты окончания проверки.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22. Комиссия в срок не более 10 календарных дней с даты окончания срока приема заявок проводит отбор заявителей.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23. Численность комиссии составляет 7 человек. В состав комиссии входят: председатель комиссии, заместитель председателя комиссии, секретарь комиссии, члены комиссии.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24. В </w:t>
      </w:r>
      <w:hyperlink w:anchor="P351">
        <w:r>
          <w:rPr>
            <w:color w:val="0000FF"/>
          </w:rPr>
          <w:t>состав</w:t>
        </w:r>
      </w:hyperlink>
      <w:r>
        <w:t xml:space="preserve"> комиссии включаются представители администрации города, Красноярского городского Совета депутатов согласно приложению 2 к настоящему Положению.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Руководство работой комиссии осуществляет ее председатель, в отсутствие председателя руководство комиссией осуществляет его заместитель.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25. Заседания комиссии правомочны, если на них присутствует не менее 1/2 от общего числа членов комиссии, установленного </w:t>
      </w:r>
      <w:hyperlink w:anchor="P351">
        <w:r>
          <w:rPr>
            <w:color w:val="0000FF"/>
          </w:rPr>
          <w:t>приложением 2</w:t>
        </w:r>
      </w:hyperlink>
      <w:r>
        <w:t xml:space="preserve"> к настоящему Положению.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26. Секретарь комиссии информирует членов комиссии о повестке, времени и месте проведения заседаний комиссии; ведет протоколы заседаний комиссии.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27. Подведение итогов отбора и определение размеров предоставляемых субсидий проводится на заседании комиссии не позднее 10 календарных дней с даты окончания приема заявок.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1" w:name="P155"/>
      <w:bookmarkEnd w:id="21"/>
      <w:r>
        <w:t>28. Решение комиссии в течение одного рабочего дня оформляется протоколом об итогах отбора, в котором указываются сведения о принятых решениях по итогам проведения заседания, иные сведения.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29. Уведомление о результатах рассмотрения заявок направляется Департаментом в адрес участников отбора на следующий рабочий день после подписания протокола заседания комиссии.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30. Департамент в течение 5 календарных дней со дня подписания протокола об итогах отбора размещает на едином портале и Сайте следующую информацию о результатах рассмотрения предложений (заявок):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дата, время и место оценки предложений (заявок) участников отбора;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информация об участниках отбора, предложения (заявки) которых были рассмотрены;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31. Размер субсидии прошедшим отбор заявителям устанавливается комиссией с учетом очередности поступления заявок, но не превышает 80% от сметы расходов и не более 1000,0 тыс. руб. на одного заявителя.</w:t>
      </w:r>
    </w:p>
    <w:p w:rsidR="00FD5896" w:rsidRDefault="00FD5896">
      <w:pPr>
        <w:pStyle w:val="ConsPlusNormal"/>
        <w:jc w:val="both"/>
      </w:pPr>
      <w:r>
        <w:t xml:space="preserve">(п. 31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25.08.2023 N 600)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2" w:name="P167"/>
      <w:bookmarkEnd w:id="22"/>
      <w:r>
        <w:t>32. К направлениям расходов, подлежащим финансовому обеспечению за счет субсидии, относятся следующие затраты, связанные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1) приобретение: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ветеринарного оборудования;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оборудования для хранения и утилизации биологических отходов (морозильные камеры (холодильники), контейнеры, инсинераторы, крематоры);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транспорта (автомашин), прицепов к транспортным средствам (автомашинам) для перевозки животных;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специализированного оборудования для отлова и содержания животных (пневматическое оружие, сеть ловчая, сачок летающий, ловушка в виде клетки с пищевой приманкой);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2) обеспечение производственными помещениями (включая приобретение строительных материалов): строительство (ремонт) вольеров для содержания животных, ветеринарного блока (пункта), складов, ограждений, площадки для выгула (на земельном участке, принадлежащем на праве собственности и (или) аренды и (или) переданном в безвозмездное пользование);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3) обеспечение электроснабжением: возведение (ремонт, монтаж, замена) линий электропередачи, электросетей, приобретение трансформаторных подстанций, технологического оборудования, комплектующих изделий, материалов;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4) обеспечение водоснабжением и теплоснабжением: бурение и обустройство скважин (на земельном участке, принадлежащем на праве собственности, и (или) аренды, и (или) безвозмездного пользования), приобретение (строительство) насосных станций (насосов), строительство (ремонт, монтаж, замена) водоводов, водопроводов, приобретение технологического оборудования, комплектующих изделий, материалов, приобретение (строительство) оборудования для теплоснабжения и комплектующих изделий и материалов к ним.</w:t>
      </w:r>
    </w:p>
    <w:p w:rsidR="00FD5896" w:rsidRDefault="00FD5896">
      <w:pPr>
        <w:pStyle w:val="ConsPlusNormal"/>
        <w:jc w:val="both"/>
      </w:pPr>
      <w:r>
        <w:t xml:space="preserve">(пп. 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25.08.2023 N 600)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t>33. Результатом предоставления субсидии является увеличение мест для содержания животных без владельцев и (или) животных, от права собственности на которых владельцы отказались.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увеличение количества животных без владельцев и (или) животных, от права собственности на которых владельцы отказались, помещенных на пожизненное содержание в приют для животных.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субсидий и показателей, необходимых для достижения данных результатов, устанавливаются в соглашениях.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Данный результат должен быть достигнут до 5 декабря финансового года, под бюджетные ассигнования которого заключено соглашение о предоставлении субсидии.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4" w:name="P181"/>
      <w:bookmarkEnd w:id="24"/>
      <w:r>
        <w:t xml:space="preserve">34. Соглашение о предоставлении субсидии заключается между Департаментом и получателями субсидий, прошедшими отбор в соответствии с настоящим Положением, в течение 10 календарных дней с даты подписания протокола заседания комиссии, указанного в </w:t>
      </w:r>
      <w:hyperlink w:anchor="P155">
        <w:r>
          <w:rPr>
            <w:color w:val="0000FF"/>
          </w:rPr>
          <w:t>пункте 28</w:t>
        </w:r>
      </w:hyperlink>
      <w:r>
        <w:t xml:space="preserve"> настоящего Положения.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35. Соглашение о предоставлении субсидии, дополнительное соглашение к соглашению о предоставлении субсидии заключается в соответствии с типовой формой, утвержденной департаментом финансов администрации города.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36.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получателю субсидии в размере, определенном соглашением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 (или) о расторжении соглашения о предоставлении субсидии при недостижении согласия по новым условиям.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37. Обязательным условием, включаемым в соглашение о предоставлении субсидий, является согласие получателей субсидий и лиц, получающих средства на основании соглашений, заключенных с получателями субсидий, на осуществление в отношении их проверки Департаментом соблюдения порядка и условий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38">
        <w:r>
          <w:rPr>
            <w:color w:val="0000FF"/>
          </w:rPr>
          <w:t>статьями 268.1</w:t>
        </w:r>
      </w:hyperlink>
      <w:r>
        <w:t xml:space="preserve">, </w:t>
      </w:r>
      <w:hyperlink r:id="rId3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38. Перечисление субсидий получателям субсидий в финансовом году, в котором заключено соглашение о предоставлении субсидии, осуществляется в следующем порядке.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39. После заключения соглашения о предоставлении субсидии Департамент формирует и направляет в департамент финансов администрации города заявку до 18 числа текущего месяца на финансирование средств субсидий на очередной месяц в соответствии с требованиями составления и ведения кассового плана исполнения бюджета города.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40. Департамент финансов администрации города в соответствии с заявкой и в пределах средств, предусмотренных в бюджете города на эти цели, направляет денежные средства на лицевой счет Департамента.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41. Департамент в течение 2 календарных дней после поступления денежных средств на лицевой счет направляет средства субсидий получателям субсидий согласно условиям заключенного соглашения о предоставлении субсидии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42. Получатели субсидий могут использовать средства субсидий только на цели, предусмотренные соглашением о предоставлении субсидии и настоящим Положением.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5" w:name="P190"/>
      <w:bookmarkEnd w:id="25"/>
      <w:r>
        <w:t>43. Ответственность за достоверность представляемых Департаменту данных возлагается на получателей субсидий.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Получателям субсидий - юридическим лицам, а также иным юридическим лицам, получающим средства на основании договоров, заключенных с получателем субсидии, запрещается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субсидий, установленных </w:t>
      </w:r>
      <w:hyperlink w:anchor="P177">
        <w:r>
          <w:rPr>
            <w:color w:val="0000FF"/>
          </w:rPr>
          <w:t>пунктом 33</w:t>
        </w:r>
      </w:hyperlink>
      <w:r>
        <w:t xml:space="preserve"> настоящего Положения.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44. Имеется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включение таких положений в соглашение о предоставлении субсидий при принятии главным распорядителем по согласованию с финансовым органом в порядке, утвержденным администрацией города Красноярска, решения о наличии потребности в указанных средствах или возврата указанных средств при отсутствии в них потребности в порядке и сроки, которые определены правовым актом.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45. В случае если фактические затраты получателя субсидий сложились меньше фактически перечисленных средств ему Департаментом, получатель субсидий возвращает разницу между ними на лицевой счет Департамента на основании письменного уведомления Департамента.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Возврат средств субсидий производится в соответствии с </w:t>
      </w:r>
      <w:hyperlink w:anchor="P214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46. Получатели субсидий осуществляют возврат средств субсидий в текущем году на лицевой счет Департамента не позднее 15 декабря года, под бюджетные ассигнования которого заключено соглашение о предоставлении субсидии.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Департамент возвращает указанные средства субсидий в бюджет города в течение 2 календарных дней с даты их зачисления на лицевой счет Департамента.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  <w:outlineLvl w:val="1"/>
      </w:pPr>
      <w:r>
        <w:t>IV. ТРЕБОВАНИЯ К ОТЧЕТНОСТИ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47. Получатели субсидий представляют в Департамент следующую отчетность (не позднее 5 числа месяца, следующего за отчетным кварталом, и не позднее 5 декабря):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1) отчет о достижении значений результатов и показателей, необходимых для достижения результатов предоставления субсидии, установленных </w:t>
      </w:r>
      <w:hyperlink w:anchor="P177">
        <w:r>
          <w:rPr>
            <w:color w:val="0000FF"/>
          </w:rPr>
          <w:t>пунктом 33</w:t>
        </w:r>
      </w:hyperlink>
      <w:r>
        <w:t xml:space="preserve"> настоящего Положения, значения которых устанавливаются в соглашениях о предоставлении субсидий;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2) отчет об осуществлении расходов, источником финансового обеспечения которых является субсидия, по форме, определенной типовой формой соглашения о предоставлении субсидий, с приложением копий документов, подтверждающих использование субсидии (копии документов, подтверждающих оплату стоимости товара (работы, услуг) (платежные поручения, квитанции об оплате, чеки и др.) в соответствии со сметой расходов, предоставленной в пакете документов в соответствии с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настоящего Положения.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Все вышеуказанные документы должны быть пронумерованы, подписаны получателем субсидии, удостоверены печатью (при наличии).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48. Департамент вправе устанавливать в соглашении о предоставлении субсидии сроки и формы представления получателями субсидии дополнительной отчетности.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  <w:outlineLvl w:val="1"/>
      </w:pPr>
      <w:r>
        <w:t>V. ТРЕБОВАНИЯ ОБ ОСУЩЕСТВЛЕНИИ КОНТРОЛЯ (МОНИТОРИНГА)</w:t>
      </w:r>
    </w:p>
    <w:p w:rsidR="00FD5896" w:rsidRDefault="00FD5896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FD5896" w:rsidRDefault="00FD5896">
      <w:pPr>
        <w:pStyle w:val="ConsPlusTitle"/>
        <w:jc w:val="center"/>
      </w:pPr>
      <w:r>
        <w:t>И ОТВЕТСТВЕННОСТЬ ЗА ИХ НАРУШЕНИЕ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49. Контроль за соблюдением условий и порядка предоставления субсидий осуществляет Департамент.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50.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Департамент, а также орган муниципального финансового контроля в соответствии со </w:t>
      </w:r>
      <w:hyperlink r:id="rId40">
        <w:r>
          <w:rPr>
            <w:color w:val="0000FF"/>
          </w:rPr>
          <w:t>статьями 268.1</w:t>
        </w:r>
      </w:hyperlink>
      <w:r>
        <w:t xml:space="preserve">, </w:t>
      </w:r>
      <w:hyperlink r:id="rId4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6" w:name="P213"/>
      <w:bookmarkEnd w:id="26"/>
      <w:r>
        <w:t>51. Мониторинг достижения получателем субсидии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Департаментом в порядке и по формам, которые устанавливаются Министерством финансов Российской Федерации.</w:t>
      </w:r>
    </w:p>
    <w:p w:rsidR="00FD5896" w:rsidRDefault="00FD5896">
      <w:pPr>
        <w:pStyle w:val="ConsPlusNormal"/>
        <w:spacing w:before="220"/>
        <w:ind w:firstLine="540"/>
        <w:jc w:val="both"/>
      </w:pPr>
      <w:bookmarkStart w:id="27" w:name="P214"/>
      <w:bookmarkEnd w:id="27"/>
      <w:r>
        <w:t xml:space="preserve">52. В случае нарушения получателем субсидий порядка и условий предоставления субсидий, указанных в </w:t>
      </w:r>
      <w:hyperlink w:anchor="P181">
        <w:r>
          <w:rPr>
            <w:color w:val="0000FF"/>
          </w:rPr>
          <w:t>пунктах 34</w:t>
        </w:r>
      </w:hyperlink>
      <w:r>
        <w:t xml:space="preserve">, </w:t>
      </w:r>
      <w:hyperlink w:anchor="P190">
        <w:r>
          <w:rPr>
            <w:color w:val="0000FF"/>
          </w:rPr>
          <w:t>43</w:t>
        </w:r>
      </w:hyperlink>
      <w:r>
        <w:t xml:space="preserve"> настоящего Положения и соглашении, а также недостижения результатов и показателей предоставления субсидий, указанных в </w:t>
      </w:r>
      <w:hyperlink w:anchor="P177">
        <w:r>
          <w:rPr>
            <w:color w:val="0000FF"/>
          </w:rPr>
          <w:t>пункте 33</w:t>
        </w:r>
      </w:hyperlink>
      <w:r>
        <w:t xml:space="preserve"> настоящего Положения, значения которых установлены в соглашении, Департамент в течение 5 календарных дней с даты выявления таких нарушений направляет письменное уведомление в соответствии с соглашением получателю субсидий о возврате средств субсидии на лицевой счет Департамента. Получатель субсидий обязан возвратить средства субсидий на лицевой счет Департамента в десятидневный срок с даты получения уведомления.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Департамент возвращает указанные средства в бюджет города в течение 2 календарных дней с даты их зачисления на лицевой счет.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 xml:space="preserve">В случае если получатель субсидий не возвратил средства в установленный срок или возвратил средства не в полном объеме, Департамент в течение 30 календарных дней с даты истечения десятидневного срока, установленного </w:t>
      </w:r>
      <w:hyperlink w:anchor="P214">
        <w:r>
          <w:rPr>
            <w:color w:val="0000FF"/>
          </w:rPr>
          <w:t>абзацем первым</w:t>
        </w:r>
      </w:hyperlink>
      <w:r>
        <w:t xml:space="preserve"> настоящего пункта, обращается в суд с заявлением о взыскании средств субсидий в бюджет города в соответствии с законодательством Российской Федерации.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right"/>
        <w:outlineLvl w:val="1"/>
      </w:pPr>
      <w:r>
        <w:t>Приложение 1</w:t>
      </w:r>
    </w:p>
    <w:p w:rsidR="00FD5896" w:rsidRDefault="00FD5896">
      <w:pPr>
        <w:pStyle w:val="ConsPlusNormal"/>
        <w:jc w:val="right"/>
      </w:pPr>
      <w:r>
        <w:t>к Положению</w:t>
      </w:r>
    </w:p>
    <w:p w:rsidR="00FD5896" w:rsidRDefault="00FD5896">
      <w:pPr>
        <w:pStyle w:val="ConsPlusNormal"/>
        <w:jc w:val="right"/>
      </w:pPr>
      <w:r>
        <w:t>о порядке предоставления</w:t>
      </w:r>
    </w:p>
    <w:p w:rsidR="00FD5896" w:rsidRDefault="00FD5896">
      <w:pPr>
        <w:pStyle w:val="ConsPlusNormal"/>
        <w:jc w:val="right"/>
      </w:pPr>
      <w:r>
        <w:t>субсидий субъектам</w:t>
      </w:r>
    </w:p>
    <w:p w:rsidR="00FD5896" w:rsidRDefault="00FD5896">
      <w:pPr>
        <w:pStyle w:val="ConsPlusNormal"/>
        <w:jc w:val="right"/>
      </w:pPr>
      <w:r>
        <w:t>малого и среднего</w:t>
      </w:r>
    </w:p>
    <w:p w:rsidR="00FD5896" w:rsidRDefault="00FD5896">
      <w:pPr>
        <w:pStyle w:val="ConsPlusNormal"/>
        <w:jc w:val="right"/>
      </w:pPr>
      <w:r>
        <w:t>предпринимательства, социально</w:t>
      </w:r>
    </w:p>
    <w:p w:rsidR="00FD5896" w:rsidRDefault="00FD5896">
      <w:pPr>
        <w:pStyle w:val="ConsPlusNormal"/>
        <w:jc w:val="right"/>
      </w:pPr>
      <w:r>
        <w:t>ориентированным некоммерческим</w:t>
      </w:r>
    </w:p>
    <w:p w:rsidR="00FD5896" w:rsidRDefault="00FD5896">
      <w:pPr>
        <w:pStyle w:val="ConsPlusNormal"/>
        <w:jc w:val="right"/>
      </w:pPr>
      <w:r>
        <w:t>организациям (за исключением</w:t>
      </w:r>
    </w:p>
    <w:p w:rsidR="00FD5896" w:rsidRDefault="00FD5896">
      <w:pPr>
        <w:pStyle w:val="ConsPlusNormal"/>
        <w:jc w:val="right"/>
      </w:pPr>
      <w:r>
        <w:t>государственных (муниципальных)</w:t>
      </w:r>
    </w:p>
    <w:p w:rsidR="00FD5896" w:rsidRDefault="00FD5896">
      <w:pPr>
        <w:pStyle w:val="ConsPlusNormal"/>
        <w:jc w:val="right"/>
      </w:pPr>
      <w:r>
        <w:t>учреждений) в целях</w:t>
      </w:r>
    </w:p>
    <w:p w:rsidR="00FD5896" w:rsidRDefault="00FD5896">
      <w:pPr>
        <w:pStyle w:val="ConsPlusNormal"/>
        <w:jc w:val="right"/>
      </w:pPr>
      <w:r>
        <w:t>финансового обеспечения</w:t>
      </w:r>
    </w:p>
    <w:p w:rsidR="00FD5896" w:rsidRDefault="00FD5896">
      <w:pPr>
        <w:pStyle w:val="ConsPlusNormal"/>
        <w:jc w:val="right"/>
      </w:pPr>
      <w:r>
        <w:t>части затрат, связанных</w:t>
      </w:r>
    </w:p>
    <w:p w:rsidR="00FD5896" w:rsidRDefault="00FD5896">
      <w:pPr>
        <w:pStyle w:val="ConsPlusNormal"/>
        <w:jc w:val="right"/>
      </w:pPr>
      <w:r>
        <w:t>с осуществлением деятельности</w:t>
      </w:r>
    </w:p>
    <w:p w:rsidR="00FD5896" w:rsidRDefault="00FD5896">
      <w:pPr>
        <w:pStyle w:val="ConsPlusNormal"/>
        <w:jc w:val="right"/>
      </w:pPr>
      <w:r>
        <w:t>частных приютов для животных</w:t>
      </w:r>
    </w:p>
    <w:p w:rsidR="00FD5896" w:rsidRDefault="00FD5896">
      <w:pPr>
        <w:pStyle w:val="ConsPlusNormal"/>
        <w:jc w:val="right"/>
      </w:pPr>
      <w:r>
        <w:t>по содержанию животных</w:t>
      </w:r>
    </w:p>
    <w:p w:rsidR="00FD5896" w:rsidRDefault="00FD5896">
      <w:pPr>
        <w:pStyle w:val="ConsPlusNormal"/>
        <w:jc w:val="right"/>
      </w:pPr>
      <w:r>
        <w:t>без владельцев и (или) животных,</w:t>
      </w:r>
    </w:p>
    <w:p w:rsidR="00FD5896" w:rsidRDefault="00FD5896">
      <w:pPr>
        <w:pStyle w:val="ConsPlusNormal"/>
        <w:jc w:val="right"/>
      </w:pPr>
      <w:r>
        <w:t>от права собственности</w:t>
      </w:r>
    </w:p>
    <w:p w:rsidR="00FD5896" w:rsidRDefault="00FD5896">
      <w:pPr>
        <w:pStyle w:val="ConsPlusNormal"/>
        <w:jc w:val="right"/>
      </w:pPr>
      <w:r>
        <w:t>на которых владельцы отказались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center"/>
      </w:pPr>
      <w:bookmarkStart w:id="28" w:name="P241"/>
      <w:bookmarkEnd w:id="28"/>
      <w:r>
        <w:t>Заявка</w:t>
      </w:r>
    </w:p>
    <w:p w:rsidR="00FD5896" w:rsidRDefault="00FD5896">
      <w:pPr>
        <w:pStyle w:val="ConsPlusNormal"/>
        <w:jc w:val="center"/>
      </w:pPr>
      <w:r>
        <w:t>на предоставление субсидии субъектам малого и среднего</w:t>
      </w:r>
    </w:p>
    <w:p w:rsidR="00FD5896" w:rsidRDefault="00FD5896">
      <w:pPr>
        <w:pStyle w:val="ConsPlusNormal"/>
        <w:jc w:val="center"/>
      </w:pPr>
      <w:r>
        <w:t>предпринимательства, социально ориентированным</w:t>
      </w:r>
    </w:p>
    <w:p w:rsidR="00FD5896" w:rsidRDefault="00FD5896">
      <w:pPr>
        <w:pStyle w:val="ConsPlusNormal"/>
        <w:jc w:val="center"/>
      </w:pPr>
      <w:r>
        <w:t>некоммерческим организациям (за исключением государственных</w:t>
      </w:r>
    </w:p>
    <w:p w:rsidR="00FD5896" w:rsidRDefault="00FD5896">
      <w:pPr>
        <w:pStyle w:val="ConsPlusNormal"/>
        <w:jc w:val="center"/>
      </w:pPr>
      <w:r>
        <w:t>(муниципальных) учреждений) в целях финансового обеспечения</w:t>
      </w:r>
    </w:p>
    <w:p w:rsidR="00FD5896" w:rsidRDefault="00FD5896">
      <w:pPr>
        <w:pStyle w:val="ConsPlusNormal"/>
        <w:jc w:val="center"/>
      </w:pPr>
      <w:r>
        <w:t>части затрат, связанных с осуществлением деятельности</w:t>
      </w:r>
    </w:p>
    <w:p w:rsidR="00FD5896" w:rsidRDefault="00FD5896">
      <w:pPr>
        <w:pStyle w:val="ConsPlusNormal"/>
        <w:jc w:val="center"/>
      </w:pPr>
      <w:r>
        <w:t>частных приютов для животных по содержанию животных</w:t>
      </w:r>
    </w:p>
    <w:p w:rsidR="00FD5896" w:rsidRDefault="00FD5896">
      <w:pPr>
        <w:pStyle w:val="ConsPlusNormal"/>
        <w:jc w:val="center"/>
      </w:pPr>
      <w:r>
        <w:t>без владельцев и (или) животных, от права собственности</w:t>
      </w:r>
    </w:p>
    <w:p w:rsidR="00FD5896" w:rsidRDefault="00FD5896">
      <w:pPr>
        <w:pStyle w:val="ConsPlusNormal"/>
        <w:jc w:val="center"/>
      </w:pPr>
      <w:r>
        <w:t>на которых владельцы отказались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Прошу предоставить субсидию в целях финансового обеспечения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отказались, следующей организации:</w:t>
      </w:r>
    </w:p>
    <w:p w:rsidR="00FD5896" w:rsidRDefault="00FD58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Сокращенное наименование организации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Дата регистрации (при создании до 01.07.2002)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 xml:space="preserve">Код по общероссийскому </w:t>
            </w:r>
            <w:hyperlink r:id="rId4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(ОКПО)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 xml:space="preserve">Код (ы) по общероссийскому классификатору внешнеэкономической деятельности </w:t>
            </w:r>
            <w:hyperlink r:id="rId43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Индивидуальный номер налогоплательщика (ИНН)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Почтовый адрес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Телефон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Сайт в сети Интернет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Наименование должности руководителя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6803" w:type="dxa"/>
          </w:tcPr>
          <w:p w:rsidR="00FD5896" w:rsidRDefault="00FD5896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2268" w:type="dxa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9071" w:type="dxa"/>
            <w:gridSpan w:val="2"/>
          </w:tcPr>
          <w:p w:rsidR="00FD5896" w:rsidRDefault="00FD5896">
            <w:pPr>
              <w:pStyle w:val="ConsPlusNormal"/>
            </w:pPr>
            <w:r>
              <w:t>Цель получения субсидий</w:t>
            </w:r>
          </w:p>
        </w:tc>
      </w:tr>
      <w:tr w:rsidR="00FD5896">
        <w:tc>
          <w:tcPr>
            <w:tcW w:w="9071" w:type="dxa"/>
            <w:gridSpan w:val="2"/>
          </w:tcPr>
          <w:p w:rsidR="00FD5896" w:rsidRDefault="00FD5896">
            <w:pPr>
              <w:pStyle w:val="ConsPlusNormal"/>
            </w:pPr>
          </w:p>
        </w:tc>
      </w:tr>
      <w:tr w:rsidR="00FD5896">
        <w:tc>
          <w:tcPr>
            <w:tcW w:w="9071" w:type="dxa"/>
            <w:gridSpan w:val="2"/>
          </w:tcPr>
          <w:p w:rsidR="00FD5896" w:rsidRDefault="00FD5896">
            <w:pPr>
              <w:pStyle w:val="ConsPlusNormal"/>
            </w:pPr>
            <w:r>
              <w:t>Планируемые результаты предоставления субсидий</w:t>
            </w:r>
          </w:p>
        </w:tc>
      </w:tr>
      <w:tr w:rsidR="00FD5896">
        <w:tc>
          <w:tcPr>
            <w:tcW w:w="9071" w:type="dxa"/>
            <w:gridSpan w:val="2"/>
          </w:tcPr>
          <w:p w:rsidR="00FD5896" w:rsidRDefault="00FD5896">
            <w:pPr>
              <w:pStyle w:val="ConsPlusNormal"/>
            </w:pPr>
          </w:p>
        </w:tc>
      </w:tr>
    </w:tbl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ind w:firstLine="540"/>
        <w:jc w:val="both"/>
      </w:pPr>
      <w:r>
        <w:t>Прошу предоставить субсидию в размере ___________ рублей.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Даю согласие на проведение в отношении представляемой мной организации проверок Департаментом и органами муниципального финансового контроля соблюдения условий и порядка предоставления субсидий.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С условиями отбора и предоставления субсидий ознакомлен и согласен.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Даю согласие на проверку и обработку данных, указанных в настоящей заявке.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Даю свое согласие на публикацию (размещение) в информационно-телекоммуникационной сети Интернет информации о себе в рамках проведения отбора на получение субсидий о подаваемой мной заявке, иной информации о себе, как об участнике отбора, связанной с отбором.</w:t>
      </w:r>
    </w:p>
    <w:p w:rsidR="00FD5896" w:rsidRDefault="00FD5896">
      <w:pPr>
        <w:pStyle w:val="ConsPlusNormal"/>
        <w:spacing w:before="220"/>
        <w:ind w:firstLine="540"/>
        <w:jc w:val="both"/>
      </w:pPr>
      <w:r>
        <w:t>Достоверность информации (в том числе документов), представленной в составе заявки на участие в отборе на предоставление субсидии, подтверждаю.</w:t>
      </w:r>
    </w:p>
    <w:p w:rsidR="00FD5896" w:rsidRDefault="00FD589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793"/>
        <w:gridCol w:w="510"/>
        <w:gridCol w:w="2041"/>
        <w:gridCol w:w="397"/>
        <w:gridCol w:w="3288"/>
      </w:tblGrid>
      <w:tr w:rsidR="00FD5896">
        <w:tc>
          <w:tcPr>
            <w:tcW w:w="33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Руководитель организации/индивидуальный предприниматель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896" w:rsidRDefault="00FD5896">
            <w:pPr>
              <w:pStyle w:val="ConsPlusNormal"/>
            </w:pPr>
          </w:p>
        </w:tc>
      </w:tr>
      <w:tr w:rsidR="00FD5896">
        <w:tblPrEx>
          <w:tblBorders>
            <w:insideH w:val="none" w:sz="0" w:space="0" w:color="auto"/>
          </w:tblBorders>
        </w:tblPrEx>
        <w:tc>
          <w:tcPr>
            <w:tcW w:w="3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D5896">
        <w:tblPrEx>
          <w:tblBorders>
            <w:insideH w:val="none" w:sz="0" w:space="0" w:color="auto"/>
          </w:tblBorders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FD5896">
        <w:tblPrEx>
          <w:tblBorders>
            <w:insideH w:val="none" w:sz="0" w:space="0" w:color="auto"/>
          </w:tblBorders>
        </w:tblPrEx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896" w:rsidRDefault="00FD5896">
            <w:pPr>
              <w:pStyle w:val="ConsPlusNormal"/>
            </w:pPr>
          </w:p>
        </w:tc>
      </w:tr>
      <w:tr w:rsidR="00FD5896">
        <w:tblPrEx>
          <w:tblBorders>
            <w:insideH w:val="none" w:sz="0" w:space="0" w:color="auto"/>
          </w:tblBorders>
        </w:tblPrEx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D5896">
        <w:tblPrEx>
          <w:tblBorders>
            <w:insideH w:val="none" w:sz="0" w:space="0" w:color="auto"/>
          </w:tblBorders>
        </w:tblPrEx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_______________</w:t>
            </w:r>
          </w:p>
          <w:p w:rsidR="00FD5896" w:rsidRDefault="00FD589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</w:p>
        </w:tc>
      </w:tr>
    </w:tbl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right"/>
        <w:outlineLvl w:val="1"/>
      </w:pPr>
      <w:r>
        <w:t>Приложение 2</w:t>
      </w:r>
    </w:p>
    <w:p w:rsidR="00FD5896" w:rsidRDefault="00FD5896">
      <w:pPr>
        <w:pStyle w:val="ConsPlusNormal"/>
        <w:jc w:val="right"/>
      </w:pPr>
      <w:r>
        <w:t>к Положению</w:t>
      </w:r>
    </w:p>
    <w:p w:rsidR="00FD5896" w:rsidRDefault="00FD5896">
      <w:pPr>
        <w:pStyle w:val="ConsPlusNormal"/>
        <w:jc w:val="right"/>
      </w:pPr>
      <w:r>
        <w:t>о порядке предоставления</w:t>
      </w:r>
    </w:p>
    <w:p w:rsidR="00FD5896" w:rsidRDefault="00FD5896">
      <w:pPr>
        <w:pStyle w:val="ConsPlusNormal"/>
        <w:jc w:val="right"/>
      </w:pPr>
      <w:r>
        <w:t>субсидий субъектам</w:t>
      </w:r>
    </w:p>
    <w:p w:rsidR="00FD5896" w:rsidRDefault="00FD5896">
      <w:pPr>
        <w:pStyle w:val="ConsPlusNormal"/>
        <w:jc w:val="right"/>
      </w:pPr>
      <w:r>
        <w:t>малого и среднего</w:t>
      </w:r>
    </w:p>
    <w:p w:rsidR="00FD5896" w:rsidRDefault="00FD5896">
      <w:pPr>
        <w:pStyle w:val="ConsPlusNormal"/>
        <w:jc w:val="right"/>
      </w:pPr>
      <w:r>
        <w:t>предпринимательства, социально</w:t>
      </w:r>
    </w:p>
    <w:p w:rsidR="00FD5896" w:rsidRDefault="00FD5896">
      <w:pPr>
        <w:pStyle w:val="ConsPlusNormal"/>
        <w:jc w:val="right"/>
      </w:pPr>
      <w:r>
        <w:t>ориентированным некоммерческим</w:t>
      </w:r>
    </w:p>
    <w:p w:rsidR="00FD5896" w:rsidRDefault="00FD5896">
      <w:pPr>
        <w:pStyle w:val="ConsPlusNormal"/>
        <w:jc w:val="right"/>
      </w:pPr>
      <w:r>
        <w:t>организациям (за исключением</w:t>
      </w:r>
    </w:p>
    <w:p w:rsidR="00FD5896" w:rsidRDefault="00FD5896">
      <w:pPr>
        <w:pStyle w:val="ConsPlusNormal"/>
        <w:jc w:val="right"/>
      </w:pPr>
      <w:r>
        <w:t>государственных (муниципальных)</w:t>
      </w:r>
    </w:p>
    <w:p w:rsidR="00FD5896" w:rsidRDefault="00FD5896">
      <w:pPr>
        <w:pStyle w:val="ConsPlusNormal"/>
        <w:jc w:val="right"/>
      </w:pPr>
      <w:r>
        <w:t>учреждений) в целях</w:t>
      </w:r>
    </w:p>
    <w:p w:rsidR="00FD5896" w:rsidRDefault="00FD5896">
      <w:pPr>
        <w:pStyle w:val="ConsPlusNormal"/>
        <w:jc w:val="right"/>
      </w:pPr>
      <w:r>
        <w:t>финансового обеспечения</w:t>
      </w:r>
    </w:p>
    <w:p w:rsidR="00FD5896" w:rsidRDefault="00FD5896">
      <w:pPr>
        <w:pStyle w:val="ConsPlusNormal"/>
        <w:jc w:val="right"/>
      </w:pPr>
      <w:r>
        <w:t>части затрат, связанных</w:t>
      </w:r>
    </w:p>
    <w:p w:rsidR="00FD5896" w:rsidRDefault="00FD5896">
      <w:pPr>
        <w:pStyle w:val="ConsPlusNormal"/>
        <w:jc w:val="right"/>
      </w:pPr>
      <w:r>
        <w:t>с осуществлением деятельности</w:t>
      </w:r>
    </w:p>
    <w:p w:rsidR="00FD5896" w:rsidRDefault="00FD5896">
      <w:pPr>
        <w:pStyle w:val="ConsPlusNormal"/>
        <w:jc w:val="right"/>
      </w:pPr>
      <w:r>
        <w:t>частных приютов для животных</w:t>
      </w:r>
    </w:p>
    <w:p w:rsidR="00FD5896" w:rsidRDefault="00FD5896">
      <w:pPr>
        <w:pStyle w:val="ConsPlusNormal"/>
        <w:jc w:val="right"/>
      </w:pPr>
      <w:r>
        <w:t>по содержанию животных</w:t>
      </w:r>
    </w:p>
    <w:p w:rsidR="00FD5896" w:rsidRDefault="00FD5896">
      <w:pPr>
        <w:pStyle w:val="ConsPlusNormal"/>
        <w:jc w:val="right"/>
      </w:pPr>
      <w:r>
        <w:t>без владельцев и (или) животных,</w:t>
      </w:r>
    </w:p>
    <w:p w:rsidR="00FD5896" w:rsidRDefault="00FD5896">
      <w:pPr>
        <w:pStyle w:val="ConsPlusNormal"/>
        <w:jc w:val="right"/>
      </w:pPr>
      <w:r>
        <w:t>от права собственности</w:t>
      </w:r>
    </w:p>
    <w:p w:rsidR="00FD5896" w:rsidRDefault="00FD5896">
      <w:pPr>
        <w:pStyle w:val="ConsPlusNormal"/>
        <w:jc w:val="right"/>
      </w:pPr>
      <w:r>
        <w:t>на которых владельцы отказались</w:t>
      </w: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Title"/>
        <w:jc w:val="center"/>
      </w:pPr>
      <w:bookmarkStart w:id="29" w:name="P351"/>
      <w:bookmarkEnd w:id="29"/>
      <w:r>
        <w:t>СОСТАВ</w:t>
      </w:r>
    </w:p>
    <w:p w:rsidR="00FD5896" w:rsidRDefault="00FD5896">
      <w:pPr>
        <w:pStyle w:val="ConsPlusTitle"/>
        <w:jc w:val="center"/>
      </w:pPr>
      <w:r>
        <w:t>КОМИССИИ ПО ОТБОРУ</w:t>
      </w:r>
    </w:p>
    <w:p w:rsidR="00FD5896" w:rsidRDefault="00FD5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5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896" w:rsidRDefault="00FD58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25.08.2023 N 600)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96" w:rsidRDefault="00FD5896">
            <w:pPr>
              <w:pStyle w:val="ConsPlusNormal"/>
            </w:pPr>
          </w:p>
        </w:tc>
      </w:tr>
    </w:tbl>
    <w:p w:rsidR="00FD5896" w:rsidRDefault="00FD58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Савин</w:t>
            </w:r>
          </w:p>
          <w:p w:rsidR="00FD5896" w:rsidRDefault="00FD5896">
            <w:pPr>
              <w:pStyle w:val="ConsPlusNormal"/>
            </w:pPr>
            <w:r>
              <w:t>Юрий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заместитель Главы города - руководитель департамента городского хозяйства, председатель комиссии;</w:t>
            </w:r>
          </w:p>
        </w:tc>
      </w:tr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Арефьев</w:t>
            </w:r>
          </w:p>
          <w:p w:rsidR="00FD5896" w:rsidRDefault="00FD5896">
            <w:pPr>
              <w:pStyle w:val="ConsPlusNormal"/>
            </w:pPr>
            <w:r>
              <w:t>Николай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заместитель руководителя департамента городского хозяйства администрации города по благоустройству, заместитель председателя комиссии;</w:t>
            </w:r>
          </w:p>
        </w:tc>
      </w:tr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Погребная</w:t>
            </w:r>
          </w:p>
          <w:p w:rsidR="00FD5896" w:rsidRDefault="00FD5896">
            <w:pPr>
              <w:pStyle w:val="ConsPlusNormal"/>
            </w:pPr>
            <w:r>
              <w:t>Юлия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комиссии;</w:t>
            </w:r>
          </w:p>
        </w:tc>
      </w:tr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Азаренко</w:t>
            </w:r>
          </w:p>
          <w:p w:rsidR="00FD5896" w:rsidRDefault="00FD5896">
            <w:pPr>
              <w:pStyle w:val="ConsPlusNormal"/>
            </w:pPr>
            <w:r>
              <w:t>Иван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Антипина</w:t>
            </w:r>
          </w:p>
          <w:p w:rsidR="00FD5896" w:rsidRDefault="00FD5896">
            <w:pPr>
              <w:pStyle w:val="ConsPlusNormal"/>
            </w:pPr>
            <w:r>
              <w:t>Ирина Рэмовна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заместитель Главы города - руководитель департамента экономической политики и инвестиционного развития;</w:t>
            </w:r>
          </w:p>
        </w:tc>
      </w:tr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Дюков</w:t>
            </w:r>
          </w:p>
          <w:p w:rsidR="00FD5896" w:rsidRDefault="00FD5896">
            <w:pPr>
              <w:pStyle w:val="ConsPlusNormal"/>
            </w:pPr>
            <w:r>
              <w:t>Вячеслав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D58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</w:pPr>
            <w:r>
              <w:t>Креско</w:t>
            </w:r>
          </w:p>
          <w:p w:rsidR="00FD5896" w:rsidRDefault="00FD5896">
            <w:pPr>
              <w:pStyle w:val="ConsPlusNormal"/>
            </w:pPr>
            <w:r>
              <w:t>Павел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>
            <w:pPr>
              <w:pStyle w:val="ConsPlusNormal"/>
              <w:jc w:val="both"/>
            </w:pPr>
            <w:r>
              <w:t>руководитель муниципального казенного учреждения города Красноярска "Управление дорог, инфраструктуры и благоустройства.</w:t>
            </w:r>
          </w:p>
        </w:tc>
      </w:tr>
    </w:tbl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jc w:val="both"/>
      </w:pPr>
    </w:p>
    <w:p w:rsidR="00FD5896" w:rsidRDefault="00FD58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0CF" w:rsidRDefault="00A230CF"/>
    <w:sectPr w:rsidR="00A230CF" w:rsidSect="00E1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6"/>
    <w:rsid w:val="00A230CF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5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5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5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5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5381&amp;dst=10" TargetMode="External"/><Relationship Id="rId18" Type="http://schemas.openxmlformats.org/officeDocument/2006/relationships/hyperlink" Target="https://login.consultant.ru/link/?req=doc&amp;base=RLAW123&amp;n=324508&amp;dst=100480" TargetMode="External"/><Relationship Id="rId26" Type="http://schemas.openxmlformats.org/officeDocument/2006/relationships/hyperlink" Target="https://login.consultant.ru/link/?req=doc&amp;base=LAW&amp;n=470718" TargetMode="External"/><Relationship Id="rId39" Type="http://schemas.openxmlformats.org/officeDocument/2006/relationships/hyperlink" Target="https://login.consultant.ru/link/?req=doc&amp;base=LAW&amp;n=470713&amp;dst=3722" TargetMode="External"/><Relationship Id="rId21" Type="http://schemas.openxmlformats.org/officeDocument/2006/relationships/hyperlink" Target="https://login.consultant.ru/link/?req=doc&amp;base=RLAW123&amp;n=315774&amp;dst=100007" TargetMode="External"/><Relationship Id="rId34" Type="http://schemas.openxmlformats.org/officeDocument/2006/relationships/hyperlink" Target="https://login.consultant.ru/link/?req=doc&amp;base=LAW&amp;n=214672&amp;dst=100017" TargetMode="External"/><Relationship Id="rId42" Type="http://schemas.openxmlformats.org/officeDocument/2006/relationships/hyperlink" Target="https://login.consultant.ru/link/?req=doc&amp;base=LAW&amp;n=171859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RLAW123&amp;n=31577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24508&amp;dst=100358" TargetMode="External"/><Relationship Id="rId29" Type="http://schemas.openxmlformats.org/officeDocument/2006/relationships/hyperlink" Target="https://login.consultant.ru/link/?req=doc&amp;base=LAW&amp;n=468900&amp;dst=105021" TargetMode="External"/><Relationship Id="rId11" Type="http://schemas.openxmlformats.org/officeDocument/2006/relationships/hyperlink" Target="https://login.consultant.ru/link/?req=doc&amp;base=LAW&amp;n=462989" TargetMode="External"/><Relationship Id="rId24" Type="http://schemas.openxmlformats.org/officeDocument/2006/relationships/hyperlink" Target="https://login.consultant.ru/link/?req=doc&amp;base=LAW&amp;n=470713&amp;dst=3722" TargetMode="External"/><Relationship Id="rId32" Type="http://schemas.openxmlformats.org/officeDocument/2006/relationships/hyperlink" Target="https://login.consultant.ru/link/?req=doc&amp;base=LAW&amp;n=464169&amp;dst=100375" TargetMode="External"/><Relationship Id="rId37" Type="http://schemas.openxmlformats.org/officeDocument/2006/relationships/hyperlink" Target="https://login.consultant.ru/link/?req=doc&amp;base=RLAW123&amp;n=315774&amp;dst=100012" TargetMode="External"/><Relationship Id="rId40" Type="http://schemas.openxmlformats.org/officeDocument/2006/relationships/hyperlink" Target="https://login.consultant.ru/link/?req=doc&amp;base=LAW&amp;n=470713&amp;dst=370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45270" TargetMode="External"/><Relationship Id="rId23" Type="http://schemas.openxmlformats.org/officeDocument/2006/relationships/hyperlink" Target="https://login.consultant.ru/link/?req=doc&amp;base=LAW&amp;n=470713&amp;dst=3704" TargetMode="External"/><Relationship Id="rId28" Type="http://schemas.openxmlformats.org/officeDocument/2006/relationships/hyperlink" Target="https://login.consultant.ru/link/?req=doc&amp;base=LAW&amp;n=470718&amp;dst=139" TargetMode="External"/><Relationship Id="rId36" Type="http://schemas.openxmlformats.org/officeDocument/2006/relationships/hyperlink" Target="https://login.consultant.ru/link/?req=doc&amp;base=RLAW123&amp;n=315774&amp;dst=100010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64169&amp;dst=100160" TargetMode="External"/><Relationship Id="rId19" Type="http://schemas.openxmlformats.org/officeDocument/2006/relationships/hyperlink" Target="https://login.consultant.ru/link/?req=doc&amp;base=RLAW123&amp;n=315774&amp;dst=100006" TargetMode="External"/><Relationship Id="rId31" Type="http://schemas.openxmlformats.org/officeDocument/2006/relationships/hyperlink" Target="https://login.consultant.ru/link/?req=doc&amp;base=LAW&amp;n=464169&amp;dst=100138" TargetMode="External"/><Relationship Id="rId44" Type="http://schemas.openxmlformats.org/officeDocument/2006/relationships/hyperlink" Target="https://login.consultant.ru/link/?req=doc&amp;base=RLAW123&amp;n=315774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48" TargetMode="External"/><Relationship Id="rId14" Type="http://schemas.openxmlformats.org/officeDocument/2006/relationships/hyperlink" Target="https://login.consultant.ru/link/?req=doc&amp;base=RLAW123&amp;n=319700" TargetMode="External"/><Relationship Id="rId22" Type="http://schemas.openxmlformats.org/officeDocument/2006/relationships/hyperlink" Target="https://login.consultant.ru/link/?req=doc&amp;base=LAW&amp;n=470713&amp;dst=6809" TargetMode="External"/><Relationship Id="rId27" Type="http://schemas.openxmlformats.org/officeDocument/2006/relationships/hyperlink" Target="https://login.consultant.ru/link/?req=doc&amp;base=LAW&amp;n=462989" TargetMode="External"/><Relationship Id="rId30" Type="http://schemas.openxmlformats.org/officeDocument/2006/relationships/hyperlink" Target="https://login.consultant.ru/link/?req=doc&amp;base=RLAW123&amp;n=245270" TargetMode="External"/><Relationship Id="rId35" Type="http://schemas.openxmlformats.org/officeDocument/2006/relationships/hyperlink" Target="https://login.consultant.ru/link/?req=doc&amp;base=RLAW123&amp;n=245270" TargetMode="External"/><Relationship Id="rId43" Type="http://schemas.openxmlformats.org/officeDocument/2006/relationships/hyperlink" Target="https://login.consultant.ru/link/?req=doc&amp;base=LAW&amp;n=468900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s://login.consultant.ru/link/?req=doc&amp;base=LAW&amp;n=470713&amp;dst=1034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718" TargetMode="External"/><Relationship Id="rId17" Type="http://schemas.openxmlformats.org/officeDocument/2006/relationships/hyperlink" Target="https://login.consultant.ru/link/?req=doc&amp;base=RLAW123&amp;n=324508&amp;dst=103" TargetMode="External"/><Relationship Id="rId25" Type="http://schemas.openxmlformats.org/officeDocument/2006/relationships/hyperlink" Target="https://login.consultant.ru/link/?req=doc&amp;base=LAW&amp;n=464169" TargetMode="External"/><Relationship Id="rId33" Type="http://schemas.openxmlformats.org/officeDocument/2006/relationships/hyperlink" Target="https://login.consultant.ru/link/?req=doc&amp;base=RLAW123&amp;n=315774&amp;dst=100008" TargetMode="External"/><Relationship Id="rId38" Type="http://schemas.openxmlformats.org/officeDocument/2006/relationships/hyperlink" Target="https://login.consultant.ru/link/?req=doc&amp;base=LAW&amp;n=470713&amp;dst=370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23&amp;n=296710&amp;dst=100005" TargetMode="External"/><Relationship Id="rId41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9671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005123B5FB604087A5F05CE45F662F" ma:contentTypeVersion="1" ma:contentTypeDescription="Создание документа." ma:contentTypeScope="" ma:versionID="dbe8b6b46087beea2dcd8c26b55796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18ACEB-91A1-469C-8AD2-439FB9948E48}"/>
</file>

<file path=customXml/itemProps2.xml><?xml version="1.0" encoding="utf-8"?>
<ds:datastoreItem xmlns:ds="http://schemas.openxmlformats.org/officeDocument/2006/customXml" ds:itemID="{CC427F8C-44D0-4191-A802-B82942DDE073}"/>
</file>

<file path=customXml/itemProps3.xml><?xml version="1.0" encoding="utf-8"?>
<ds:datastoreItem xmlns:ds="http://schemas.openxmlformats.org/officeDocument/2006/customXml" ds:itemID="{7D841D8A-ABD0-40F4-BBE7-32F8E9A61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Шумский Андрей Сергеевич</dc:creator>
  <cp:keywords/>
  <dc:description/>
  <cp:lastModifiedBy/>
  <cp:revision>1</cp:revision>
  <dcterms:created xsi:type="dcterms:W3CDTF">2024-04-16T09:11:00Z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0x010100F1005123B5FB604087A5F05CE45F662F</vt:lpwstr>
  </property>
</Properties>
</file>