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6D" w:rsidRDefault="004C37E4" w:rsidP="00F920C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</w:pPr>
      <w:r w:rsidRPr="00E10071"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  <w:t>Муниципальное казенное учреждение города Красноярска</w:t>
      </w:r>
    </w:p>
    <w:p w:rsidR="004C37E4" w:rsidRPr="00E10071" w:rsidRDefault="004C37E4" w:rsidP="009B4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</w:pPr>
      <w:r w:rsidRPr="00E10071"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  <w:t>«</w:t>
      </w:r>
      <w:r w:rsidRPr="009B496D"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  <w:t>Ресурсно-технический центр</w:t>
      </w:r>
      <w:r w:rsidRPr="00E10071"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  <w:t>»</w:t>
      </w:r>
    </w:p>
    <w:p w:rsidR="009B496D" w:rsidRDefault="009B496D" w:rsidP="009B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4C37E4" w:rsidRP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C37E4" w:rsidRPr="00E10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6600</w:t>
      </w:r>
      <w:r w:rsidR="004C37E4" w:rsidRPr="009B4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52</w:t>
      </w:r>
      <w:r w:rsidR="004C37E4" w:rsidRPr="00E10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 Красноярск,</w:t>
      </w:r>
      <w:r w:rsidR="004C37E4" w:rsidRPr="00E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ул. </w:t>
      </w:r>
      <w:r w:rsidR="004C37E4" w:rsidRPr="009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Монтажников, 62</w:t>
      </w:r>
      <w:r w:rsidR="004C37E4" w:rsidRPr="00E10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="004C37E4" w:rsidRP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C37E4" w:rsidRPr="00E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37E4" w:rsidRPr="009B496D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(391​)234-53-00​ </w:t>
      </w:r>
    </w:p>
    <w:p w:rsidR="004C37E4" w:rsidRPr="004E00AB" w:rsidRDefault="009B496D" w:rsidP="009B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4C37E4" w:rsidRP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C37E4" w:rsidRPr="00E1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C37E4" w:rsidRPr="009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7CA5" w:rsidRPr="004E00A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resurs</w:t>
      </w:r>
      <w:proofErr w:type="spellEnd"/>
      <w:r w:rsidR="00167CA5" w:rsidRPr="004E0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_24</w:t>
      </w:r>
      <w:r w:rsidR="004C37E4" w:rsidRPr="004E0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167CA5" w:rsidRPr="004E00A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list</w:t>
      </w:r>
      <w:r w:rsidR="004C37E4" w:rsidRPr="004E0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C37E4" w:rsidRPr="004E0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</w:p>
    <w:p w:rsidR="004C37E4" w:rsidRPr="00E10071" w:rsidRDefault="004C37E4" w:rsidP="009B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  <w:r w:rsidRPr="00E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учреждения</w:t>
      </w:r>
      <w:r w:rsid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Батуров Максим Олегович</w:t>
      </w:r>
    </w:p>
    <w:p w:rsidR="00E10071" w:rsidRPr="009B496D" w:rsidRDefault="004C37E4" w:rsidP="009B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b/>
          <w:sz w:val="28"/>
          <w:szCs w:val="28"/>
        </w:rPr>
        <w:t>График работы учреждения</w:t>
      </w:r>
      <w:r w:rsidRPr="009B496D">
        <w:rPr>
          <w:rFonts w:ascii="Times New Roman" w:hAnsi="Times New Roman" w:cs="Times New Roman"/>
          <w:sz w:val="28"/>
          <w:szCs w:val="28"/>
        </w:rPr>
        <w:t>: понедельник – пятница - 9.00 -18.00, перерыв -12.00 -12.45</w:t>
      </w:r>
    </w:p>
    <w:p w:rsidR="004C37E4" w:rsidRPr="009B496D" w:rsidRDefault="004C37E4" w:rsidP="009B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96D">
        <w:rPr>
          <w:rFonts w:ascii="Times New Roman" w:hAnsi="Times New Roman" w:cs="Times New Roman"/>
          <w:b/>
          <w:sz w:val="28"/>
          <w:szCs w:val="28"/>
        </w:rPr>
        <w:t>Цели и виды деятельности учреждения:</w:t>
      </w:r>
    </w:p>
    <w:p w:rsidR="004C37E4" w:rsidRPr="009B496D" w:rsidRDefault="004C37E4" w:rsidP="009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Цель - реализация предусмотренных законодательством Российской Федерации полномочий органов местного самоуправления муниципального образования город Красноярск в области обеспечения безопасности и содержания зданий, строений и сооружений  муниципальных  учреждений в сферах образования, культуры, молодежной политики, физической культуры, спорта и туризма (далее – муниципальных учреждений социальной сферы), в части участия в организации работ по капитальному и текущему ремонту, создания условий для безопасного и комфортного пребывания в них людей, а также организации перевозки групп детей, в том числе обучающихся в муниципальных образовательных учреждениях города Красноярска.</w:t>
      </w:r>
    </w:p>
    <w:p w:rsidR="004C37E4" w:rsidRPr="009B496D" w:rsidRDefault="009B496D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В</w:t>
      </w:r>
      <w:r w:rsidR="004C37E4" w:rsidRPr="009B496D">
        <w:rPr>
          <w:rFonts w:ascii="Times New Roman" w:hAnsi="Times New Roman" w:cs="Times New Roman"/>
          <w:sz w:val="28"/>
          <w:szCs w:val="28"/>
        </w:rPr>
        <w:t>иды деятельности: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1) обеспечение технического сопровождения подготовки, проведения капитальных и текущих ремонтов недвижимого имущества, закрепленного за муниципальными учреждениями социальной сферы города на праве оперативного управления</w:t>
      </w:r>
      <w:bookmarkStart w:id="0" w:name="_Hlk155352544"/>
      <w:r w:rsidRPr="009B496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496D">
        <w:rPr>
          <w:rFonts w:ascii="Times New Roman" w:hAnsi="Times New Roman" w:cs="Times New Roman"/>
          <w:sz w:val="28"/>
          <w:szCs w:val="28"/>
        </w:rPr>
        <w:t>в рамках договорных отношений на выполнение таких работ, в которых муниципальные учреждения выступают в качестве муниципальных заказчиков работ (услуг), в части: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 подготовки первичных документов визуальных осмотров зданий, сооружений для принятия решения о способе приведения их в нормативное состояние;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 составления ведомостей объемов работ для проведения текущих ремонтов зданий, строений и сооружений;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составления локальных сметных расчетов на проведение ремонтных </w:t>
      </w:r>
      <w:proofErr w:type="gramStart"/>
      <w:r w:rsidRPr="009B496D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9B496D">
        <w:rPr>
          <w:rFonts w:ascii="Times New Roman" w:hAnsi="Times New Roman" w:cs="Times New Roman"/>
          <w:sz w:val="28"/>
          <w:szCs w:val="28"/>
        </w:rPr>
        <w:t xml:space="preserve"> не требующих разработки проектной документации;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осуществления в установленных законодательством  случаях перерасчета сметной стоимости в цены соответствующего периода;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составления технических заданий на разработку проектной документации для проведения капитальных ремонтов зданий, строений и сооружений;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контроля качества выполненных работ по разработке проектно-сметной документации на  их соответствие техническому заданию;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направления от имени муниципального заказчика на государственную экспертизу разработанной проектно-сметной документации в установленном  законодательством порядке; 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осуществления совместно с муниципальными  заказчиками контроля  качества, сроков и хода выполнения ремонтных работ, а именно за фактически выполненными объемами, качеством применяемых материалов, </w:t>
      </w:r>
      <w:r w:rsidRPr="009B496D">
        <w:rPr>
          <w:rFonts w:ascii="Times New Roman" w:hAnsi="Times New Roman" w:cs="Times New Roman"/>
          <w:sz w:val="28"/>
          <w:szCs w:val="28"/>
        </w:rPr>
        <w:lastRenderedPageBreak/>
        <w:t>изделий, конструкций и их соответствием утвержденной проектно-сметной документации, рабочим чертежам, строительным нормам и правилам, стандартам, паспортам,  техническим условиям;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 осуществления  совместного с  муниципальными заказчиками надзора за соблюдением исполнения обязательств по договорам (контрактам) при проведении ремонтных работ;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содействия в установлении соответствия объема, стоимости и качества выполняемых работ проектно-сметной документации; 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согласование акта выполненных работ по форме КС-2, подписываемого муниципальным заказчиком, на предмет проверки содержания акта фактически выполненным объемам ремонтных работ;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96D">
        <w:rPr>
          <w:rFonts w:ascii="Times New Roman" w:hAnsi="Times New Roman" w:cs="Times New Roman"/>
          <w:sz w:val="28"/>
          <w:szCs w:val="28"/>
        </w:rPr>
        <w:t xml:space="preserve">участия в ведении </w:t>
      </w:r>
      <w:proofErr w:type="spellStart"/>
      <w:r w:rsidRPr="009B496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B496D">
        <w:rPr>
          <w:rFonts w:ascii="Times New Roman" w:hAnsi="Times New Roman" w:cs="Times New Roman"/>
          <w:sz w:val="28"/>
          <w:szCs w:val="28"/>
        </w:rPr>
        <w:t>-исковой работы по доверенности  от имени муниципальных заказчиков - муниципальных учреждений социальной сферы города в рамках требований об устранении выявленных недостатков в ходе выполнения работ по подготовке проектно-сметной документации,  по капитальному и текущему ремонтам и в рамках гарантийных обязательств, предусмотренных договорами (контрактами);</w:t>
      </w:r>
      <w:proofErr w:type="gramEnd"/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взаимодействия в рамках компетенции Учреждения с уполномоченными на осуществление государственного надзора органами;</w:t>
      </w:r>
    </w:p>
    <w:p w:rsidR="004C37E4" w:rsidRPr="009B496D" w:rsidRDefault="004C37E4" w:rsidP="009B4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2) организация перевозки групп детей, в том числе обучающихся в муниципальных образовательных учреждениях города Красноярска,   организация перевозки сотрудников Учреждения, а также перевозка по  заявкам муниципальных учреждений социальной сферы города их имущества в соответствии с требованиями законодательства, лицензионными требованиями, участие совместно с представителями Государственной инспекции безопасности дорожного движения территориального органа Министерства внутренних дел Российской Федерации, муниципального казенного учреждения города Красноярска «Управление дорог‚ инфраструктуры и благоустройства» в оценке соответствия состояния автомобильных дорог и подъездных путей к общеобразовательным организациям требованиям безопасности дорожного движения, а также участие в разработке и согласовании паспортов автобусных маршрутов для перевозки  групп детей, в том числе обучающихся в муниципальных образовательных учреждениях города Красноярска.</w:t>
      </w:r>
    </w:p>
    <w:p w:rsidR="00E10071" w:rsidRPr="00E10071" w:rsidRDefault="00E10071" w:rsidP="00E1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CD" w:rsidRDefault="00F920CD" w:rsidP="009B49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20CD" w:rsidRDefault="00F920CD" w:rsidP="009B49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20CD" w:rsidRDefault="00F920CD" w:rsidP="009B49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0071" w:rsidRDefault="009B496D" w:rsidP="009B49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B496D">
        <w:rPr>
          <w:rFonts w:ascii="Times New Roman" w:hAnsi="Times New Roman" w:cs="Times New Roman"/>
          <w:b/>
          <w:sz w:val="28"/>
          <w:szCs w:val="28"/>
        </w:rPr>
        <w:t xml:space="preserve">Вакансии: </w:t>
      </w:r>
    </w:p>
    <w:p w:rsidR="009B496D" w:rsidRPr="00654EDE" w:rsidRDefault="009B496D" w:rsidP="009B496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96D">
        <w:rPr>
          <w:rFonts w:ascii="Times New Roman" w:hAnsi="Times New Roman" w:cs="Times New Roman"/>
          <w:sz w:val="28"/>
          <w:szCs w:val="28"/>
        </w:rPr>
        <w:t>Инженер отдела технического надзора, эксплуатации зданий и сооружений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9B496D">
        <w:rPr>
          <w:rFonts w:ascii="Times New Roman" w:hAnsi="Times New Roman" w:cs="Times New Roman"/>
          <w:sz w:val="28"/>
          <w:szCs w:val="28"/>
        </w:rPr>
        <w:t>нженер сметного отдела</w:t>
      </w:r>
      <w:r w:rsidR="00CD2C62">
        <w:rPr>
          <w:rFonts w:ascii="Times New Roman" w:hAnsi="Times New Roman" w:cs="Times New Roman"/>
          <w:sz w:val="28"/>
          <w:szCs w:val="28"/>
        </w:rPr>
        <w:t>.</w:t>
      </w:r>
    </w:p>
    <w:p w:rsidR="009B496D" w:rsidRPr="009B496D" w:rsidRDefault="009B496D" w:rsidP="009B49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0071" w:rsidRPr="009B496D" w:rsidRDefault="00E10071">
      <w:pPr>
        <w:rPr>
          <w:rFonts w:ascii="Times New Roman" w:hAnsi="Times New Roman" w:cs="Times New Roman"/>
          <w:sz w:val="28"/>
          <w:szCs w:val="28"/>
        </w:rPr>
      </w:pPr>
    </w:p>
    <w:sectPr w:rsidR="00E10071" w:rsidRPr="009B496D" w:rsidSect="009B49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AC8"/>
    <w:multiLevelType w:val="multilevel"/>
    <w:tmpl w:val="F17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808CA"/>
    <w:multiLevelType w:val="multilevel"/>
    <w:tmpl w:val="A11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467AA"/>
    <w:multiLevelType w:val="multilevel"/>
    <w:tmpl w:val="78D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F0632"/>
    <w:multiLevelType w:val="multilevel"/>
    <w:tmpl w:val="BC3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F7EB3"/>
    <w:multiLevelType w:val="multilevel"/>
    <w:tmpl w:val="BF5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4"/>
    <w:rsid w:val="000509AF"/>
    <w:rsid w:val="00167CA5"/>
    <w:rsid w:val="004C37E4"/>
    <w:rsid w:val="004E00AB"/>
    <w:rsid w:val="00654EDE"/>
    <w:rsid w:val="00955E74"/>
    <w:rsid w:val="009B496D"/>
    <w:rsid w:val="00CD2C62"/>
    <w:rsid w:val="00DF35F0"/>
    <w:rsid w:val="00E10071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71"/>
    <w:rPr>
      <w:b/>
      <w:bCs/>
    </w:rPr>
  </w:style>
  <w:style w:type="character" w:styleId="a5">
    <w:name w:val="Hyperlink"/>
    <w:basedOn w:val="a0"/>
    <w:uiPriority w:val="99"/>
    <w:semiHidden/>
    <w:unhideWhenUsed/>
    <w:rsid w:val="00E100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71"/>
    <w:rPr>
      <w:b/>
      <w:bCs/>
    </w:rPr>
  </w:style>
  <w:style w:type="character" w:styleId="a5">
    <w:name w:val="Hyperlink"/>
    <w:basedOn w:val="a0"/>
    <w:uiPriority w:val="99"/>
    <w:semiHidden/>
    <w:unhideWhenUsed/>
    <w:rsid w:val="00E100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43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9CC484BE842843A0572B8532ADFE57" ma:contentTypeVersion="1" ma:contentTypeDescription="Создание документа." ma:contentTypeScope="" ma:versionID="609799cd5c5cc1c5b013212c575e50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CFB4C-4F13-45EF-BDC2-2E2F891781E4}"/>
</file>

<file path=customXml/itemProps2.xml><?xml version="1.0" encoding="utf-8"?>
<ds:datastoreItem xmlns:ds="http://schemas.openxmlformats.org/officeDocument/2006/customXml" ds:itemID="{1B7AA396-719F-46FB-A371-3434AA9A8FE6}"/>
</file>

<file path=customXml/itemProps3.xml><?xml version="1.0" encoding="utf-8"?>
<ds:datastoreItem xmlns:ds="http://schemas.openxmlformats.org/officeDocument/2006/customXml" ds:itemID="{5737ED62-1184-477B-B90E-C59879D4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</cp:lastModifiedBy>
  <cp:revision>8</cp:revision>
  <cp:lastPrinted>2024-04-15T07:50:00Z</cp:lastPrinted>
  <dcterms:created xsi:type="dcterms:W3CDTF">2024-04-15T07:06:00Z</dcterms:created>
  <dcterms:modified xsi:type="dcterms:W3CDTF">2024-05-22T03:51:00Z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0x010100AD9CC484BE842843A0572B8532ADFE57</vt:lpwstr>
  </property>
</Properties>
</file>