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371E2E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371E2E">
              <w:rPr>
                <w:b w:val="0"/>
                <w:sz w:val="22"/>
                <w:szCs w:val="22"/>
                <w:lang w:eastAsia="en-US"/>
              </w:rPr>
              <w:t>пр. им. газеты «Красноярский рабочий», 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406237" w:rsidRDefault="00371E2E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371E2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 "Чебурек", белого цвета, площадью 17 </w:t>
            </w:r>
            <w:proofErr w:type="spellStart"/>
            <w:r w:rsidRPr="00371E2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Pr="00371E2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7B1F4E" w:rsidRDefault="00065019" w:rsidP="003E622C">
      <w:pPr>
        <w:rPr>
          <w:b w:val="0"/>
        </w:rPr>
      </w:pPr>
      <w:r>
        <w:rPr>
          <w:b w:val="0"/>
        </w:rPr>
        <w:t xml:space="preserve"> </w:t>
      </w: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 xml:space="preserve">В рамках Порядка выявления и </w:t>
      </w:r>
      <w:proofErr w:type="gramStart"/>
      <w:r>
        <w:rPr>
          <w:b w:val="0"/>
        </w:rPr>
        <w:t>демонтажа</w:t>
      </w:r>
      <w:proofErr w:type="gramEnd"/>
      <w:r>
        <w:rPr>
          <w:b w:val="0"/>
        </w:rPr>
        <w:t xml:space="preserve"> установленных в нарушение определенного правовыми актами города порядка временных объектов </w:t>
      </w:r>
      <w:r>
        <w:rPr>
          <w:b w:val="0"/>
        </w:rPr>
        <w:br/>
        <w:t>на территории города Красноярска, утвержденного постановлением администрации города от 12.09.2013 № 471, произведен демонтаж временных объектов, которые перемещены на специально отведенное место хранения по адресу: г. Красноярск, Советский район, ул. Пограничников, район ТЭЦ-3. Хранение объектов осуществляется в течение шести месяцев, после чего они подлежат утилизации в качестве отходов.</w:t>
      </w:r>
    </w:p>
    <w:p w:rsidR="007B1F4E" w:rsidRDefault="007B1F4E" w:rsidP="007B1F4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7B1F4E" w:rsidTr="0009480A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7B1F4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Pr="003D6193" w:rsidRDefault="00885F0F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14а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Pr="003D6193" w:rsidRDefault="00885F0F" w:rsidP="00042D6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 «Авиа и ЖД билеты», серого цвета, площадью 16 </w:t>
            </w:r>
            <w:proofErr w:type="spellStart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885F0F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14а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885F0F" w:rsidP="00042D6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Павильон, серого цвета, площадью 19 </w:t>
            </w:r>
            <w:proofErr w:type="spellStart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885F0F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14а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885F0F" w:rsidP="00042D6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Павильон «</w:t>
            </w:r>
            <w:proofErr w:type="spellStart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Самса</w:t>
            </w:r>
            <w:proofErr w:type="spellEnd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и чебуреки», бежевого цвета, площадью 24 </w:t>
            </w:r>
            <w:proofErr w:type="spellStart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885F0F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14а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885F0F" w:rsidP="00042D6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  «Зелень и салаты», серого цвета, площадью 41 </w:t>
            </w:r>
            <w:proofErr w:type="spellStart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885F0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01476B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Волгоградская,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Pr="0001476B" w:rsidRDefault="0001476B" w:rsidP="0001476B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885F0F" w:rsidRPr="003D6193" w:rsidRDefault="0001476B" w:rsidP="0001476B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типа (погреб), объемом 164 куб. м.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01476B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Волгоградская,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Pr="0001476B" w:rsidRDefault="0001476B" w:rsidP="0001476B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885F0F" w:rsidRPr="003D6193" w:rsidRDefault="0001476B" w:rsidP="0001476B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типа (погреб), объемом 240 куб. м.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01476B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Мичурина, 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01476B" w:rsidP="00042D6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Комплекс временных объектов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коричнево-зеленого цвета с рисунками, площадью 82,5 </w:t>
            </w:r>
            <w:proofErr w:type="spellStart"/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0147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E2646D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Спортивная, 186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6D" w:rsidRPr="00E2646D" w:rsidRDefault="00E2646D" w:rsidP="00E2646D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серого цвета, </w:t>
            </w:r>
          </w:p>
          <w:p w:rsidR="00885F0F" w:rsidRPr="003D6193" w:rsidRDefault="00E2646D" w:rsidP="00E2646D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16 </w:t>
            </w:r>
            <w:proofErr w:type="spellStart"/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1476B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Pr="003D6193" w:rsidRDefault="00E2646D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Спортивная, 186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6D" w:rsidRPr="00E2646D" w:rsidRDefault="00E2646D" w:rsidP="00E2646D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зеленого цвета, </w:t>
            </w:r>
          </w:p>
          <w:p w:rsidR="0001476B" w:rsidRPr="003D6193" w:rsidRDefault="00E2646D" w:rsidP="00E2646D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16 </w:t>
            </w:r>
            <w:proofErr w:type="spellStart"/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1476B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Pr="003D6193" w:rsidRDefault="00E2646D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Спортивная, 186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6D" w:rsidRPr="00E2646D" w:rsidRDefault="00E2646D" w:rsidP="00E2646D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черно-красного цвета, </w:t>
            </w:r>
          </w:p>
          <w:p w:rsidR="0001476B" w:rsidRPr="003D6193" w:rsidRDefault="00E2646D" w:rsidP="00E2646D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6 </w:t>
            </w:r>
            <w:proofErr w:type="spellStart"/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1476B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Pr="003D6193" w:rsidRDefault="00E2646D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Мичурина, 3а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A1" w:rsidRPr="00291FA1" w:rsidRDefault="00291FA1" w:rsidP="00291FA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91FA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коричневого цвета, </w:t>
            </w:r>
          </w:p>
          <w:p w:rsidR="0001476B" w:rsidRPr="003D6193" w:rsidRDefault="00291FA1" w:rsidP="00291FA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площадью 18</w:t>
            </w:r>
            <w:r w:rsidRPr="00291FA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FA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291FA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1476B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Pr="003D6193" w:rsidRDefault="00E2646D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264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Борисевича,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A1" w:rsidRPr="00291FA1" w:rsidRDefault="00291FA1" w:rsidP="00291FA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91FA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коричневого цвета, </w:t>
            </w:r>
          </w:p>
          <w:p w:rsidR="0001476B" w:rsidRPr="003D6193" w:rsidRDefault="00291FA1" w:rsidP="00291FA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91FA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22 </w:t>
            </w:r>
            <w:proofErr w:type="spellStart"/>
            <w:r w:rsidRPr="00291FA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291FA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1476B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Pr="003D6193" w:rsidRDefault="001F05C7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F05C7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Энергетиков, 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4D" w:rsidRPr="00673C4D" w:rsidRDefault="00673C4D" w:rsidP="00673C4D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73C4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красного цвета, </w:t>
            </w:r>
          </w:p>
          <w:p w:rsidR="0001476B" w:rsidRPr="003D6193" w:rsidRDefault="00673C4D" w:rsidP="00673C4D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73C4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16 </w:t>
            </w:r>
            <w:proofErr w:type="spellStart"/>
            <w:r w:rsidRPr="00673C4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 w:rsidRPr="00673C4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</w:tr>
      <w:tr w:rsidR="0001476B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B" w:rsidRPr="003D6193" w:rsidRDefault="00684D7B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84D7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пр-т. Машиностроителей,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9" w:rsidRPr="004C1A69" w:rsidRDefault="004C1A69" w:rsidP="004C1A69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C1A69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серого цвета, </w:t>
            </w:r>
          </w:p>
          <w:p w:rsidR="0001476B" w:rsidRPr="003D6193" w:rsidRDefault="004C1A69" w:rsidP="004C1A69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C1A69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площадью 6 кв.м.</w:t>
            </w:r>
            <w:bookmarkStart w:id="0" w:name="_GoBack"/>
            <w:bookmarkEnd w:id="0"/>
          </w:p>
        </w:tc>
      </w:tr>
    </w:tbl>
    <w:p w:rsidR="007B1F4E" w:rsidRDefault="007B1F4E" w:rsidP="003E622C">
      <w:pPr>
        <w:rPr>
          <w:b w:val="0"/>
        </w:rPr>
      </w:pPr>
    </w:p>
    <w:sectPr w:rsidR="007B1F4E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476B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208"/>
    <w:rsid w:val="000324EE"/>
    <w:rsid w:val="000352BE"/>
    <w:rsid w:val="00037828"/>
    <w:rsid w:val="0004022C"/>
    <w:rsid w:val="0004193D"/>
    <w:rsid w:val="00042530"/>
    <w:rsid w:val="00042CFE"/>
    <w:rsid w:val="00042D61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196B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2794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5C7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43F0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57CE"/>
    <w:rsid w:val="00256EFE"/>
    <w:rsid w:val="00257317"/>
    <w:rsid w:val="00257F15"/>
    <w:rsid w:val="00260FC4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1FA1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1A7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1E2E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1A69"/>
    <w:rsid w:val="004C4637"/>
    <w:rsid w:val="004C541E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2D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4D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4D7B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50B"/>
    <w:rsid w:val="007A08DA"/>
    <w:rsid w:val="007A26D1"/>
    <w:rsid w:val="007A2864"/>
    <w:rsid w:val="007A2C97"/>
    <w:rsid w:val="007A2FFE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1F4E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85F0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427B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8F6D41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3EE2"/>
    <w:rsid w:val="009B459D"/>
    <w:rsid w:val="009B75ED"/>
    <w:rsid w:val="009C0ADF"/>
    <w:rsid w:val="009C25C7"/>
    <w:rsid w:val="009C356E"/>
    <w:rsid w:val="009C4934"/>
    <w:rsid w:val="009C63FF"/>
    <w:rsid w:val="009C768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2C0A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362E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1976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606E"/>
    <w:rsid w:val="00AA740E"/>
    <w:rsid w:val="00AA7B2E"/>
    <w:rsid w:val="00AA7D1D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557F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4B7F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384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A5A80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46D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EF6D63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0DB1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87767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3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070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BDD416-8EF9-4504-B50F-D2FABE59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2035</cp:revision>
  <cp:lastPrinted>2022-04-11T02:37:00Z</cp:lastPrinted>
  <dcterms:created xsi:type="dcterms:W3CDTF">2020-04-02T07:27:00Z</dcterms:created>
  <dcterms:modified xsi:type="dcterms:W3CDTF">2024-12-06T09:41:00Z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