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5E" w:rsidRDefault="00A43B5E" w:rsidP="00A43B5E">
      <w:pPr>
        <w:suppressAutoHyphens/>
        <w:jc w:val="both"/>
        <w:rPr>
          <w:sz w:val="30"/>
          <w:szCs w:val="30"/>
          <w:lang w:eastAsia="ar-SA"/>
        </w:rPr>
      </w:pPr>
      <w:bookmarkStart w:id="0" w:name="_GoBack"/>
      <w:bookmarkEnd w:id="0"/>
    </w:p>
    <w:p w:rsidR="00A43B5E" w:rsidRPr="008048F8" w:rsidRDefault="00A43B5E" w:rsidP="00A43B5E">
      <w:pPr>
        <w:suppressAutoHyphens/>
        <w:jc w:val="both"/>
        <w:rPr>
          <w:sz w:val="30"/>
          <w:szCs w:val="30"/>
          <w:lang w:eastAsia="ar-SA"/>
        </w:rPr>
      </w:pPr>
    </w:p>
    <w:p w:rsidR="00A43B5E" w:rsidRPr="00C4251E" w:rsidRDefault="00A43B5E" w:rsidP="00A43B5E">
      <w:pPr>
        <w:suppressAutoHyphens/>
        <w:spacing w:line="192" w:lineRule="auto"/>
        <w:jc w:val="center"/>
        <w:rPr>
          <w:sz w:val="30"/>
          <w:szCs w:val="30"/>
        </w:rPr>
      </w:pPr>
      <w:r w:rsidRPr="008048F8">
        <w:rPr>
          <w:sz w:val="30"/>
          <w:szCs w:val="30"/>
          <w:lang w:eastAsia="ar-SA"/>
        </w:rPr>
        <w:t>Перечень</w:t>
      </w:r>
      <w:r>
        <w:rPr>
          <w:sz w:val="30"/>
          <w:szCs w:val="30"/>
          <w:lang w:eastAsia="ar-SA"/>
        </w:rPr>
        <w:t xml:space="preserve"> </w:t>
      </w:r>
      <w:r w:rsidRPr="00C4251E">
        <w:rPr>
          <w:sz w:val="30"/>
          <w:szCs w:val="30"/>
        </w:rPr>
        <w:t>должностей муниципальной службы</w:t>
      </w:r>
    </w:p>
    <w:p w:rsidR="00A43B5E" w:rsidRPr="00C4251E" w:rsidRDefault="00A43B5E" w:rsidP="00A43B5E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  <w:r w:rsidRPr="00C4251E">
        <w:rPr>
          <w:sz w:val="30"/>
          <w:szCs w:val="30"/>
        </w:rPr>
        <w:t xml:space="preserve">в администрации </w:t>
      </w:r>
      <w:r>
        <w:rPr>
          <w:sz w:val="30"/>
          <w:szCs w:val="30"/>
        </w:rPr>
        <w:t xml:space="preserve">Ленинского </w:t>
      </w:r>
      <w:r w:rsidRPr="00C4251E">
        <w:rPr>
          <w:sz w:val="30"/>
          <w:szCs w:val="30"/>
        </w:rPr>
        <w:t>района в городе Красноярске</w:t>
      </w:r>
    </w:p>
    <w:p w:rsidR="00A43B5E" w:rsidRPr="00C4251E" w:rsidRDefault="00A43B5E" w:rsidP="00A43B5E">
      <w:pPr>
        <w:spacing w:line="192" w:lineRule="auto"/>
        <w:jc w:val="center"/>
        <w:rPr>
          <w:sz w:val="30"/>
          <w:szCs w:val="30"/>
          <w:lang w:eastAsia="x-none"/>
        </w:rPr>
      </w:pPr>
      <w:r w:rsidRPr="00C4251E">
        <w:rPr>
          <w:sz w:val="30"/>
          <w:szCs w:val="30"/>
          <w:lang w:val="x-none" w:eastAsia="x-none"/>
        </w:rPr>
        <w:t>ведущей и старшей групп должностей категории «специалисты», замещение которых связано с коррупционными рисками, при замещении которых муниципальные служащие  ведущей и старшей групп должностей категории «специалисты» обязаны представлять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43B5E" w:rsidRDefault="00A43B5E" w:rsidP="00A43B5E">
      <w:pPr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6095"/>
      </w:tblGrid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Группа</w:t>
            </w:r>
          </w:p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 xml:space="preserve">должности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 xml:space="preserve">Наименование должности и </w:t>
            </w:r>
          </w:p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отдела органа администрации города</w:t>
            </w:r>
          </w:p>
        </w:tc>
      </w:tr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организационной и кадровой работе,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организационной и кадровой работе,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организационной и кадровой работе, в должностные обязанности которого входит осуществление  организационно-распорядительных функций</w:t>
            </w:r>
          </w:p>
        </w:tc>
      </w:tr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Ведущий специалист отдела по организационной и кадровой работе, в должностные обязанности которого входит осуществление  организационно-распорядительных функций</w:t>
            </w:r>
          </w:p>
        </w:tc>
      </w:tr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– ответственный секретарь административной комиссии,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недвижимости и земельных отношений, в должностные обязанности которого входит осуществление  контрольных и надзорных мероприятий</w:t>
            </w:r>
          </w:p>
        </w:tc>
      </w:tr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Ведущий специалист отдела недвижимости и земельных отношений, в должностные обязанности которого входит осуществление  контрольных и надзорных мероприятий</w:t>
            </w:r>
          </w:p>
        </w:tc>
      </w:tr>
      <w:tr w:rsidR="00E54D4A" w:rsidRPr="007910F1" w:rsidTr="00E54D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отдела недвижимости и земельных отношений, в должностные </w:t>
            </w:r>
            <w:r w:rsidRPr="00E54D4A">
              <w:rPr>
                <w:sz w:val="28"/>
                <w:szCs w:val="28"/>
              </w:rPr>
              <w:lastRenderedPageBreak/>
              <w:t>обязанности которого входит осуществление 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недвижимости и земельных отношений, в должностные обязанности которого входит предоставление муниципальных услуг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жилищно-коммунального хозяйства и взаимодействия с населением и общественностью,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жилищно-коммунального хозяйства и взаимодействия с населением и общественностью,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жилищно-коммунального хозяйства и взаимодействия с населением и общественностью,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 бухгалтерского учета и контроля,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 бухгалтерского учета и контроля,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экономического развития, потребительского рынка и услуг, в должностные обязанности которого входит осуществление муниципальных закупок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экономического развития, потребительского рынка и услуг,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социального развития,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Ведущий специалист отдела социального развития, в должностные обязанности которого </w:t>
            </w:r>
            <w:r w:rsidRPr="00E54D4A">
              <w:rPr>
                <w:sz w:val="28"/>
                <w:szCs w:val="28"/>
              </w:rPr>
              <w:lastRenderedPageBreak/>
              <w:t>входит хранение и распределение материально-технических ресурсов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отдела правовой работы и жилищным вопросам, в должностные обязанности которого входит предоставление </w:t>
            </w:r>
            <w:proofErr w:type="gramStart"/>
            <w:r w:rsidRPr="00E54D4A">
              <w:rPr>
                <w:sz w:val="28"/>
                <w:szCs w:val="28"/>
              </w:rPr>
              <w:t>государственных</w:t>
            </w:r>
            <w:proofErr w:type="gramEnd"/>
            <w:r w:rsidRPr="00E54D4A">
              <w:rPr>
                <w:sz w:val="28"/>
                <w:szCs w:val="28"/>
              </w:rPr>
              <w:t xml:space="preserve"> и муниципальных услуг гражданам и организациям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отдела правовой работы и жилищным вопросам, в должностные обязанности которого входит предоставление </w:t>
            </w:r>
            <w:proofErr w:type="gramStart"/>
            <w:r w:rsidRPr="00E54D4A">
              <w:rPr>
                <w:sz w:val="28"/>
                <w:szCs w:val="28"/>
              </w:rPr>
              <w:t>государственных</w:t>
            </w:r>
            <w:proofErr w:type="gramEnd"/>
            <w:r w:rsidRPr="00E54D4A">
              <w:rPr>
                <w:sz w:val="28"/>
                <w:szCs w:val="28"/>
              </w:rPr>
              <w:t xml:space="preserve"> и муниципальных услуг гражданам и организациям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отдела правовой работы и жилищным вопросам, в должностные обязанности которого входит предоставление </w:t>
            </w:r>
            <w:proofErr w:type="gramStart"/>
            <w:r w:rsidRPr="00E54D4A">
              <w:rPr>
                <w:sz w:val="28"/>
                <w:szCs w:val="28"/>
              </w:rPr>
              <w:t>государственных</w:t>
            </w:r>
            <w:proofErr w:type="gramEnd"/>
            <w:r w:rsidRPr="00E54D4A">
              <w:rPr>
                <w:sz w:val="28"/>
                <w:szCs w:val="28"/>
              </w:rPr>
              <w:t xml:space="preserve"> и муниципальных услуг гражданам и организациям, управление муниципальным имуществом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отдела правовой работы и жилищным вопросам, в должностные обязанности которого входит предоставление </w:t>
            </w:r>
            <w:proofErr w:type="gramStart"/>
            <w:r w:rsidRPr="00E54D4A">
              <w:rPr>
                <w:sz w:val="28"/>
                <w:szCs w:val="28"/>
              </w:rPr>
              <w:t>государственных</w:t>
            </w:r>
            <w:proofErr w:type="gramEnd"/>
            <w:r w:rsidRPr="00E54D4A">
              <w:rPr>
                <w:sz w:val="28"/>
                <w:szCs w:val="28"/>
              </w:rPr>
              <w:t xml:space="preserve"> и муниципальных услуг гражданам и организациям, управление муниципальным имуществом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- ответственный секретарь комиссии по делам несовершеннолетних и защите их прав, в должностные обязанности </w:t>
            </w:r>
            <w:proofErr w:type="gramStart"/>
            <w:r w:rsidRPr="00E54D4A">
              <w:rPr>
                <w:sz w:val="28"/>
                <w:szCs w:val="28"/>
              </w:rPr>
              <w:t>которого</w:t>
            </w:r>
            <w:proofErr w:type="gramEnd"/>
            <w:r w:rsidRPr="00E54D4A">
              <w:rPr>
                <w:sz w:val="28"/>
                <w:szCs w:val="28"/>
              </w:rPr>
              <w:t xml:space="preserve"> входит осуществление контрольных и надзорных мероприятий;</w:t>
            </w:r>
          </w:p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хранение и распределение материально-технических ресурсов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комиссии по делам несовершеннолетних и защите их прав, в должностные обязанности </w:t>
            </w:r>
            <w:proofErr w:type="gramStart"/>
            <w:r w:rsidRPr="00E54D4A">
              <w:rPr>
                <w:sz w:val="28"/>
                <w:szCs w:val="28"/>
              </w:rPr>
              <w:t>которого</w:t>
            </w:r>
            <w:proofErr w:type="gramEnd"/>
            <w:r w:rsidRPr="00E54D4A">
              <w:rPr>
                <w:sz w:val="28"/>
                <w:szCs w:val="28"/>
              </w:rPr>
              <w:t xml:space="preserve">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комиссии по делам несовершеннолетних и защите их прав, в должностные обязанности </w:t>
            </w:r>
            <w:proofErr w:type="gramStart"/>
            <w:r w:rsidRPr="00E54D4A">
              <w:rPr>
                <w:sz w:val="28"/>
                <w:szCs w:val="28"/>
              </w:rPr>
              <w:t>которого</w:t>
            </w:r>
            <w:proofErr w:type="gramEnd"/>
            <w:r w:rsidRPr="00E54D4A">
              <w:rPr>
                <w:sz w:val="28"/>
                <w:szCs w:val="28"/>
              </w:rPr>
              <w:t xml:space="preserve">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 xml:space="preserve">Главный специалист (по опеке и попечительству в отношении совершеннолетних граждан), в должностные обязанности которого входит </w:t>
            </w:r>
            <w:r w:rsidRPr="00E54D4A">
              <w:rPr>
                <w:sz w:val="28"/>
                <w:szCs w:val="28"/>
              </w:rPr>
              <w:lastRenderedPageBreak/>
              <w:t>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E54D4A" w:rsidRDefault="00E54D4A" w:rsidP="00DE6AAC">
            <w:pPr>
              <w:jc w:val="center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4A" w:rsidRPr="00E54D4A" w:rsidRDefault="00E54D4A" w:rsidP="00DE6AAC">
            <w:pPr>
              <w:jc w:val="both"/>
              <w:rPr>
                <w:sz w:val="28"/>
                <w:szCs w:val="28"/>
              </w:rPr>
            </w:pPr>
            <w:r w:rsidRPr="00E54D4A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both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</w:t>
            </w:r>
            <w:r>
              <w:rPr>
                <w:sz w:val="28"/>
                <w:szCs w:val="28"/>
              </w:rPr>
              <w:t>,</w:t>
            </w:r>
            <w:r w:rsidRPr="007910F1">
              <w:rPr>
                <w:sz w:val="28"/>
                <w:szCs w:val="28"/>
              </w:rPr>
              <w:t xml:space="preserve">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both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</w:t>
            </w:r>
            <w:r>
              <w:rPr>
                <w:sz w:val="28"/>
                <w:szCs w:val="28"/>
              </w:rPr>
              <w:t xml:space="preserve">, </w:t>
            </w:r>
            <w:r w:rsidRPr="007910F1">
              <w:rPr>
                <w:sz w:val="28"/>
                <w:szCs w:val="28"/>
              </w:rPr>
              <w:t xml:space="preserve">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both"/>
              <w:rPr>
                <w:sz w:val="28"/>
                <w:szCs w:val="28"/>
              </w:rPr>
            </w:pPr>
            <w:r w:rsidRPr="00B529E2">
              <w:rPr>
                <w:sz w:val="28"/>
                <w:szCs w:val="28"/>
              </w:rPr>
              <w:t xml:space="preserve">Главный специалист отдела по опеке и попечительству в отношении </w:t>
            </w:r>
            <w:r w:rsidRPr="00B529E2">
              <w:rPr>
                <w:sz w:val="28"/>
                <w:szCs w:val="28"/>
              </w:rPr>
              <w:lastRenderedPageBreak/>
              <w:t xml:space="preserve">несовершеннолетних,  в должностные обязанности которого входит осуществление контрольных и надзорных мероприятий 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Default="00E54D4A" w:rsidP="00DE6AAC">
            <w:pPr>
              <w:jc w:val="both"/>
            </w:pPr>
            <w:r w:rsidRPr="00BD383B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Default="00E54D4A" w:rsidP="00DE6AAC">
            <w:pPr>
              <w:jc w:val="both"/>
            </w:pPr>
            <w:r w:rsidRPr="00BD383B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Default="00E54D4A" w:rsidP="00DE6AAC">
            <w:pPr>
              <w:jc w:val="both"/>
            </w:pPr>
            <w:r w:rsidRPr="00BD383B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E54D4A" w:rsidRPr="007910F1" w:rsidTr="00E54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Pr="007910F1" w:rsidRDefault="00E54D4A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A" w:rsidRDefault="00E54D4A" w:rsidP="00DE6AAC">
            <w:pPr>
              <w:jc w:val="both"/>
            </w:pPr>
            <w:r w:rsidRPr="00BD383B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по мобилизационной подготовке  и секретному делопроизводству</w:t>
            </w:r>
            <w:r w:rsidRPr="00BD383B">
              <w:rPr>
                <w:sz w:val="28"/>
                <w:szCs w:val="28"/>
              </w:rPr>
              <w:t>,  в должностные обязанности которого входит осуществление контрольных и надзорных мероприятий</w:t>
            </w:r>
          </w:p>
        </w:tc>
      </w:tr>
    </w:tbl>
    <w:p w:rsidR="00A23370" w:rsidRDefault="00A23370"/>
    <w:sectPr w:rsidR="00A2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5E"/>
    <w:rsid w:val="0015635E"/>
    <w:rsid w:val="006A290E"/>
    <w:rsid w:val="007A3080"/>
    <w:rsid w:val="007A7097"/>
    <w:rsid w:val="007A78A9"/>
    <w:rsid w:val="00816F05"/>
    <w:rsid w:val="0089568A"/>
    <w:rsid w:val="00A23370"/>
    <w:rsid w:val="00A43B5E"/>
    <w:rsid w:val="00A84D6A"/>
    <w:rsid w:val="00C65EFF"/>
    <w:rsid w:val="00E5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024E0A-6302-4DB1-B5B0-8C7DA616AE43}"/>
</file>

<file path=customXml/itemProps2.xml><?xml version="1.0" encoding="utf-8"?>
<ds:datastoreItem xmlns:ds="http://schemas.openxmlformats.org/officeDocument/2006/customXml" ds:itemID="{B785052F-57BF-4BA3-A2B2-339B2D11E915}"/>
</file>

<file path=customXml/itemProps3.xml><?xml version="1.0" encoding="utf-8"?>
<ds:datastoreItem xmlns:ds="http://schemas.openxmlformats.org/officeDocument/2006/customXml" ds:itemID="{F3B63127-55EA-4B50-AEAA-CAB5BE22F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Ивашова Полина Юрьевна</dc:creator>
  <cp:keywords/>
  <dc:description/>
  <cp:lastModifiedBy>Ивашова Полина Юрьевна</cp:lastModifiedBy>
  <cp:revision>11</cp:revision>
  <dcterms:created xsi:type="dcterms:W3CDTF">2023-10-31T08:35:00Z</dcterms:created>
  <dcterms:modified xsi:type="dcterms:W3CDTF">2024-01-11T15:31:00Z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