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B9" w:rsidRPr="00C02F52" w:rsidRDefault="005902C8" w:rsidP="00EB13BE">
      <w:pPr>
        <w:spacing w:line="240" w:lineRule="auto"/>
        <w:ind w:left="-284" w:righ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C02F52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участка, в отношении которого подготовлен проект решения </w:t>
      </w:r>
      <w:r w:rsidR="00C02F52" w:rsidRPr="00C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</w:t>
      </w:r>
      <w:r w:rsidR="00C02F52" w:rsidRPr="00C02F52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обществу </w:t>
      </w:r>
      <w:r w:rsidR="00C02F52" w:rsidRPr="00C02F52">
        <w:rPr>
          <w:rFonts w:ascii="Times New Roman" w:eastAsia="TimesNewRomanPSMT" w:hAnsi="Times New Roman" w:cs="Times New Roman"/>
          <w:sz w:val="24"/>
          <w:szCs w:val="24"/>
        </w:rPr>
        <w:t xml:space="preserve">с ограниченной ответственностью «СИБКОМСЕРВИС» </w:t>
      </w:r>
      <w:r w:rsidR="00C02F52" w:rsidRPr="00C02F52">
        <w:rPr>
          <w:rFonts w:ascii="Times New Roman" w:hAnsi="Times New Roman" w:cs="Times New Roman"/>
          <w:spacing w:val="-6"/>
          <w:sz w:val="24"/>
          <w:szCs w:val="24"/>
        </w:rPr>
        <w:t xml:space="preserve">(ИНН </w:t>
      </w:r>
      <w:r w:rsidR="00C02F52" w:rsidRPr="00C02F52">
        <w:rPr>
          <w:rFonts w:ascii="Times New Roman" w:eastAsia="TimesNewRomanPSMT" w:hAnsi="Times New Roman" w:cs="Times New Roman"/>
          <w:sz w:val="24"/>
          <w:szCs w:val="24"/>
        </w:rPr>
        <w:t>2465137516</w:t>
      </w:r>
      <w:r w:rsidR="00C02F52" w:rsidRPr="00C02F52">
        <w:rPr>
          <w:rFonts w:ascii="Times New Roman" w:hAnsi="Times New Roman" w:cs="Times New Roman"/>
          <w:spacing w:val="-6"/>
          <w:sz w:val="24"/>
          <w:szCs w:val="24"/>
        </w:rPr>
        <w:t xml:space="preserve">, ОГРН </w:t>
      </w:r>
      <w:r w:rsidR="00C02F52" w:rsidRPr="00C02F52">
        <w:rPr>
          <w:rFonts w:ascii="Times New Roman" w:hAnsi="Times New Roman" w:cs="Times New Roman"/>
          <w:sz w:val="24"/>
          <w:szCs w:val="24"/>
          <w:shd w:val="clear" w:color="auto" w:fill="FFFFFF"/>
        </w:rPr>
        <w:t>1152468062812</w:t>
      </w:r>
      <w:r w:rsidR="00C02F52" w:rsidRPr="00C02F52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C02F52" w:rsidRPr="00C02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F52" w:rsidRPr="00C02F52">
        <w:rPr>
          <w:rFonts w:ascii="Times New Roman" w:hAnsi="Times New Roman" w:cs="Times New Roman"/>
          <w:spacing w:val="-6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C02F52" w:rsidRPr="00C02F52">
        <w:rPr>
          <w:rFonts w:ascii="Times New Roman" w:hAnsi="Times New Roman" w:cs="Times New Roman"/>
          <w:sz w:val="24"/>
          <w:szCs w:val="24"/>
        </w:rPr>
        <w:t>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участка, до</w:t>
      </w:r>
      <w:proofErr w:type="gramEnd"/>
      <w:r w:rsidR="00C02F52" w:rsidRPr="00C02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2F52" w:rsidRPr="00C02F52">
        <w:rPr>
          <w:rFonts w:ascii="Times New Roman" w:hAnsi="Times New Roman" w:cs="Times New Roman"/>
          <w:sz w:val="24"/>
          <w:szCs w:val="24"/>
        </w:rPr>
        <w:t xml:space="preserve">80% (при нормативном не более 40% </w:t>
      </w:r>
      <w:r w:rsidR="00C02F52">
        <w:rPr>
          <w:rFonts w:ascii="Times New Roman" w:hAnsi="Times New Roman" w:cs="Times New Roman"/>
          <w:sz w:val="24"/>
          <w:szCs w:val="24"/>
        </w:rPr>
        <w:br/>
      </w:r>
      <w:r w:rsidR="00C02F52" w:rsidRPr="00C02F52">
        <w:rPr>
          <w:rFonts w:ascii="Times New Roman" w:hAnsi="Times New Roman" w:cs="Times New Roman"/>
          <w:sz w:val="24"/>
          <w:szCs w:val="24"/>
        </w:rPr>
        <w:t xml:space="preserve">(в условиях реконструкции существующей застройки – не более 60%)) на земельном участке с кадастровым номером 24:50:0300204:86, расположенном в территориальной зоне </w:t>
      </w:r>
      <w:r w:rsidR="00C02F52" w:rsidRPr="00C02F52">
        <w:rPr>
          <w:rFonts w:ascii="Times New Roman" w:hAnsi="Times New Roman" w:cs="Times New Roman"/>
          <w:bCs/>
          <w:sz w:val="24"/>
          <w:szCs w:val="24"/>
        </w:rPr>
        <w:t xml:space="preserve">смешанной общественно-деловой и многоэтажной жилой застройки (СОДЖ-2) </w:t>
      </w:r>
      <w:r w:rsidR="00C02F52" w:rsidRPr="00C02F5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C02F52" w:rsidRPr="00C02F52">
        <w:rPr>
          <w:rFonts w:ascii="Times New Roman" w:hAnsi="Times New Roman" w:cs="Times New Roman"/>
          <w:color w:val="000000"/>
          <w:sz w:val="24"/>
          <w:szCs w:val="24"/>
        </w:rPr>
        <w:t>местоположение установлено относительно ориентира, расположенного за пределами участка.</w:t>
      </w:r>
      <w:proofErr w:type="gramEnd"/>
      <w:r w:rsidR="00C02F52" w:rsidRPr="00C02F52">
        <w:rPr>
          <w:rFonts w:ascii="Times New Roman" w:hAnsi="Times New Roman" w:cs="Times New Roman"/>
          <w:color w:val="000000"/>
          <w:sz w:val="24"/>
          <w:szCs w:val="24"/>
        </w:rPr>
        <w:t xml:space="preserve"> Почтовый  адрес ориентира: Красноярский край, г. Красноярск, Центральный район, ул. </w:t>
      </w:r>
      <w:proofErr w:type="spellStart"/>
      <w:r w:rsidR="00C02F52" w:rsidRPr="00C02F52">
        <w:rPr>
          <w:rFonts w:ascii="Times New Roman" w:hAnsi="Times New Roman" w:cs="Times New Roman"/>
          <w:color w:val="000000"/>
          <w:sz w:val="24"/>
          <w:szCs w:val="24"/>
        </w:rPr>
        <w:t>Перенсона</w:t>
      </w:r>
      <w:proofErr w:type="spellEnd"/>
      <w:r w:rsidR="00C02F52" w:rsidRPr="00C02F52">
        <w:rPr>
          <w:rFonts w:ascii="Times New Roman" w:hAnsi="Times New Roman" w:cs="Times New Roman"/>
          <w:color w:val="000000"/>
          <w:sz w:val="24"/>
          <w:szCs w:val="24"/>
        </w:rPr>
        <w:t>, 51</w:t>
      </w:r>
      <w:r w:rsidR="00C02F52" w:rsidRPr="00C02F52">
        <w:rPr>
          <w:rFonts w:ascii="Times New Roman" w:hAnsi="Times New Roman" w:cs="Times New Roman"/>
          <w:sz w:val="24"/>
          <w:szCs w:val="24"/>
        </w:rPr>
        <w:t>, с целью строительства объекта – здание с функциональным назначением «ремонт автомобилей» общей площадью 725,7 кв. м.</w:t>
      </w:r>
      <w:r w:rsidR="006375DB" w:rsidRPr="00C02F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24CC" w:rsidRPr="00E2632A" w:rsidRDefault="004B4B0C" w:rsidP="00C324CC">
      <w:pPr>
        <w:spacing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5A93BC" wp14:editId="21E24880">
            <wp:extent cx="6115249" cy="324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524" cy="325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3BE" w:rsidRPr="00E2632A" w:rsidRDefault="004B4B0C" w:rsidP="00C324CC">
      <w:pPr>
        <w:spacing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C55440" wp14:editId="4C3DE08F">
            <wp:extent cx="6118536" cy="3390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гис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941" cy="339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AFB" w:rsidRPr="00E2632A" w:rsidRDefault="00C02F52" w:rsidP="005A18F4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0F0AD" wp14:editId="019DD50C">
                <wp:simplePos x="0" y="0"/>
                <wp:positionH relativeFrom="column">
                  <wp:posOffset>-44450</wp:posOffset>
                </wp:positionH>
                <wp:positionV relativeFrom="paragraph">
                  <wp:posOffset>109855</wp:posOffset>
                </wp:positionV>
                <wp:extent cx="501650" cy="0"/>
                <wp:effectExtent l="0" t="19050" r="127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8.65pt" to="3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" strokecolor="#f60" strokeweight="2.25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6F9B21C" wp14:editId="04329B6A">
            <wp:simplePos x="0" y="0"/>
            <wp:positionH relativeFrom="column">
              <wp:posOffset>-41910</wp:posOffset>
            </wp:positionH>
            <wp:positionV relativeFrom="paragraph">
              <wp:posOffset>194945</wp:posOffset>
            </wp:positionV>
            <wp:extent cx="501650" cy="1809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817" w:rsidRPr="00E2632A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                     </w:t>
      </w:r>
      <w:r w:rsidR="00EB13BE" w:rsidRPr="00E2632A">
        <w:rPr>
          <w:rFonts w:ascii="Times New Roman" w:hAnsi="Times New Roman" w:cs="Times New Roman"/>
          <w:sz w:val="24"/>
          <w:szCs w:val="24"/>
        </w:rPr>
        <w:t xml:space="preserve"> </w:t>
      </w:r>
      <w:r w:rsidR="00090DCC" w:rsidRPr="00E2632A">
        <w:rPr>
          <w:rFonts w:ascii="Times New Roman" w:hAnsi="Times New Roman" w:cs="Times New Roman"/>
          <w:sz w:val="24"/>
          <w:szCs w:val="24"/>
        </w:rPr>
        <w:t>-</w:t>
      </w:r>
      <w:r w:rsidR="000A7020" w:rsidRPr="00E2632A">
        <w:rPr>
          <w:rFonts w:ascii="Times New Roman" w:hAnsi="Times New Roman" w:cs="Times New Roman"/>
          <w:sz w:val="24"/>
          <w:szCs w:val="24"/>
        </w:rPr>
        <w:t xml:space="preserve"> граница земельного участка  с кадастровым номером </w:t>
      </w:r>
      <w:r w:rsidRPr="00C02F52">
        <w:rPr>
          <w:rFonts w:ascii="Times New Roman" w:hAnsi="Times New Roman" w:cs="Times New Roman"/>
          <w:sz w:val="24"/>
          <w:szCs w:val="24"/>
        </w:rPr>
        <w:t>24:50:0300204:86</w:t>
      </w:r>
    </w:p>
    <w:p w:rsidR="00ED5AFB" w:rsidRPr="00E2632A" w:rsidRDefault="005A18F4" w:rsidP="00006A7A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632A">
        <w:rPr>
          <w:rFonts w:ascii="Times New Roman" w:hAnsi="Times New Roman" w:cs="Times New Roman"/>
          <w:sz w:val="24"/>
          <w:szCs w:val="24"/>
        </w:rPr>
        <w:t xml:space="preserve"> </w:t>
      </w:r>
      <w:r w:rsidR="00C02F5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 w:rsidR="00C83732" w:rsidRPr="00E2632A">
        <w:rPr>
          <w:rFonts w:ascii="Times New Roman" w:hAnsi="Times New Roman" w:cs="Times New Roman"/>
          <w:sz w:val="24"/>
          <w:szCs w:val="24"/>
        </w:rPr>
        <w:t xml:space="preserve"> </w:t>
      </w:r>
      <w:r w:rsidR="00621D89" w:rsidRPr="00E2632A">
        <w:rPr>
          <w:rFonts w:ascii="Times New Roman" w:hAnsi="Times New Roman" w:cs="Times New Roman"/>
          <w:sz w:val="24"/>
          <w:szCs w:val="24"/>
        </w:rPr>
        <w:t xml:space="preserve">- </w:t>
      </w:r>
      <w:r w:rsidR="0006346C" w:rsidRPr="00E2632A">
        <w:rPr>
          <w:rFonts w:ascii="Times New Roman" w:hAnsi="Times New Roman" w:cs="Times New Roman"/>
          <w:sz w:val="24"/>
          <w:szCs w:val="24"/>
        </w:rPr>
        <w:t>зон</w:t>
      </w:r>
      <w:r w:rsidR="00C02F52">
        <w:rPr>
          <w:rFonts w:ascii="Times New Roman" w:hAnsi="Times New Roman" w:cs="Times New Roman"/>
          <w:sz w:val="24"/>
          <w:szCs w:val="24"/>
        </w:rPr>
        <w:t>а</w:t>
      </w:r>
      <w:r w:rsidR="0006346C" w:rsidRPr="00E2632A">
        <w:rPr>
          <w:rFonts w:ascii="Times New Roman" w:hAnsi="Times New Roman" w:cs="Times New Roman"/>
          <w:sz w:val="24"/>
          <w:szCs w:val="24"/>
        </w:rPr>
        <w:t xml:space="preserve"> </w:t>
      </w:r>
      <w:r w:rsidR="00300517" w:rsidRPr="00E2632A">
        <w:rPr>
          <w:rFonts w:ascii="Times New Roman" w:hAnsi="Times New Roman" w:cs="Times New Roman"/>
          <w:bCs/>
          <w:sz w:val="24"/>
          <w:szCs w:val="24"/>
        </w:rPr>
        <w:t>смешанной общественно-деловой и многоэтажной жилой застройки (СОДЖ-2)</w:t>
      </w:r>
      <w:r w:rsidR="00E2632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sectPr w:rsidR="00ED5AFB" w:rsidRPr="00E2632A" w:rsidSect="005902C8">
      <w:pgSz w:w="11906" w:h="16838"/>
      <w:pgMar w:top="284" w:right="1133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0"/>
    <w:rsid w:val="00006A7A"/>
    <w:rsid w:val="00051281"/>
    <w:rsid w:val="00055D60"/>
    <w:rsid w:val="0006346C"/>
    <w:rsid w:val="00090DCC"/>
    <w:rsid w:val="000A7020"/>
    <w:rsid w:val="000F7444"/>
    <w:rsid w:val="00100817"/>
    <w:rsid w:val="00124808"/>
    <w:rsid w:val="00142F03"/>
    <w:rsid w:val="001841F8"/>
    <w:rsid w:val="00191783"/>
    <w:rsid w:val="001A735B"/>
    <w:rsid w:val="00221855"/>
    <w:rsid w:val="002A4F18"/>
    <w:rsid w:val="00300517"/>
    <w:rsid w:val="00315FB3"/>
    <w:rsid w:val="003C0EBB"/>
    <w:rsid w:val="004768A0"/>
    <w:rsid w:val="004B4B0C"/>
    <w:rsid w:val="004E0CFE"/>
    <w:rsid w:val="0050237E"/>
    <w:rsid w:val="00514F1C"/>
    <w:rsid w:val="00586B45"/>
    <w:rsid w:val="005902C8"/>
    <w:rsid w:val="005A18F4"/>
    <w:rsid w:val="005C3430"/>
    <w:rsid w:val="00611DB9"/>
    <w:rsid w:val="00614114"/>
    <w:rsid w:val="00621D89"/>
    <w:rsid w:val="00634C62"/>
    <w:rsid w:val="006375DB"/>
    <w:rsid w:val="00651667"/>
    <w:rsid w:val="006B1132"/>
    <w:rsid w:val="006F55AA"/>
    <w:rsid w:val="007A1D83"/>
    <w:rsid w:val="007D150F"/>
    <w:rsid w:val="00832886"/>
    <w:rsid w:val="008416B9"/>
    <w:rsid w:val="00885EE8"/>
    <w:rsid w:val="008A275F"/>
    <w:rsid w:val="008B2189"/>
    <w:rsid w:val="008E7153"/>
    <w:rsid w:val="009077E2"/>
    <w:rsid w:val="00954E7A"/>
    <w:rsid w:val="00956DD9"/>
    <w:rsid w:val="00966B8D"/>
    <w:rsid w:val="00971016"/>
    <w:rsid w:val="00A0358F"/>
    <w:rsid w:val="00A23E7F"/>
    <w:rsid w:val="00A44AC6"/>
    <w:rsid w:val="00A53959"/>
    <w:rsid w:val="00A82AEB"/>
    <w:rsid w:val="00A84344"/>
    <w:rsid w:val="00AA4EEF"/>
    <w:rsid w:val="00AA5E4C"/>
    <w:rsid w:val="00B006B5"/>
    <w:rsid w:val="00B15124"/>
    <w:rsid w:val="00B82918"/>
    <w:rsid w:val="00B93534"/>
    <w:rsid w:val="00C02F52"/>
    <w:rsid w:val="00C324CC"/>
    <w:rsid w:val="00C409C9"/>
    <w:rsid w:val="00C83732"/>
    <w:rsid w:val="00CB7FB9"/>
    <w:rsid w:val="00CC04FA"/>
    <w:rsid w:val="00CC2C88"/>
    <w:rsid w:val="00CE5F85"/>
    <w:rsid w:val="00D26708"/>
    <w:rsid w:val="00D702F2"/>
    <w:rsid w:val="00DA3046"/>
    <w:rsid w:val="00E1651E"/>
    <w:rsid w:val="00E2632A"/>
    <w:rsid w:val="00E30A0D"/>
    <w:rsid w:val="00E42F8A"/>
    <w:rsid w:val="00E83E9D"/>
    <w:rsid w:val="00EB01A5"/>
    <w:rsid w:val="00EB0679"/>
    <w:rsid w:val="00EB0F34"/>
    <w:rsid w:val="00EB13BE"/>
    <w:rsid w:val="00ED5AFB"/>
    <w:rsid w:val="00F2790B"/>
    <w:rsid w:val="00F45103"/>
    <w:rsid w:val="00F50C8C"/>
    <w:rsid w:val="00F603EC"/>
    <w:rsid w:val="00F8683D"/>
    <w:rsid w:val="00FA41B9"/>
    <w:rsid w:val="00FA6CA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89D84C-0CB2-4DD6-B768-445F27E2CCA2}"/>
</file>

<file path=customXml/itemProps2.xml><?xml version="1.0" encoding="utf-8"?>
<ds:datastoreItem xmlns:ds="http://schemas.openxmlformats.org/officeDocument/2006/customXml" ds:itemID="{8208CCD7-189D-41FC-BC53-3E1C1883D1E8}"/>
</file>

<file path=customXml/itemProps3.xml><?xml version="1.0" encoding="utf-8"?>
<ds:datastoreItem xmlns:ds="http://schemas.openxmlformats.org/officeDocument/2006/customXml" ds:itemID="{E56788D7-9562-4149-A1F5-F0F02E264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55</cp:revision>
  <dcterms:created xsi:type="dcterms:W3CDTF">2019-05-02T06:38:00Z</dcterms:created>
  <dcterms:modified xsi:type="dcterms:W3CDTF">2024-07-24T07:22:00Z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