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A0" w:rsidRPr="00F74D9A" w:rsidRDefault="00AC5C0C" w:rsidP="00AC5C0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D9A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участка, в отношении которого подготовлен </w:t>
      </w:r>
      <w:r w:rsidR="00E83D40">
        <w:rPr>
          <w:rFonts w:ascii="Times New Roman" w:hAnsi="Times New Roman" w:cs="Times New Roman"/>
          <w:sz w:val="24"/>
          <w:szCs w:val="24"/>
        </w:rPr>
        <w:t>проект</w:t>
      </w:r>
      <w:r w:rsidR="00E83D40" w:rsidRPr="00E83D40">
        <w:rPr>
          <w:rFonts w:ascii="Times New Roman" w:hAnsi="Times New Roman" w:cs="Times New Roman"/>
          <w:sz w:val="24"/>
          <w:szCs w:val="24"/>
        </w:rPr>
        <w:t xml:space="preserve"> решения о  предоставлении </w:t>
      </w:r>
      <w:r w:rsidR="001047F3" w:rsidRPr="001047F3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«Финансово-строительная компания «Готика» разрешения на условно разрешенный вид использования земельного участка с кадастровым номером 24:50:0400127:118, расположенного в территориальной зоне застройки многоэтажными жилыми домами (Ж-4) по адресу: г. Красноярск,  Советский район, ул. Взлетная, 2 «А», с целью размещения объекта делового управления (код</w:t>
      </w:r>
      <w:proofErr w:type="gramEnd"/>
      <w:r w:rsidR="001047F3" w:rsidRPr="001047F3">
        <w:rPr>
          <w:rFonts w:ascii="Times New Roman" w:hAnsi="Times New Roman" w:cs="Times New Roman"/>
          <w:sz w:val="24"/>
          <w:szCs w:val="24"/>
        </w:rPr>
        <w:t xml:space="preserve"> - 4.1), в части размещения отдельно стоящих зданий</w:t>
      </w:r>
    </w:p>
    <w:p w:rsidR="00F74D9A" w:rsidRDefault="001047F3" w:rsidP="00F74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1775" cy="3221665"/>
            <wp:effectExtent l="0" t="0" r="4445" b="0"/>
            <wp:docPr id="1" name="Рисунок 1" descr="T:\внес изм УСЛОВНО-РАЗРЕШЕННЫЙ-10\_2019\Готика Взлетная 2 А\пб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внес изм УСЛОВНО-РАЗРЕШЕННЫЙ-10\_2019\Готика Взлетная 2 А\пбл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21" cy="32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C0C" w:rsidRDefault="001047F3" w:rsidP="00F74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1581" cy="4023177"/>
            <wp:effectExtent l="0" t="0" r="0" b="0"/>
            <wp:docPr id="6" name="Рисунок 6" descr="T:\внес изм УСЛОВНО-РАЗРЕШЕННЫЙ-10\_2019\Готика Взлетная 2 А\Материалы_сайт\зона_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внес изм УСЛОВНО-РАЗРЕШЕННЫЙ-10\_2019\Готика Взлетная 2 А\Материалы_сайт\зона_пзз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644" cy="402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462B" w:rsidRPr="00AA146F" w:rsidRDefault="009D462B" w:rsidP="00F74D9A">
      <w:pPr>
        <w:jc w:val="both"/>
        <w:rPr>
          <w:rFonts w:ascii="Times New Roman" w:hAnsi="Times New Roman" w:cs="Times New Roman"/>
          <w:sz w:val="24"/>
          <w:szCs w:val="24"/>
        </w:rPr>
      </w:pPr>
      <w:r w:rsidRPr="00AA14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513614" wp14:editId="7E945023">
            <wp:extent cx="694690" cy="97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146F">
        <w:rPr>
          <w:rFonts w:ascii="Times New Roman" w:hAnsi="Times New Roman" w:cs="Times New Roman"/>
          <w:sz w:val="24"/>
          <w:szCs w:val="24"/>
        </w:rPr>
        <w:t xml:space="preserve">- граница земельного участка  с кадастровым номером </w:t>
      </w:r>
      <w:r w:rsidR="001047F3" w:rsidRPr="001047F3">
        <w:rPr>
          <w:rFonts w:ascii="Times New Roman" w:hAnsi="Times New Roman" w:cs="Times New Roman"/>
          <w:sz w:val="24"/>
          <w:szCs w:val="24"/>
        </w:rPr>
        <w:t>24:50:0400127:118</w:t>
      </w:r>
    </w:p>
    <w:p w:rsidR="009D462B" w:rsidRPr="00AA146F" w:rsidRDefault="009D462B" w:rsidP="00F74D9A">
      <w:pPr>
        <w:jc w:val="both"/>
        <w:rPr>
          <w:rFonts w:ascii="Times New Roman" w:hAnsi="Times New Roman" w:cs="Times New Roman"/>
          <w:sz w:val="24"/>
          <w:szCs w:val="24"/>
        </w:rPr>
      </w:pPr>
      <w:r w:rsidRPr="00AA14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D35BBC" wp14:editId="3972E914">
            <wp:extent cx="57912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146F">
        <w:rPr>
          <w:rFonts w:ascii="Times New Roman" w:hAnsi="Times New Roman" w:cs="Times New Roman"/>
          <w:sz w:val="24"/>
          <w:szCs w:val="24"/>
        </w:rPr>
        <w:t xml:space="preserve"> - граница территориальной</w:t>
      </w:r>
      <w:r w:rsidR="001047F3">
        <w:rPr>
          <w:rFonts w:ascii="Times New Roman" w:hAnsi="Times New Roman" w:cs="Times New Roman"/>
          <w:sz w:val="24"/>
          <w:szCs w:val="24"/>
        </w:rPr>
        <w:t xml:space="preserve"> зоны</w:t>
      </w:r>
      <w:r w:rsidRPr="00AA146F">
        <w:rPr>
          <w:rFonts w:ascii="Times New Roman" w:hAnsi="Times New Roman" w:cs="Times New Roman"/>
          <w:sz w:val="24"/>
          <w:szCs w:val="24"/>
        </w:rPr>
        <w:t xml:space="preserve"> </w:t>
      </w:r>
      <w:r w:rsidR="001047F3" w:rsidRPr="001047F3">
        <w:rPr>
          <w:rFonts w:ascii="Times New Roman" w:hAnsi="Times New Roman" w:cs="Times New Roman"/>
          <w:sz w:val="24"/>
          <w:szCs w:val="24"/>
        </w:rPr>
        <w:t>застройки многоэтажными жилыми домами (Ж-4)</w:t>
      </w:r>
    </w:p>
    <w:sectPr w:rsidR="009D462B" w:rsidRPr="00AA146F" w:rsidSect="00F74D9A">
      <w:pgSz w:w="11907" w:h="16839" w:code="9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C7"/>
    <w:rsid w:val="001047F3"/>
    <w:rsid w:val="001C0DA0"/>
    <w:rsid w:val="00233751"/>
    <w:rsid w:val="00362F1B"/>
    <w:rsid w:val="003943F7"/>
    <w:rsid w:val="005545B0"/>
    <w:rsid w:val="009D462B"/>
    <w:rsid w:val="00AA110A"/>
    <w:rsid w:val="00AA146F"/>
    <w:rsid w:val="00AC5C0C"/>
    <w:rsid w:val="00C15864"/>
    <w:rsid w:val="00E83D40"/>
    <w:rsid w:val="00EB72C7"/>
    <w:rsid w:val="00F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EDF75D-B718-42FD-827C-6C49C9168BE8}"/>
</file>

<file path=customXml/itemProps2.xml><?xml version="1.0" encoding="utf-8"?>
<ds:datastoreItem xmlns:ds="http://schemas.openxmlformats.org/officeDocument/2006/customXml" ds:itemID="{63DFB55F-25C4-4E02-8FA0-7EB72468EC63}"/>
</file>

<file path=customXml/itemProps3.xml><?xml version="1.0" encoding="utf-8"?>
<ds:datastoreItem xmlns:ds="http://schemas.openxmlformats.org/officeDocument/2006/customXml" ds:itemID="{99F2F335-0155-40C4-BAED-25CC29C53E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Ульянкина Анастасия Анатольевна</cp:lastModifiedBy>
  <cp:revision>2</cp:revision>
  <dcterms:created xsi:type="dcterms:W3CDTF">2019-04-08T10:57:00Z</dcterms:created>
  <dcterms:modified xsi:type="dcterms:W3CDTF">2019-04-08T10:57:00Z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