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23" w:rsidRDefault="009B55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Title"/>
        <w:jc w:val="center"/>
      </w:pPr>
      <w:r>
        <w:t>АДМИНИСТРАЦИЯ ГОРОДА КРАСНОЯРСКА</w:t>
      </w:r>
    </w:p>
    <w:p w:rsidR="009B5523" w:rsidRDefault="009B5523">
      <w:pPr>
        <w:pStyle w:val="ConsPlusTitle"/>
        <w:jc w:val="center"/>
      </w:pPr>
    </w:p>
    <w:p w:rsidR="009B5523" w:rsidRDefault="009B5523">
      <w:pPr>
        <w:pStyle w:val="ConsPlusTitle"/>
        <w:jc w:val="center"/>
      </w:pPr>
      <w:r>
        <w:t>РАСПОРЯЖЕНИЕ</w:t>
      </w:r>
    </w:p>
    <w:p w:rsidR="009B5523" w:rsidRDefault="009B5523">
      <w:pPr>
        <w:pStyle w:val="ConsPlusTitle"/>
        <w:jc w:val="center"/>
      </w:pPr>
      <w:r>
        <w:t>от 22 декабря 2011 г. N 1542-ж</w:t>
      </w:r>
    </w:p>
    <w:p w:rsidR="009B5523" w:rsidRDefault="009B5523">
      <w:pPr>
        <w:pStyle w:val="ConsPlusTitle"/>
        <w:jc w:val="center"/>
      </w:pPr>
    </w:p>
    <w:p w:rsidR="009B5523" w:rsidRDefault="009B5523">
      <w:pPr>
        <w:pStyle w:val="ConsPlusTitle"/>
        <w:jc w:val="center"/>
      </w:pPr>
      <w:r>
        <w:t>ОБ УТВЕРЖДЕНИИ АДМИНИСТРАТИВНОГО РЕГЛАМЕНТА</w:t>
      </w:r>
    </w:p>
    <w:p w:rsidR="009B5523" w:rsidRDefault="009B5523">
      <w:pPr>
        <w:pStyle w:val="ConsPlusTitle"/>
        <w:jc w:val="center"/>
      </w:pPr>
      <w:r>
        <w:t>ПРЕДОСТАВЛЕНИЯ МУНИЦИПАЛЬНОЙ УСЛУГИ ПО ВЫДАЧЕ</w:t>
      </w:r>
    </w:p>
    <w:p w:rsidR="009B5523" w:rsidRDefault="009B5523">
      <w:pPr>
        <w:pStyle w:val="ConsPlusTitle"/>
        <w:jc w:val="center"/>
      </w:pPr>
      <w:r>
        <w:t>ГРАДОСТРОИТЕЛЬНОГО ПЛАНА ЗЕМЕЛЬНОГО УЧАСТКА</w:t>
      </w:r>
    </w:p>
    <w:p w:rsidR="009B5523" w:rsidRDefault="009B5523">
      <w:pPr>
        <w:pStyle w:val="ConsPlusNormal"/>
        <w:jc w:val="center"/>
      </w:pPr>
      <w:r>
        <w:t>Список изменяющих документов</w:t>
      </w:r>
    </w:p>
    <w:p w:rsidR="009B5523" w:rsidRDefault="009B5523">
      <w:pPr>
        <w:pStyle w:val="ConsPlusNormal"/>
        <w:jc w:val="center"/>
      </w:pPr>
      <w:proofErr w:type="gramStart"/>
      <w:r>
        <w:t xml:space="preserve">(в ред. Распоряжений администрации г. Красноярска от 27.09.2012 </w:t>
      </w:r>
      <w:hyperlink r:id="rId6" w:history="1">
        <w:r>
          <w:rPr>
            <w:color w:val="0000FF"/>
          </w:rPr>
          <w:t>N 161-р</w:t>
        </w:r>
      </w:hyperlink>
      <w:r>
        <w:t>,</w:t>
      </w:r>
      <w:proofErr w:type="gramEnd"/>
    </w:p>
    <w:p w:rsidR="009B5523" w:rsidRDefault="009B5523">
      <w:pPr>
        <w:pStyle w:val="ConsPlusNormal"/>
        <w:jc w:val="center"/>
      </w:pPr>
      <w:r>
        <w:t xml:space="preserve">от 19.03.2015 </w:t>
      </w:r>
      <w:hyperlink r:id="rId7" w:history="1">
        <w:r>
          <w:rPr>
            <w:color w:val="0000FF"/>
          </w:rPr>
          <w:t>N 100-р</w:t>
        </w:r>
      </w:hyperlink>
      <w:r>
        <w:t xml:space="preserve">, от 28.09.2015 </w:t>
      </w:r>
      <w:hyperlink r:id="rId8" w:history="1">
        <w:r>
          <w:rPr>
            <w:color w:val="0000FF"/>
          </w:rPr>
          <w:t>N 338-р</w:t>
        </w:r>
      </w:hyperlink>
      <w:r>
        <w:t>)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ст. 13</w:t>
        </w:r>
      </w:hyperlink>
      <w:r>
        <w:t xml:space="preserve">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от 05.09.2011 N 359 "Об утверждении порядка разработки и утверждения административных регламентов предоставления муниципальных услуг администрацией города Красноярска и внесении изменений в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Главы города от 25.02.2009 N 57", руководствуясь </w:t>
      </w:r>
      <w:hyperlink r:id="rId13" w:history="1">
        <w:r>
          <w:rPr>
            <w:color w:val="0000FF"/>
          </w:rPr>
          <w:t>ст. ст. 45</w:t>
        </w:r>
      </w:hyperlink>
      <w:r>
        <w:t xml:space="preserve">, </w:t>
      </w:r>
      <w:hyperlink r:id="rId14" w:history="1">
        <w:r>
          <w:rPr>
            <w:color w:val="0000FF"/>
          </w:rPr>
          <w:t>58</w:t>
        </w:r>
      </w:hyperlink>
      <w:r>
        <w:t xml:space="preserve">, </w:t>
      </w:r>
      <w:hyperlink r:id="rId15" w:history="1">
        <w:r>
          <w:rPr>
            <w:color w:val="0000FF"/>
          </w:rPr>
          <w:t>59</w:t>
        </w:r>
      </w:hyperlink>
      <w:r>
        <w:t xml:space="preserve"> Устава города Красноярска, </w:t>
      </w:r>
      <w:hyperlink r:id="rId16" w:history="1">
        <w:r>
          <w:rPr>
            <w:color w:val="0000FF"/>
          </w:rPr>
          <w:t>Распоряжением</w:t>
        </w:r>
        <w:proofErr w:type="gramEnd"/>
      </w:hyperlink>
      <w:r>
        <w:t xml:space="preserve"> Главы города от 22.12.2006 N 270-р:</w:t>
      </w:r>
    </w:p>
    <w:p w:rsidR="009B5523" w:rsidRDefault="009B5523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1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градостроительного плана земельного участка согласно приложению.</w:t>
      </w:r>
    </w:p>
    <w:p w:rsidR="009B5523" w:rsidRDefault="009B5523">
      <w:pPr>
        <w:pStyle w:val="ConsPlusNormal"/>
        <w:ind w:firstLine="540"/>
        <w:jc w:val="both"/>
      </w:pPr>
      <w:r>
        <w:t>2. Департаменту информационной политики администрации города (Акентьева И.Г.) опубликовать настоящее Распоряжение в газете "Городские новости" и разместить на официальном сайте администрации города.</w:t>
      </w:r>
    </w:p>
    <w:p w:rsidR="009B5523" w:rsidRDefault="009B5523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right"/>
      </w:pPr>
      <w:r>
        <w:t>Первый заместитель</w:t>
      </w:r>
    </w:p>
    <w:p w:rsidR="009B5523" w:rsidRDefault="009B5523">
      <w:pPr>
        <w:pStyle w:val="ConsPlusNormal"/>
        <w:jc w:val="right"/>
      </w:pPr>
      <w:r>
        <w:t>Главы города</w:t>
      </w:r>
    </w:p>
    <w:p w:rsidR="009B5523" w:rsidRDefault="009B5523">
      <w:pPr>
        <w:pStyle w:val="ConsPlusNormal"/>
        <w:jc w:val="right"/>
      </w:pPr>
      <w:r>
        <w:t>В.П. БОБРОВ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right"/>
      </w:pPr>
      <w:r>
        <w:t>Приложение</w:t>
      </w:r>
    </w:p>
    <w:p w:rsidR="009B5523" w:rsidRDefault="009B5523">
      <w:pPr>
        <w:pStyle w:val="ConsPlusNormal"/>
        <w:jc w:val="right"/>
      </w:pPr>
      <w:r>
        <w:t>к Распоряжению</w:t>
      </w:r>
    </w:p>
    <w:p w:rsidR="009B5523" w:rsidRDefault="009B5523">
      <w:pPr>
        <w:pStyle w:val="ConsPlusNormal"/>
        <w:jc w:val="right"/>
      </w:pPr>
      <w:r>
        <w:t>администрации города</w:t>
      </w:r>
    </w:p>
    <w:p w:rsidR="009B5523" w:rsidRDefault="009B5523">
      <w:pPr>
        <w:pStyle w:val="ConsPlusNormal"/>
        <w:jc w:val="right"/>
      </w:pPr>
      <w:r>
        <w:t>от 22 декабря 2011 г. N 1542-ж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Title"/>
        <w:jc w:val="center"/>
      </w:pPr>
      <w:bookmarkStart w:id="0" w:name="P31"/>
      <w:bookmarkEnd w:id="0"/>
      <w:r>
        <w:t>АДМИНИСТРАТИВНЫЙ РЕГЛАМЕНТ</w:t>
      </w:r>
    </w:p>
    <w:p w:rsidR="009B5523" w:rsidRDefault="009B5523">
      <w:pPr>
        <w:pStyle w:val="ConsPlusTitle"/>
        <w:jc w:val="center"/>
      </w:pPr>
      <w:r>
        <w:t>ПРЕДОСТАВЛЕНИЯ МУНИЦИПАЛЬНОЙ УСЛУГИ ПО ВЫДАЧЕ</w:t>
      </w:r>
    </w:p>
    <w:p w:rsidR="009B5523" w:rsidRDefault="009B5523">
      <w:pPr>
        <w:pStyle w:val="ConsPlusTitle"/>
        <w:jc w:val="center"/>
      </w:pPr>
      <w:r>
        <w:t>ГРАДОСТРОИТЕЛЬНОГО ПЛАНА ЗЕМЕЛЬНОГО УЧАСТКА</w:t>
      </w:r>
    </w:p>
    <w:p w:rsidR="009B5523" w:rsidRDefault="009B5523">
      <w:pPr>
        <w:pStyle w:val="ConsPlusNormal"/>
        <w:jc w:val="center"/>
      </w:pPr>
      <w:r>
        <w:t>Список изменяющих документов</w:t>
      </w:r>
    </w:p>
    <w:p w:rsidR="009B5523" w:rsidRDefault="009B5523">
      <w:pPr>
        <w:pStyle w:val="ConsPlusNormal"/>
        <w:jc w:val="center"/>
      </w:pPr>
      <w:proofErr w:type="gramStart"/>
      <w:r>
        <w:t xml:space="preserve">(в ред. Распоряжений администрации г. Красноярска от 27.09.2012 </w:t>
      </w:r>
      <w:hyperlink r:id="rId17" w:history="1">
        <w:r>
          <w:rPr>
            <w:color w:val="0000FF"/>
          </w:rPr>
          <w:t>N 161-р</w:t>
        </w:r>
      </w:hyperlink>
      <w:r>
        <w:t>,</w:t>
      </w:r>
      <w:proofErr w:type="gramEnd"/>
    </w:p>
    <w:p w:rsidR="009B5523" w:rsidRDefault="009B5523">
      <w:pPr>
        <w:pStyle w:val="ConsPlusNormal"/>
        <w:jc w:val="center"/>
      </w:pPr>
      <w:r>
        <w:t xml:space="preserve">от 19.03.2015 </w:t>
      </w:r>
      <w:hyperlink r:id="rId18" w:history="1">
        <w:r>
          <w:rPr>
            <w:color w:val="0000FF"/>
          </w:rPr>
          <w:t>N 100-р</w:t>
        </w:r>
      </w:hyperlink>
      <w:r>
        <w:t xml:space="preserve">, от 28.09.2015 </w:t>
      </w:r>
      <w:hyperlink r:id="rId19" w:history="1">
        <w:r>
          <w:rPr>
            <w:color w:val="0000FF"/>
          </w:rPr>
          <w:t>N 338-р</w:t>
        </w:r>
      </w:hyperlink>
      <w:r>
        <w:t>)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center"/>
      </w:pPr>
      <w:r>
        <w:t>I. ОБЩИЕ ПОЛОЖЕНИЯ</w:t>
      </w:r>
    </w:p>
    <w:p w:rsidR="009B5523" w:rsidRDefault="009B5523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</w:t>
      </w:r>
      <w:proofErr w:type="gramEnd"/>
    </w:p>
    <w:p w:rsidR="009B5523" w:rsidRDefault="009B5523">
      <w:pPr>
        <w:pStyle w:val="ConsPlusNormal"/>
        <w:jc w:val="center"/>
      </w:pPr>
      <w:r>
        <w:t>от 19.03.2015 N 100-р)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ind w:firstLine="540"/>
        <w:jc w:val="both"/>
      </w:pPr>
      <w:r>
        <w:t xml:space="preserve">1. Настоящий Административный регламент (далее - Регламент) устанавливает порядок и </w:t>
      </w:r>
      <w:r>
        <w:lastRenderedPageBreak/>
        <w:t>стандарт предоставления департаментом градостроительства администрации города Красноярска (далее - Департамент) муниципальной услуги по выдаче градостроительного плана земельного участка.</w:t>
      </w:r>
    </w:p>
    <w:p w:rsidR="009B5523" w:rsidRDefault="009B5523">
      <w:pPr>
        <w:pStyle w:val="ConsPlusNormal"/>
        <w:ind w:firstLine="540"/>
        <w:jc w:val="both"/>
      </w:pPr>
      <w:r>
        <w:t>2. Заявителями на предоставление муниципальной услуги по выдаче градостроительного плана земельного участка (далее - Услуга) являются физические и юридические лица или их уполномоченные представители, обратившиеся с заявлениями, направленными в письменной форме или в форме электронного документа (далее - Заявители).</w:t>
      </w:r>
    </w:p>
    <w:p w:rsidR="009B5523" w:rsidRDefault="009B5523">
      <w:pPr>
        <w:pStyle w:val="ConsPlusNormal"/>
        <w:ind w:firstLine="540"/>
        <w:jc w:val="both"/>
      </w:pPr>
      <w:bookmarkStart w:id="1" w:name="P44"/>
      <w:bookmarkEnd w:id="1"/>
      <w:r>
        <w:t>3. Информация о месте нахождения и графике работы Департамента, способы получения информации о месте нахождения и графике работы Департамента:</w:t>
      </w:r>
    </w:p>
    <w:p w:rsidR="009B5523" w:rsidRDefault="009B5523">
      <w:pPr>
        <w:pStyle w:val="ConsPlusNormal"/>
        <w:ind w:firstLine="540"/>
        <w:jc w:val="both"/>
      </w:pPr>
      <w:r>
        <w:t>1) Департамент располагается по адресу: 660049, г. Красноярск, ул. Карла Маркса, 95;</w:t>
      </w:r>
    </w:p>
    <w:p w:rsidR="009B5523" w:rsidRDefault="009B5523">
      <w:pPr>
        <w:pStyle w:val="ConsPlusNormal"/>
        <w:ind w:firstLine="540"/>
        <w:jc w:val="both"/>
      </w:pPr>
      <w:r>
        <w:t>2) график работы специалистов Департамента: понедельник - пятница с 09:00 до 18:00 (перерыв на обед с 13:00 до 14:00); выходные дни: суббота, воскресенье.</w:t>
      </w:r>
    </w:p>
    <w:p w:rsidR="009B5523" w:rsidRDefault="009B5523">
      <w:pPr>
        <w:pStyle w:val="ConsPlusNormal"/>
        <w:ind w:firstLine="540"/>
        <w:jc w:val="both"/>
      </w:pPr>
      <w:r>
        <w:t>Место и часы приема для подачи заявления и приложенных к нему документов, получения результата Услуги: 660049, г. Красноярск, ул. Карла Маркса, 95, часы приема ежедневно с 09:00 до 16:00; выходные дни: суббота, воскресенье;</w:t>
      </w:r>
    </w:p>
    <w:p w:rsidR="009B5523" w:rsidRDefault="009B5523">
      <w:pPr>
        <w:pStyle w:val="ConsPlusNormal"/>
        <w:ind w:firstLine="540"/>
        <w:jc w:val="both"/>
      </w:pPr>
      <w:r>
        <w:t>3) информацию о предоставлении Услуги можно получить по телефонам: 226-10-31 (приемная/факс); 226-15-76, 228-20-37, 228-20-39 (специалисты);</w:t>
      </w:r>
    </w:p>
    <w:p w:rsidR="009B5523" w:rsidRDefault="009B5523">
      <w:pPr>
        <w:pStyle w:val="ConsPlusNormal"/>
        <w:ind w:firstLine="540"/>
        <w:jc w:val="both"/>
      </w:pPr>
      <w:r>
        <w:t>4) сведения о месте нахождения и графике работы Департамента размещаются на официальном сайте администрации города Красноярска по адресу: www.admkrsk.ru (далее - Сайт) в разделе "Муниципальные услуги/Реестр муниципальных услуг/02/00/012".</w:t>
      </w:r>
    </w:p>
    <w:p w:rsidR="009B5523" w:rsidRDefault="009B5523">
      <w:pPr>
        <w:pStyle w:val="ConsPlusNormal"/>
        <w:ind w:firstLine="540"/>
        <w:jc w:val="both"/>
      </w:pPr>
      <w:bookmarkStart w:id="2" w:name="P50"/>
      <w:bookmarkEnd w:id="2"/>
      <w:r>
        <w:t>4. Адрес электронной почты Департамента (e-mail): grad@admkrsk.ru.</w:t>
      </w:r>
    </w:p>
    <w:p w:rsidR="009B5523" w:rsidRDefault="009B5523">
      <w:pPr>
        <w:pStyle w:val="ConsPlusNormal"/>
        <w:ind w:firstLine="540"/>
        <w:jc w:val="both"/>
      </w:pPr>
      <w:r>
        <w:t>5. Порядок получения Заявителями информации по вопросам предоставления Услуги, сведений о ходе предоставления Услуги.</w:t>
      </w:r>
    </w:p>
    <w:p w:rsidR="009B5523" w:rsidRDefault="009B5523">
      <w:pPr>
        <w:pStyle w:val="ConsPlusNormal"/>
        <w:ind w:firstLine="540"/>
        <w:jc w:val="both"/>
      </w:pPr>
      <w:r>
        <w:t>Для получения информации о процедуре предоставления Услуги, в том числе о ходе предоставления Услуги, граждане могут обратиться:</w:t>
      </w:r>
    </w:p>
    <w:p w:rsidR="009B5523" w:rsidRDefault="009B5523">
      <w:pPr>
        <w:pStyle w:val="ConsPlusNormal"/>
        <w:ind w:firstLine="540"/>
        <w:jc w:val="both"/>
      </w:pPr>
      <w:r>
        <w:t>устно на личном приеме или посредством телефонной связи к уполномоченному должностному лицу Департамента или к сотруднику КГБУ "Многофункциональный центр предоставления государственных и муниципальных услуг" (далее - МФЦ);</w:t>
      </w:r>
    </w:p>
    <w:p w:rsidR="009B5523" w:rsidRDefault="009B552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28.09.2015 N 338-р)</w:t>
      </w:r>
    </w:p>
    <w:p w:rsidR="009B5523" w:rsidRDefault="009B5523">
      <w:pPr>
        <w:pStyle w:val="ConsPlusNormal"/>
        <w:ind w:firstLine="540"/>
        <w:jc w:val="both"/>
      </w:pPr>
      <w:r>
        <w:t>в письменной форме или в форме электронного документа в адрес Департамента или через региональный портал государственных и муниципальных услуг по адресу: www.gosuslugi.krskstate.ru.</w:t>
      </w:r>
    </w:p>
    <w:p w:rsidR="009B5523" w:rsidRDefault="009B5523">
      <w:pPr>
        <w:pStyle w:val="ConsPlusNormal"/>
        <w:ind w:firstLine="540"/>
        <w:jc w:val="both"/>
      </w:pPr>
      <w:r>
        <w:t>Информирование производится по вопросам предоставления Услуги, в том числе:</w:t>
      </w:r>
    </w:p>
    <w:p w:rsidR="009B5523" w:rsidRDefault="009B5523">
      <w:pPr>
        <w:pStyle w:val="ConsPlusNormal"/>
        <w:ind w:firstLine="540"/>
        <w:jc w:val="both"/>
      </w:pPr>
      <w:r>
        <w:t>о месте нахождения и графике работы Департамента;</w:t>
      </w:r>
    </w:p>
    <w:p w:rsidR="009B5523" w:rsidRDefault="009B5523">
      <w:pPr>
        <w:pStyle w:val="ConsPlusNormal"/>
        <w:ind w:firstLine="540"/>
        <w:jc w:val="both"/>
      </w:pPr>
      <w:r>
        <w:t>о справочных телефонах Департамента;</w:t>
      </w:r>
    </w:p>
    <w:p w:rsidR="009B5523" w:rsidRDefault="009B5523">
      <w:pPr>
        <w:pStyle w:val="ConsPlusNormal"/>
        <w:ind w:firstLine="540"/>
        <w:jc w:val="both"/>
      </w:pPr>
      <w:r>
        <w:t>об адресе электронной почты Департамента, официальном сайте администрации города;</w:t>
      </w:r>
    </w:p>
    <w:p w:rsidR="009B5523" w:rsidRDefault="009B5523">
      <w:pPr>
        <w:pStyle w:val="ConsPlusNormal"/>
        <w:ind w:firstLine="540"/>
        <w:jc w:val="both"/>
      </w:pPr>
      <w:r>
        <w:t>о порядке получения информации Заявителями по вопросам предоставления Услуги, в том числе о ходе предоставления Услуги;</w:t>
      </w:r>
    </w:p>
    <w:p w:rsidR="009B5523" w:rsidRDefault="009B5523">
      <w:pPr>
        <w:pStyle w:val="ConsPlusNormal"/>
        <w:ind w:firstLine="540"/>
        <w:jc w:val="both"/>
      </w:pPr>
      <w:r>
        <w:t>о порядке, форме и месте размещения информации;</w:t>
      </w:r>
    </w:p>
    <w:p w:rsidR="009B5523" w:rsidRDefault="009B5523">
      <w:pPr>
        <w:pStyle w:val="ConsPlusNormal"/>
        <w:ind w:firstLine="540"/>
        <w:jc w:val="both"/>
      </w:pPr>
      <w:r>
        <w:t>о перечне документов, необходимых для получения Услуги;</w:t>
      </w:r>
    </w:p>
    <w:p w:rsidR="009B5523" w:rsidRDefault="009B5523">
      <w:pPr>
        <w:pStyle w:val="ConsPlusNormal"/>
        <w:ind w:firstLine="540"/>
        <w:jc w:val="both"/>
      </w:pPr>
      <w:r>
        <w:t>о времени приема Заявителей и выдачи документов;</w:t>
      </w:r>
    </w:p>
    <w:p w:rsidR="009B5523" w:rsidRDefault="009B5523">
      <w:pPr>
        <w:pStyle w:val="ConsPlusNormal"/>
        <w:ind w:firstLine="540"/>
        <w:jc w:val="both"/>
      </w:pPr>
      <w:r>
        <w:t>об основаниях для отказа в предоставлении Услуги;</w:t>
      </w:r>
    </w:p>
    <w:p w:rsidR="009B5523" w:rsidRDefault="009B5523">
      <w:pPr>
        <w:pStyle w:val="ConsPlusNormal"/>
        <w:ind w:firstLine="540"/>
        <w:jc w:val="both"/>
      </w:pPr>
      <w:r>
        <w:t>о порядке обжалования действий (бездействия) и решений, осуществляемых и принимаемых в ходе предоставления Услуги.</w:t>
      </w:r>
    </w:p>
    <w:p w:rsidR="009B5523" w:rsidRDefault="009B5523">
      <w:pPr>
        <w:pStyle w:val="ConsPlusNormal"/>
        <w:ind w:firstLine="540"/>
        <w:jc w:val="both"/>
      </w:pPr>
      <w:r>
        <w:t>Продолжительность консультирования уполномоченным должностным лицом Департамента составляет не более 10 минут.</w:t>
      </w:r>
    </w:p>
    <w:p w:rsidR="009B5523" w:rsidRDefault="009B5523">
      <w:pPr>
        <w:pStyle w:val="ConsPlusNormal"/>
        <w:ind w:firstLine="540"/>
        <w:jc w:val="both"/>
      </w:pPr>
      <w:r>
        <w:t>Время ожидания консультации не должно превышать 30 минут.</w:t>
      </w:r>
    </w:p>
    <w:p w:rsidR="009B5523" w:rsidRDefault="009B5523">
      <w:pPr>
        <w:pStyle w:val="ConsPlusNormal"/>
        <w:ind w:firstLine="540"/>
        <w:jc w:val="both"/>
      </w:pPr>
      <w:r>
        <w:t xml:space="preserve">В случае получения обращения в письменной форме или форме электронного документа по вопросам предоставления Услуги уполномоченное должностное лицо Департамента обязано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9B5523" w:rsidRDefault="009B5523">
      <w:pPr>
        <w:pStyle w:val="ConsPlusNormal"/>
        <w:ind w:firstLine="540"/>
        <w:jc w:val="both"/>
      </w:pPr>
      <w:r>
        <w:t>В любое время с момента приема документов Заявитель имеет право на получение информации о ходе предоставления Услуги.</w:t>
      </w:r>
    </w:p>
    <w:p w:rsidR="009B5523" w:rsidRDefault="009B5523">
      <w:pPr>
        <w:pStyle w:val="ConsPlusNormal"/>
        <w:ind w:firstLine="540"/>
        <w:jc w:val="both"/>
      </w:pPr>
      <w:r>
        <w:lastRenderedPageBreak/>
        <w:t>5.1. Информация о месте нахождения и графике работы МФЦ:</w:t>
      </w:r>
    </w:p>
    <w:p w:rsidR="009B5523" w:rsidRDefault="009B5523">
      <w:pPr>
        <w:pStyle w:val="ConsPlusNormal"/>
        <w:ind w:firstLine="540"/>
        <w:jc w:val="both"/>
      </w:pPr>
      <w:r>
        <w:t>660125, г. Красноярск, ул. 9 Мая, д. 12, пом. 462;</w:t>
      </w:r>
    </w:p>
    <w:p w:rsidR="009B5523" w:rsidRDefault="009B5523">
      <w:pPr>
        <w:pStyle w:val="ConsPlusNormal"/>
        <w:ind w:firstLine="540"/>
        <w:jc w:val="both"/>
      </w:pPr>
      <w:r>
        <w:t>660115, г. Красноярск, ул. Попова, д. 8, пом. 61;</w:t>
      </w:r>
    </w:p>
    <w:p w:rsidR="009B5523" w:rsidRDefault="009B5523">
      <w:pPr>
        <w:pStyle w:val="ConsPlusNormal"/>
        <w:ind w:firstLine="540"/>
        <w:jc w:val="both"/>
      </w:pPr>
      <w:r>
        <w:t>660014, г. Красноярск, пр-т им. газеты "Красноярский рабочий", д. 44, пом. 59;</w:t>
      </w:r>
    </w:p>
    <w:p w:rsidR="009B5523" w:rsidRDefault="009B5523">
      <w:pPr>
        <w:pStyle w:val="ConsPlusNormal"/>
        <w:ind w:firstLine="540"/>
        <w:jc w:val="both"/>
      </w:pPr>
      <w:r>
        <w:t>660037, г. Красноярск, пр-т им. газеты "Красноярский рабочий", д. 70, пом. 79,</w:t>
      </w:r>
    </w:p>
    <w:p w:rsidR="009B5523" w:rsidRDefault="009B5523">
      <w:pPr>
        <w:pStyle w:val="ConsPlusNormal"/>
        <w:ind w:firstLine="540"/>
        <w:jc w:val="both"/>
      </w:pPr>
      <w:r>
        <w:t>ежедневно с 09:00 до 20:00, выходной день - воскресенье.</w:t>
      </w:r>
    </w:p>
    <w:p w:rsidR="009B5523" w:rsidRDefault="009B5523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28.09.2015 N 338-р)</w:t>
      </w:r>
    </w:p>
    <w:p w:rsidR="009B5523" w:rsidRDefault="009B5523">
      <w:pPr>
        <w:pStyle w:val="ConsPlusNormal"/>
        <w:ind w:firstLine="540"/>
        <w:jc w:val="both"/>
      </w:pPr>
      <w:r>
        <w:t xml:space="preserve">6. Информация, указанная в </w:t>
      </w:r>
      <w:hyperlink w:anchor="P44" w:history="1">
        <w:r>
          <w:rPr>
            <w:color w:val="0000FF"/>
          </w:rPr>
          <w:t>пунктах 3</w:t>
        </w:r>
      </w:hyperlink>
      <w:r>
        <w:t xml:space="preserve"> - </w:t>
      </w:r>
      <w:hyperlink w:anchor="P50" w:history="1">
        <w:r>
          <w:rPr>
            <w:color w:val="0000FF"/>
          </w:rPr>
          <w:t>4</w:t>
        </w:r>
      </w:hyperlink>
      <w:r>
        <w:t xml:space="preserve"> настоящего Регламента, размещается на Сайте в разделе "Муниципальные услуги/Реестр муниципальных услуг/02/00/012" и на информационных стендах, расположенных по адресу: г. Красноярск, ул. Карла Маркса, 95.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center"/>
      </w:pPr>
      <w:r>
        <w:t>II. СТАНДАРТ ПРЕДОСТАВЛЕНИЯ МУНИЦИПАЛЬНОЙ УСЛУГИ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ind w:firstLine="540"/>
        <w:jc w:val="both"/>
      </w:pPr>
      <w:r>
        <w:t>7. Наименование муниципальной услуги: выдача градостроительного плана земельного участка.</w:t>
      </w:r>
    </w:p>
    <w:p w:rsidR="009B5523" w:rsidRDefault="009B5523">
      <w:pPr>
        <w:pStyle w:val="ConsPlusNormal"/>
        <w:ind w:firstLine="540"/>
        <w:jc w:val="both"/>
      </w:pPr>
      <w:r>
        <w:t xml:space="preserve">Номер услуги в соответствии с </w:t>
      </w:r>
      <w:hyperlink r:id="rId24" w:history="1">
        <w:r>
          <w:rPr>
            <w:color w:val="0000FF"/>
          </w:rPr>
          <w:t>Реестром</w:t>
        </w:r>
      </w:hyperlink>
      <w:r>
        <w:t xml:space="preserve"> услуг, оказываемых гражданам и организациям администрацией города Красноярска, - 02/00/012.</w:t>
      </w:r>
    </w:p>
    <w:p w:rsidR="009B5523" w:rsidRDefault="009B5523">
      <w:pPr>
        <w:pStyle w:val="ConsPlusNormal"/>
        <w:ind w:firstLine="540"/>
        <w:jc w:val="both"/>
      </w:pPr>
      <w:r>
        <w:t>8. Органом, предоставляющим муниципальную услугу по выдаче градостроительного плана земельного участка, является департамент градостроительства администрации города Красноярска.</w:t>
      </w:r>
    </w:p>
    <w:p w:rsidR="009B5523" w:rsidRDefault="009B552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27.09.2012 N 161-р)</w:t>
      </w:r>
    </w:p>
    <w:p w:rsidR="009B5523" w:rsidRDefault="009B5523">
      <w:pPr>
        <w:pStyle w:val="ConsPlusNormal"/>
        <w:ind w:firstLine="540"/>
        <w:jc w:val="both"/>
      </w:pPr>
      <w:r>
        <w:t>9. Результатом предоставления муниципальной услуги по выдаче градостроительного плана земельного участка является градостроительный план земельного участка и распоряжение администрации города о его утверждении либо сообщение об отказе в предоставлении муниципальной услуги по выдаче градостроительного плана земельного участка.</w:t>
      </w:r>
    </w:p>
    <w:p w:rsidR="009B5523" w:rsidRDefault="009B5523">
      <w:pPr>
        <w:pStyle w:val="ConsPlusNormal"/>
        <w:ind w:firstLine="540"/>
        <w:jc w:val="both"/>
      </w:pPr>
      <w:r>
        <w:t>10. Муниципальная услуга по выдаче градостроительного плана земельного участка предоставляется в срок не более 30 дней со дня поступления заявления о выдаче градостроительного плана земельного участка.</w:t>
      </w:r>
    </w:p>
    <w:p w:rsidR="009B5523" w:rsidRDefault="009B5523">
      <w:pPr>
        <w:pStyle w:val="ConsPlusNormal"/>
        <w:ind w:firstLine="540"/>
        <w:jc w:val="both"/>
      </w:pPr>
      <w:r>
        <w:t>11. Муниципальная услуга по выдаче градостроительного плана земельного участка предоставляется Департаментом в соответствии со следующими нормативно-правовыми актами:</w:t>
      </w:r>
    </w:p>
    <w:p w:rsidR="009B5523" w:rsidRDefault="009B552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27.09.2012 N 161-р)</w:t>
      </w:r>
    </w:p>
    <w:p w:rsidR="009B5523" w:rsidRDefault="009B5523">
      <w:pPr>
        <w:pStyle w:val="ConsPlusNormal"/>
        <w:ind w:firstLine="540"/>
        <w:jc w:val="both"/>
      </w:pPr>
      <w:r>
        <w:t xml:space="preserve">Градостроительным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9B5523" w:rsidRDefault="009B5523">
      <w:pPr>
        <w:pStyle w:val="ConsPlusNormal"/>
        <w:ind w:firstLine="540"/>
        <w:jc w:val="both"/>
      </w:pPr>
      <w:r>
        <w:t xml:space="preserve">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9B5523" w:rsidRDefault="009B5523">
      <w:pPr>
        <w:pStyle w:val="ConsPlusNormal"/>
        <w:ind w:firstLine="540"/>
        <w:jc w:val="both"/>
      </w:pPr>
      <w:r>
        <w:t xml:space="preserve">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24.07.2007 N 221-ФЗ "О государственном кадастре недвижимости";</w:t>
      </w:r>
    </w:p>
    <w:p w:rsidR="009B5523" w:rsidRDefault="009B5523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Уставом</w:t>
        </w:r>
      </w:hyperlink>
      <w:r>
        <w:t xml:space="preserve"> города Красноярска;</w:t>
      </w:r>
    </w:p>
    <w:p w:rsidR="009B5523" w:rsidRDefault="009B5523">
      <w:pPr>
        <w:pStyle w:val="ConsPlusNormal"/>
        <w:ind w:firstLine="540"/>
        <w:jc w:val="both"/>
      </w:pPr>
      <w:r>
        <w:t xml:space="preserve">Генеральным </w:t>
      </w:r>
      <w:hyperlink r:id="rId31" w:history="1">
        <w:r>
          <w:rPr>
            <w:color w:val="0000FF"/>
          </w:rPr>
          <w:t>планом</w:t>
        </w:r>
      </w:hyperlink>
      <w:r>
        <w:t xml:space="preserve"> городского округа город Красноярск, утвержденным Решением Красноярского городского Совета депутатов от 13.03.2015 N 7-107;</w:t>
      </w:r>
    </w:p>
    <w:p w:rsidR="009B5523" w:rsidRDefault="009B552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28.09.2015 N 338-р)</w:t>
      </w:r>
    </w:p>
    <w:p w:rsidR="009B5523" w:rsidRDefault="009B5523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городского округа город Красноярск, утвержденными Решением Красноярского городского Совета депутатов от 07.07.2015 N В-122;</w:t>
      </w:r>
    </w:p>
    <w:p w:rsidR="009B5523" w:rsidRDefault="009B552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28.09.2015 N 338-р)</w:t>
      </w:r>
    </w:p>
    <w:p w:rsidR="009B5523" w:rsidRDefault="009B5523">
      <w:pPr>
        <w:pStyle w:val="ConsPlusNormal"/>
        <w:ind w:firstLine="540"/>
        <w:jc w:val="both"/>
      </w:pPr>
      <w:r>
        <w:t xml:space="preserve">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9B5523" w:rsidRDefault="009B5523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Закон</w:t>
        </w:r>
      </w:hyperlink>
      <w:r>
        <w:t xml:space="preserve"> Российской Федерации от 21.07.1993 N 5485-1 "О государственной тайне";</w:t>
      </w:r>
    </w:p>
    <w:p w:rsidR="009B5523" w:rsidRDefault="009B5523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Приказ Минэкономразвития России от 17.03.2008 N 01 "Об утверждении Перечня сведений, подлежащих засекречиванию, министерства экономического развития Российской Федерации";</w:t>
      </w:r>
    </w:p>
    <w:p w:rsidR="009B5523" w:rsidRDefault="009B5523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31.05.2013 N 252 "Об утверждении перечня муниципальных услуг, предоставляемых в многофункциональных центрах";</w:t>
      </w:r>
    </w:p>
    <w:p w:rsidR="009B5523" w:rsidRDefault="009B5523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Приказом</w:t>
        </w:r>
      </w:hyperlink>
      <w:r>
        <w:t xml:space="preserve"> Минрегиона Российской Федерации от 11.08.2006 N 93 "Об утверждении Инструкции о порядке заполнения формы градостроительного плана земельного участка".</w:t>
      </w:r>
    </w:p>
    <w:p w:rsidR="009B5523" w:rsidRDefault="009B5523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28.09.2015 N 338-р)</w:t>
      </w:r>
    </w:p>
    <w:p w:rsidR="009B5523" w:rsidRDefault="009B5523">
      <w:pPr>
        <w:pStyle w:val="ConsPlusNormal"/>
        <w:ind w:firstLine="540"/>
        <w:jc w:val="both"/>
      </w:pPr>
      <w:r>
        <w:t>12. Муниципальная услуга по выдаче градостроительного плана земельного участка предоставляется руководителем Департамента, его заместителями и структурными подразделениями Департамента (отделом сетей инженерного обеспечения и ведения информационной системы обеспечения градостроительной деятельности, отделом правовой и организационной работы).</w:t>
      </w:r>
    </w:p>
    <w:p w:rsidR="009B5523" w:rsidRDefault="009B5523">
      <w:pPr>
        <w:pStyle w:val="ConsPlusNormal"/>
        <w:jc w:val="both"/>
      </w:pPr>
      <w:r>
        <w:t xml:space="preserve">(п. 12 в ред. </w:t>
      </w:r>
      <w:hyperlink r:id="rId4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 xml:space="preserve">13. Для получения Услуги Заявитель направляет </w:t>
      </w:r>
      <w:hyperlink w:anchor="P322" w:history="1">
        <w:r>
          <w:rPr>
            <w:color w:val="0000FF"/>
          </w:rPr>
          <w:t>заявление</w:t>
        </w:r>
      </w:hyperlink>
      <w:r>
        <w:t xml:space="preserve"> о выдаче градостроительного плана земельного участка по форме согласно приложению 1 к настоящему Регламенту:</w:t>
      </w:r>
    </w:p>
    <w:p w:rsidR="009B5523" w:rsidRDefault="009B5523">
      <w:pPr>
        <w:pStyle w:val="ConsPlusNormal"/>
        <w:ind w:firstLine="540"/>
        <w:jc w:val="both"/>
      </w:pPr>
      <w:r>
        <w:t>посредством почтового отправления в Департамент;</w:t>
      </w:r>
    </w:p>
    <w:p w:rsidR="009B5523" w:rsidRDefault="009B5523">
      <w:pPr>
        <w:pStyle w:val="ConsPlusNormal"/>
        <w:ind w:firstLine="540"/>
        <w:jc w:val="both"/>
      </w:pPr>
      <w:r>
        <w:t>лично (через уполномоченного представителя) по адресу: 660049, г. Красноярск, ул. Карла Маркса, 95, ежедневно с 09:00 до 16:00, выходные дни: суббота, воскресенье;</w:t>
      </w:r>
    </w:p>
    <w:p w:rsidR="009B5523" w:rsidRDefault="009B5523">
      <w:pPr>
        <w:pStyle w:val="ConsPlusNormal"/>
        <w:ind w:firstLine="540"/>
        <w:jc w:val="both"/>
      </w:pPr>
      <w:r>
        <w:t>лично (через уполномоченного представителя) в МФЦ;</w:t>
      </w:r>
    </w:p>
    <w:p w:rsidR="009B5523" w:rsidRDefault="009B552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28.09.2015 N 338-р)</w:t>
      </w:r>
    </w:p>
    <w:p w:rsidR="009B5523" w:rsidRDefault="009B5523">
      <w:pPr>
        <w:pStyle w:val="ConsPlusNormal"/>
        <w:ind w:firstLine="540"/>
        <w:jc w:val="both"/>
      </w:pPr>
      <w:r>
        <w:t>в электронном виде через региональный портал государственных и муниципальных услуг по адресу: www.gosuslugi.krskstate.ru (далее - Портал) либо через официальный сайт администрации города по адресу: www.admkrsk.ru в разделе "Муниципальные услуги/Реестр муниципальных услуг/02/00/012".</w:t>
      </w:r>
    </w:p>
    <w:p w:rsidR="009B5523" w:rsidRDefault="009B5523">
      <w:pPr>
        <w:pStyle w:val="ConsPlusNormal"/>
        <w:jc w:val="both"/>
      </w:pPr>
      <w:r>
        <w:t xml:space="preserve">(п. 13 в ред. </w:t>
      </w:r>
      <w:hyperlink r:id="rId4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bookmarkStart w:id="3" w:name="P116"/>
      <w:bookmarkEnd w:id="3"/>
      <w:r>
        <w:t>14. Документами, необходимыми для предоставления Услуги по выдаче градостроительного плана земельного участка, являются:</w:t>
      </w:r>
    </w:p>
    <w:p w:rsidR="009B5523" w:rsidRDefault="009B5523">
      <w:pPr>
        <w:pStyle w:val="ConsPlusNormal"/>
        <w:ind w:firstLine="540"/>
        <w:jc w:val="both"/>
      </w:pPr>
      <w:r>
        <w:t>1)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9B5523" w:rsidRDefault="009B5523">
      <w:pPr>
        <w:pStyle w:val="ConsPlusNormal"/>
        <w:ind w:firstLine="540"/>
        <w:jc w:val="both"/>
      </w:pPr>
      <w:r>
        <w:t>2) копия учредительных документов (для юридических лиц);</w:t>
      </w:r>
    </w:p>
    <w:p w:rsidR="009B5523" w:rsidRDefault="009B5523">
      <w:pPr>
        <w:pStyle w:val="ConsPlusNormal"/>
        <w:ind w:firstLine="540"/>
        <w:jc w:val="both"/>
      </w:pPr>
      <w:r>
        <w:t>3) копия паспорта (для физических лиц);</w:t>
      </w:r>
    </w:p>
    <w:p w:rsidR="009B5523" w:rsidRDefault="009B5523">
      <w:pPr>
        <w:pStyle w:val="ConsPlusNormal"/>
        <w:ind w:firstLine="540"/>
        <w:jc w:val="both"/>
      </w:pPr>
      <w:bookmarkStart w:id="4" w:name="P120"/>
      <w:bookmarkEnd w:id="4"/>
      <w:r>
        <w:t>4) копия кадастрового паспорта земельного участка либо кадастровая выписка земельного участка;</w:t>
      </w:r>
    </w:p>
    <w:p w:rsidR="009B5523" w:rsidRDefault="009B5523">
      <w:pPr>
        <w:pStyle w:val="ConsPlusNormal"/>
        <w:ind w:firstLine="540"/>
        <w:jc w:val="both"/>
      </w:pPr>
      <w:bookmarkStart w:id="5" w:name="P121"/>
      <w:bookmarkEnd w:id="5"/>
      <w:r>
        <w:t>5) копии технических паспортов (кадастровых паспортов) на объекты недвижимости, расположенные в границах рассматриваемого земельного участка;</w:t>
      </w:r>
    </w:p>
    <w:p w:rsidR="009B5523" w:rsidRDefault="009B5523">
      <w:pPr>
        <w:pStyle w:val="ConsPlusNormal"/>
        <w:ind w:firstLine="540"/>
        <w:jc w:val="both"/>
      </w:pPr>
      <w:bookmarkStart w:id="6" w:name="P122"/>
      <w:bookmarkEnd w:id="6"/>
      <w:r>
        <w:t>6) копии правоустанавливающих документов на земельный участок и (или) на объекты капитального строительства, расположенные на земельном участке;</w:t>
      </w:r>
    </w:p>
    <w:p w:rsidR="009B5523" w:rsidRDefault="009B5523">
      <w:pPr>
        <w:pStyle w:val="ConsPlusNormal"/>
        <w:ind w:firstLine="540"/>
        <w:jc w:val="both"/>
      </w:pPr>
      <w:bookmarkStart w:id="7" w:name="P123"/>
      <w:bookmarkEnd w:id="7"/>
      <w:r>
        <w:t>7) информация о технических условиях подключения объектов капитального строительства к сетям инженерно-технического обеспечения.</w:t>
      </w:r>
    </w:p>
    <w:p w:rsidR="009B5523" w:rsidRDefault="009B5523">
      <w:pPr>
        <w:pStyle w:val="ConsPlusNormal"/>
        <w:ind w:firstLine="540"/>
        <w:jc w:val="both"/>
      </w:pPr>
      <w:r>
        <w:t xml:space="preserve">Документы, указанные в </w:t>
      </w:r>
      <w:hyperlink w:anchor="P120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121" w:history="1">
        <w:r>
          <w:rPr>
            <w:color w:val="0000FF"/>
          </w:rPr>
          <w:t>5</w:t>
        </w:r>
      </w:hyperlink>
      <w:r>
        <w:t xml:space="preserve">, </w:t>
      </w:r>
      <w:hyperlink w:anchor="P122" w:history="1">
        <w:r>
          <w:rPr>
            <w:color w:val="0000FF"/>
          </w:rPr>
          <w:t>6</w:t>
        </w:r>
      </w:hyperlink>
      <w:r>
        <w:t xml:space="preserve">, </w:t>
      </w:r>
      <w:hyperlink w:anchor="P123" w:history="1">
        <w:r>
          <w:rPr>
            <w:color w:val="0000FF"/>
          </w:rPr>
          <w:t>7</w:t>
        </w:r>
      </w:hyperlink>
      <w:r>
        <w:t xml:space="preserve"> настоящего пункта, запрашиваются Департаментом в порядке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9B5523" w:rsidRDefault="009B5523">
      <w:pPr>
        <w:pStyle w:val="ConsPlusNormal"/>
        <w:jc w:val="both"/>
      </w:pPr>
      <w:r>
        <w:t xml:space="preserve">(п. 14 в ред. </w:t>
      </w:r>
      <w:hyperlink r:id="rId4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15. Муниципальная услуга по выдаче градостроительного плана земельного участка предоставляется бесплатно.</w:t>
      </w:r>
    </w:p>
    <w:p w:rsidR="009B5523" w:rsidRDefault="009B5523">
      <w:pPr>
        <w:pStyle w:val="ConsPlusNormal"/>
        <w:ind w:firstLine="540"/>
        <w:jc w:val="both"/>
      </w:pPr>
      <w:r>
        <w:t>16. Основания для отказа в приеме документов отсутствуют.</w:t>
      </w:r>
    </w:p>
    <w:p w:rsidR="009B5523" w:rsidRDefault="009B5523">
      <w:pPr>
        <w:pStyle w:val="ConsPlusNormal"/>
        <w:ind w:firstLine="540"/>
        <w:jc w:val="both"/>
      </w:pPr>
      <w:bookmarkStart w:id="8" w:name="P128"/>
      <w:bookmarkEnd w:id="8"/>
      <w:r>
        <w:t>17. Основаниями для отказа в предоставлении муниципальной услуги по выдаче градостроительного плана, являются:</w:t>
      </w:r>
    </w:p>
    <w:p w:rsidR="009B5523" w:rsidRDefault="009B5523">
      <w:pPr>
        <w:pStyle w:val="ConsPlusNormal"/>
        <w:ind w:firstLine="540"/>
        <w:jc w:val="both"/>
      </w:pPr>
      <w:r>
        <w:t>обнаружение ошибок и несоответствий в представленных документах;</w:t>
      </w:r>
    </w:p>
    <w:p w:rsidR="009B5523" w:rsidRDefault="009B5523">
      <w:pPr>
        <w:pStyle w:val="ConsPlusNormal"/>
        <w:ind w:firstLine="540"/>
        <w:jc w:val="both"/>
      </w:pPr>
      <w:r>
        <w:t>представление документов, по форме либо содержанию не соответствующих требованиям действующего законодательства;</w:t>
      </w:r>
    </w:p>
    <w:p w:rsidR="009B5523" w:rsidRDefault="009B5523">
      <w:pPr>
        <w:pStyle w:val="ConsPlusNormal"/>
        <w:ind w:firstLine="540"/>
        <w:jc w:val="both"/>
      </w:pPr>
      <w:r>
        <w:t>отсутствие в государственном кадастре недвижимости сведений о постановке земельного участка на государственный кадастровый учет;</w:t>
      </w:r>
    </w:p>
    <w:p w:rsidR="009B5523" w:rsidRDefault="009B5523">
      <w:pPr>
        <w:pStyle w:val="ConsPlusNormal"/>
        <w:ind w:firstLine="540"/>
        <w:jc w:val="both"/>
      </w:pPr>
      <w:r>
        <w:t>отсутствие сведений о границах земельного участка в органе государственного кадастрового учета.</w:t>
      </w:r>
    </w:p>
    <w:p w:rsidR="009B5523" w:rsidRDefault="009B5523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 xml:space="preserve">18. Устранение обстоятельств, предусмотренных </w:t>
      </w:r>
      <w:hyperlink w:anchor="P128" w:history="1">
        <w:r>
          <w:rPr>
            <w:color w:val="0000FF"/>
          </w:rPr>
          <w:t>пунктом 17</w:t>
        </w:r>
      </w:hyperlink>
      <w:r>
        <w:t xml:space="preserve"> настоящего Регламента, не препятствует повторному направлению заявления о выдаче градостроительного плана </w:t>
      </w:r>
      <w:r>
        <w:lastRenderedPageBreak/>
        <w:t>земельного участка в установленном порядке.</w:t>
      </w:r>
    </w:p>
    <w:p w:rsidR="009B5523" w:rsidRDefault="009B55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27.09.2012 </w:t>
      </w:r>
      <w:hyperlink r:id="rId49" w:history="1">
        <w:r>
          <w:rPr>
            <w:color w:val="0000FF"/>
          </w:rPr>
          <w:t>N 161-р</w:t>
        </w:r>
      </w:hyperlink>
      <w:r>
        <w:t xml:space="preserve">, от 19.03.2015 </w:t>
      </w:r>
      <w:hyperlink r:id="rId50" w:history="1">
        <w:r>
          <w:rPr>
            <w:color w:val="0000FF"/>
          </w:rPr>
          <w:t>N 100-р</w:t>
        </w:r>
      </w:hyperlink>
      <w:r>
        <w:t>)</w:t>
      </w:r>
    </w:p>
    <w:p w:rsidR="009B5523" w:rsidRDefault="009B5523">
      <w:pPr>
        <w:pStyle w:val="ConsPlusNormal"/>
        <w:ind w:firstLine="540"/>
        <w:jc w:val="both"/>
      </w:pPr>
      <w:r>
        <w:t>19. Максимальный срок ожидания в очереди при подаче запроса о предоставлении Услуги и при получении результата предоставления Услуги - 15 минут. Срок регистрации запроса Заявителя о предоставлении Услуги - 15 минут.</w:t>
      </w:r>
    </w:p>
    <w:p w:rsidR="009B5523" w:rsidRDefault="009B5523">
      <w:pPr>
        <w:pStyle w:val="ConsPlusNormal"/>
        <w:jc w:val="both"/>
      </w:pPr>
      <w:r>
        <w:t xml:space="preserve">(п. 19 в ред. </w:t>
      </w:r>
      <w:hyperlink r:id="rId5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20. Помещения, в которых осуществляется прием граждан, обратившихся за получением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столами и обеспечиваются бланками заявлений, письменными принадлежностями.</w:t>
      </w:r>
    </w:p>
    <w:p w:rsidR="009B5523" w:rsidRDefault="009B5523">
      <w:pPr>
        <w:pStyle w:val="ConsPlusNormal"/>
        <w:ind w:firstLine="540"/>
        <w:jc w:val="both"/>
      </w:pPr>
      <w:r>
        <w:t>21. Показателями доступности и качества муниципальной услуги по выдаче градостроительного плана земельного участка являются:</w:t>
      </w:r>
    </w:p>
    <w:p w:rsidR="009B5523" w:rsidRDefault="009B5523">
      <w:pPr>
        <w:pStyle w:val="ConsPlusNormal"/>
        <w:ind w:firstLine="540"/>
        <w:jc w:val="both"/>
      </w:pPr>
      <w:r>
        <w:t>количество выданных градостроительных планов земельных участков;</w:t>
      </w:r>
    </w:p>
    <w:p w:rsidR="009B5523" w:rsidRDefault="009B5523">
      <w:pPr>
        <w:pStyle w:val="ConsPlusNormal"/>
        <w:ind w:firstLine="540"/>
        <w:jc w:val="both"/>
      </w:pPr>
      <w:r>
        <w:t>количество отказов в выдаче градостроительного плана земельного участка, признанных незаконными в судебном порядке;</w:t>
      </w:r>
    </w:p>
    <w:p w:rsidR="009B5523" w:rsidRDefault="009B5523">
      <w:pPr>
        <w:pStyle w:val="ConsPlusNormal"/>
        <w:ind w:firstLine="540"/>
        <w:jc w:val="both"/>
      </w:pPr>
      <w:r>
        <w:t>количество жалоб на действия и решения органов и должностных лиц администрации города, связанные с предоставлением муниципальной услуги по выдаче градостроительного плана земельного участка.</w:t>
      </w:r>
    </w:p>
    <w:p w:rsidR="009B5523" w:rsidRDefault="009B5523">
      <w:pPr>
        <w:pStyle w:val="ConsPlusNormal"/>
        <w:ind w:firstLine="540"/>
        <w:jc w:val="both"/>
      </w:pPr>
      <w:r>
        <w:t>22. Формы заявлений о предоставлении муниципальной услуги и иная информация, связанная с предоставлением муниципальной услуги, размещены на официальном сайте администрации города.</w:t>
      </w:r>
    </w:p>
    <w:p w:rsidR="009B5523" w:rsidRDefault="009B5523">
      <w:pPr>
        <w:pStyle w:val="ConsPlusNormal"/>
        <w:ind w:firstLine="540"/>
        <w:jc w:val="both"/>
      </w:pPr>
      <w:r>
        <w:t>22.1. Подача Заявителем заявления и документов в электронной форме с использованием Портала или Сайта осуществляется путем заполнения интерактивных форм заявления с прикреплением документов, необходимых для Услуги.</w:t>
      </w:r>
    </w:p>
    <w:p w:rsidR="009B5523" w:rsidRDefault="009B5523">
      <w:pPr>
        <w:pStyle w:val="ConsPlusNormal"/>
        <w:ind w:firstLine="540"/>
        <w:jc w:val="both"/>
      </w:pPr>
      <w:r>
        <w:t>Получение сведений о ходе предоставления Услуги и сроках ее исполнения осуществляется с использованием Портала или в разделе официального сайта администрации города "Администрация/Муниципальные услуги/Информация о ходе рассмотрения заявки на предоставление услуги".</w:t>
      </w:r>
    </w:p>
    <w:p w:rsidR="009B5523" w:rsidRDefault="009B5523">
      <w:pPr>
        <w:pStyle w:val="ConsPlusNormal"/>
        <w:jc w:val="both"/>
      </w:pPr>
      <w:r>
        <w:t xml:space="preserve">(п. 22.1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center"/>
      </w:pPr>
      <w:r>
        <w:t>III. СОСТАВ, ПОСЛЕДОВАТЕЛЬНОСТЬ И СРОКИ ВЫПОЛНЕНИЯ</w:t>
      </w:r>
    </w:p>
    <w:p w:rsidR="009B5523" w:rsidRDefault="009B5523">
      <w:pPr>
        <w:pStyle w:val="ConsPlusNormal"/>
        <w:jc w:val="center"/>
      </w:pPr>
      <w:r>
        <w:t>АДМИНИСТРАТИВНЫХ ПРОЦЕДУР (ДЕЙСТВИЙ), ТРЕБОВАНИЯ</w:t>
      </w:r>
    </w:p>
    <w:p w:rsidR="009B5523" w:rsidRDefault="009B5523">
      <w:pPr>
        <w:pStyle w:val="ConsPlusNormal"/>
        <w:jc w:val="center"/>
      </w:pPr>
      <w:r>
        <w:t>К ПОРЯДКУ ИХ ВЫПОЛНЕНИЯ, В ТОМ ЧИСЛЕ ОСОБЕННОСТИ ВЫПОЛНЕНИЯ</w:t>
      </w:r>
    </w:p>
    <w:p w:rsidR="009B5523" w:rsidRDefault="009B5523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9B5523" w:rsidRDefault="009B5523">
      <w:pPr>
        <w:pStyle w:val="ConsPlusNormal"/>
        <w:jc w:val="center"/>
      </w:pPr>
      <w:r>
        <w:t xml:space="preserve">А ТАКЖЕ ОСОБЕННОСТИ ВЫПОЛНЕНИЯ </w:t>
      </w:r>
      <w:proofErr w:type="gramStart"/>
      <w:r>
        <w:t>АДМИНИСТРАТИВНЫХ</w:t>
      </w:r>
      <w:proofErr w:type="gramEnd"/>
    </w:p>
    <w:p w:rsidR="009B5523" w:rsidRDefault="009B5523">
      <w:pPr>
        <w:pStyle w:val="ConsPlusNormal"/>
        <w:jc w:val="center"/>
      </w:pPr>
      <w:r>
        <w:t>ПРОЦЕДУР В МНОГОФУНКЦИОНАЛЬНЫХ ЦЕНТРАХ</w:t>
      </w:r>
    </w:p>
    <w:p w:rsidR="009B5523" w:rsidRDefault="009B5523">
      <w:pPr>
        <w:pStyle w:val="ConsPlusNormal"/>
        <w:jc w:val="center"/>
      </w:pPr>
      <w:proofErr w:type="gramStart"/>
      <w:r>
        <w:t xml:space="preserve">(в ред. </w:t>
      </w:r>
      <w:hyperlink r:id="rId5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</w:t>
      </w:r>
      <w:proofErr w:type="gramEnd"/>
    </w:p>
    <w:p w:rsidR="009B5523" w:rsidRDefault="009B5523">
      <w:pPr>
        <w:pStyle w:val="ConsPlusNormal"/>
        <w:jc w:val="center"/>
      </w:pPr>
      <w:r>
        <w:t>от 19.03.2015 N 100-р)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ind w:firstLine="540"/>
        <w:jc w:val="both"/>
      </w:pPr>
      <w:r>
        <w:t>23. Предоставление муниципальной услуги включает в себя следующие административные процедуры:</w:t>
      </w:r>
    </w:p>
    <w:p w:rsidR="009B5523" w:rsidRDefault="009B5523">
      <w:pPr>
        <w:pStyle w:val="ConsPlusNormal"/>
        <w:ind w:firstLine="540"/>
        <w:jc w:val="both"/>
      </w:pPr>
      <w:r>
        <w:t>1) регистрация заявления о выдаче градостроительного плана земельного участка;</w:t>
      </w:r>
    </w:p>
    <w:p w:rsidR="009B5523" w:rsidRDefault="009B5523">
      <w:pPr>
        <w:pStyle w:val="ConsPlusNormal"/>
        <w:ind w:firstLine="540"/>
        <w:jc w:val="both"/>
      </w:pPr>
      <w:r>
        <w:t>2) рассмотрение заявления и прилагаемых к нему документов;</w:t>
      </w:r>
    </w:p>
    <w:p w:rsidR="009B5523" w:rsidRDefault="009B5523">
      <w:pPr>
        <w:pStyle w:val="ConsPlusNormal"/>
        <w:jc w:val="both"/>
      </w:pPr>
      <w:r>
        <w:t xml:space="preserve">(пп. 2 в ред. </w:t>
      </w:r>
      <w:hyperlink r:id="rId5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3) подготовка проекта чертежа и текстовой части градостроительного плана земельного участка;</w:t>
      </w:r>
    </w:p>
    <w:p w:rsidR="009B5523" w:rsidRDefault="009B5523">
      <w:pPr>
        <w:pStyle w:val="ConsPlusNormal"/>
        <w:jc w:val="both"/>
      </w:pPr>
      <w:r>
        <w:t xml:space="preserve">(пп. 3 в ред. </w:t>
      </w:r>
      <w:hyperlink r:id="rId5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4) подготовка и согласование проекта распорядительного акта об утверждении градостроительного плана земельного участка;</w:t>
      </w:r>
    </w:p>
    <w:p w:rsidR="009B5523" w:rsidRDefault="009B5523">
      <w:pPr>
        <w:pStyle w:val="ConsPlusNormal"/>
        <w:jc w:val="both"/>
      </w:pPr>
      <w:r>
        <w:t xml:space="preserve">(пп. 4 в ред. </w:t>
      </w:r>
      <w:hyperlink r:id="rId5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5) присвоение номера градостроительному плану земельного участка;</w:t>
      </w:r>
    </w:p>
    <w:p w:rsidR="009B5523" w:rsidRDefault="009B5523">
      <w:pPr>
        <w:pStyle w:val="ConsPlusNormal"/>
        <w:ind w:firstLine="540"/>
        <w:jc w:val="both"/>
      </w:pPr>
      <w:r>
        <w:t>6) выдача результата предоставления Услуги.</w:t>
      </w:r>
    </w:p>
    <w:p w:rsidR="009B5523" w:rsidRDefault="009B5523">
      <w:pPr>
        <w:pStyle w:val="ConsPlusNormal"/>
        <w:jc w:val="both"/>
      </w:pPr>
      <w:r>
        <w:t xml:space="preserve">(пп. 6 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hyperlink w:anchor="P381" w:history="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при предоставлении муниципальной услуги приведена в приложении 2 к настоящему Регламенту.</w:t>
      </w:r>
    </w:p>
    <w:p w:rsidR="009B5523" w:rsidRDefault="009B5523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27.09.2012 N 161-р)</w:t>
      </w:r>
    </w:p>
    <w:p w:rsidR="009B5523" w:rsidRDefault="009B5523">
      <w:pPr>
        <w:pStyle w:val="ConsPlusNormal"/>
        <w:ind w:firstLine="540"/>
        <w:jc w:val="both"/>
      </w:pPr>
      <w:r>
        <w:t>24. Регистрация заявления о выдаче градостроительного плана земельного участка:</w:t>
      </w:r>
    </w:p>
    <w:p w:rsidR="009B5523" w:rsidRDefault="009B5523">
      <w:pPr>
        <w:pStyle w:val="ConsPlusNormal"/>
        <w:ind w:firstLine="540"/>
        <w:jc w:val="both"/>
      </w:pPr>
      <w:r>
        <w:t>1) основанием для начала действия по регистрации заявления о выдаче градостроительного плана является поступление заявления юридического или физического лица о подготовке градостроительного плана земельного участка;</w:t>
      </w:r>
    </w:p>
    <w:p w:rsidR="009B5523" w:rsidRDefault="009B5523">
      <w:pPr>
        <w:pStyle w:val="ConsPlusNormal"/>
        <w:ind w:firstLine="540"/>
        <w:jc w:val="both"/>
      </w:pPr>
      <w:r>
        <w:t>2) ответственным исполнителем за совершение административного действия по регистрации заявления о выдаче градостроительного плана земельного участка является специалист отдела правовой и организационной работы;</w:t>
      </w:r>
    </w:p>
    <w:p w:rsidR="009B5523" w:rsidRDefault="009B5523">
      <w:pPr>
        <w:pStyle w:val="ConsPlusNormal"/>
        <w:jc w:val="both"/>
      </w:pPr>
      <w:r>
        <w:t xml:space="preserve">(пп. 2 в ред. </w:t>
      </w:r>
      <w:hyperlink r:id="rId59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3) заявление о выдаче градостроительного плана земельного участка регистрируется ответственным специалистом в день его поступления;</w:t>
      </w:r>
    </w:p>
    <w:p w:rsidR="009B5523" w:rsidRDefault="009B5523">
      <w:pPr>
        <w:pStyle w:val="ConsPlusNormal"/>
        <w:jc w:val="both"/>
      </w:pPr>
      <w:r>
        <w:t xml:space="preserve">(пп. 3 в ред. </w:t>
      </w:r>
      <w:hyperlink r:id="rId6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4)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 и передача заявления в отдел информатизации и технической поддержки;</w:t>
      </w:r>
    </w:p>
    <w:p w:rsidR="009B5523" w:rsidRDefault="009B5523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27.09.2012 N 161-р)</w:t>
      </w:r>
    </w:p>
    <w:p w:rsidR="009B5523" w:rsidRDefault="009B5523">
      <w:pPr>
        <w:pStyle w:val="ConsPlusNormal"/>
        <w:ind w:firstLine="540"/>
        <w:jc w:val="both"/>
      </w:pPr>
      <w:r>
        <w:t>5) срок выполнения административной процедуры по регистрации заявления о выдаче градостроительного плана земельного участка и прилагаемых документов составляет один день.</w:t>
      </w:r>
    </w:p>
    <w:p w:rsidR="009B5523" w:rsidRDefault="009B5523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25. Рассмотрение заявления и прилагаемых к нему документов:</w:t>
      </w:r>
    </w:p>
    <w:p w:rsidR="009B5523" w:rsidRDefault="009B5523">
      <w:pPr>
        <w:pStyle w:val="ConsPlusNormal"/>
        <w:ind w:firstLine="540"/>
        <w:jc w:val="both"/>
      </w:pPr>
      <w:proofErr w:type="gramStart"/>
      <w:r>
        <w:t>1) основанием для начала административной процедуры по рассмотрению заявления и прилагаемых к нему документов является поступление заявления о выдаче градостроительного плана земельного участка в отдел сетей инженерного обеспечения и ведения информационной системы обеспечения градостроительной деятельности;</w:t>
      </w:r>
      <w:proofErr w:type="gramEnd"/>
    </w:p>
    <w:p w:rsidR="009B5523" w:rsidRDefault="009B5523">
      <w:pPr>
        <w:pStyle w:val="ConsPlusNormal"/>
        <w:ind w:firstLine="540"/>
        <w:jc w:val="both"/>
      </w:pPr>
      <w:r>
        <w:t>2) ответственным исполнителем за совершение административной процедуры является специалист отдела сетей инженерного обеспечения и ведения информационной системы обеспечения градостроительной деятельности;</w:t>
      </w:r>
    </w:p>
    <w:p w:rsidR="009B5523" w:rsidRDefault="009B5523">
      <w:pPr>
        <w:pStyle w:val="ConsPlusNormal"/>
        <w:ind w:firstLine="540"/>
        <w:jc w:val="both"/>
      </w:pPr>
      <w:r>
        <w:t>3) ответственный исполнитель рассматривает заявление и приложенные к нему документы.</w:t>
      </w:r>
    </w:p>
    <w:p w:rsidR="009B5523" w:rsidRDefault="009B5523">
      <w:pPr>
        <w:pStyle w:val="ConsPlusNormal"/>
        <w:ind w:firstLine="540"/>
        <w:jc w:val="both"/>
      </w:pPr>
      <w:r>
        <w:t xml:space="preserve">При отсутствии документов, предусмотренных </w:t>
      </w:r>
      <w:hyperlink w:anchor="P120" w:history="1">
        <w:r>
          <w:rPr>
            <w:color w:val="0000FF"/>
          </w:rPr>
          <w:t>подпунктами 4</w:t>
        </w:r>
      </w:hyperlink>
      <w:r>
        <w:t xml:space="preserve">, </w:t>
      </w:r>
      <w:hyperlink w:anchor="P121" w:history="1">
        <w:r>
          <w:rPr>
            <w:color w:val="0000FF"/>
          </w:rPr>
          <w:t>5</w:t>
        </w:r>
      </w:hyperlink>
      <w:r>
        <w:t xml:space="preserve">, </w:t>
      </w:r>
      <w:hyperlink w:anchor="P122" w:history="1">
        <w:r>
          <w:rPr>
            <w:color w:val="0000FF"/>
          </w:rPr>
          <w:t>6</w:t>
        </w:r>
      </w:hyperlink>
      <w:r>
        <w:t xml:space="preserve">, </w:t>
      </w:r>
      <w:hyperlink w:anchor="P123" w:history="1">
        <w:r>
          <w:rPr>
            <w:color w:val="0000FF"/>
          </w:rPr>
          <w:t>7 пункта 14</w:t>
        </w:r>
      </w:hyperlink>
      <w:r>
        <w:t xml:space="preserve"> настоящего Регламента, ответственный специалист в течение трех дней формирует и направляет межведомственные запросы в органы Росреестра.</w:t>
      </w:r>
    </w:p>
    <w:p w:rsidR="009B5523" w:rsidRDefault="009B5523">
      <w:pPr>
        <w:pStyle w:val="ConsPlusNormal"/>
        <w:ind w:firstLine="540"/>
        <w:jc w:val="both"/>
      </w:pPr>
      <w:r>
        <w:t xml:space="preserve">При наличии оснований для отказа, предусмотренных </w:t>
      </w:r>
      <w:hyperlink w:anchor="P128" w:history="1">
        <w:r>
          <w:rPr>
            <w:color w:val="0000FF"/>
          </w:rPr>
          <w:t>пунктом 17</w:t>
        </w:r>
      </w:hyperlink>
      <w:r>
        <w:t xml:space="preserve"> настоящего Регламента, ответственный специалист осуществляет подготовку проекта письма об отказе в выдаче градостроительного плана земельного участка и передает его на подпись заместителю руководителя Департамента.</w:t>
      </w:r>
    </w:p>
    <w:p w:rsidR="009B5523" w:rsidRDefault="009B5523">
      <w:pPr>
        <w:pStyle w:val="ConsPlusNormal"/>
        <w:ind w:firstLine="540"/>
        <w:jc w:val="both"/>
      </w:pPr>
      <w:r>
        <w:t>Отказ в форме письменного ответа подписывается заместителем руководителя Департамента, регистрируется в день его подписания и в течение трех дней направляется почтой по адресу, указанному в заявлении;</w:t>
      </w:r>
    </w:p>
    <w:p w:rsidR="009B5523" w:rsidRDefault="009B5523">
      <w:pPr>
        <w:pStyle w:val="ConsPlusNormal"/>
        <w:ind w:firstLine="540"/>
        <w:jc w:val="both"/>
      </w:pPr>
      <w:r>
        <w:t xml:space="preserve">4) результатом административной процедуры является установление соответствия заявления и приложенных к нему документов </w:t>
      </w:r>
      <w:hyperlink w:anchor="P116" w:history="1">
        <w:r>
          <w:rPr>
            <w:color w:val="0000FF"/>
          </w:rPr>
          <w:t>пункту 14</w:t>
        </w:r>
      </w:hyperlink>
      <w:r>
        <w:t xml:space="preserve"> настоящего Регламента либо отказ в предоставлении муниципальной услуги по выдаче градостроительного плана земельного участка;</w:t>
      </w:r>
    </w:p>
    <w:p w:rsidR="009B5523" w:rsidRDefault="009B5523">
      <w:pPr>
        <w:pStyle w:val="ConsPlusNormal"/>
        <w:ind w:firstLine="540"/>
        <w:jc w:val="both"/>
      </w:pPr>
      <w:r>
        <w:t>5) срок осуществления административной процедуры составляет девять дней со дня поступления заявления в отдел сетей инженерного обеспечения и ведения информационной системы обеспечения градостроительной деятельности.</w:t>
      </w:r>
    </w:p>
    <w:p w:rsidR="009B5523" w:rsidRDefault="009B5523">
      <w:pPr>
        <w:pStyle w:val="ConsPlusNormal"/>
        <w:jc w:val="both"/>
      </w:pPr>
      <w:r>
        <w:t xml:space="preserve">(п. 25 в ред. </w:t>
      </w:r>
      <w:hyperlink r:id="rId6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26. Подготовка проекта чертежа и текстовой части градостроительного плана земельного участка:</w:t>
      </w:r>
    </w:p>
    <w:p w:rsidR="009B5523" w:rsidRDefault="009B5523">
      <w:pPr>
        <w:pStyle w:val="ConsPlusNormal"/>
        <w:ind w:firstLine="540"/>
        <w:jc w:val="both"/>
      </w:pPr>
      <w:r>
        <w:t xml:space="preserve">1)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соответствие заявления и приложенных к нему документов </w:t>
      </w:r>
      <w:hyperlink w:anchor="P116" w:history="1">
        <w:r>
          <w:rPr>
            <w:color w:val="0000FF"/>
          </w:rPr>
          <w:t>пункту 14</w:t>
        </w:r>
      </w:hyperlink>
      <w:r>
        <w:t xml:space="preserve"> настоящего Регламента;</w:t>
      </w:r>
    </w:p>
    <w:p w:rsidR="009B5523" w:rsidRDefault="009B5523">
      <w:pPr>
        <w:pStyle w:val="ConsPlusNormal"/>
        <w:ind w:firstLine="540"/>
        <w:jc w:val="both"/>
      </w:pPr>
      <w:r>
        <w:t xml:space="preserve">2) ответственным исполнителем за совершение административной процедуры является </w:t>
      </w:r>
      <w:r>
        <w:lastRenderedPageBreak/>
        <w:t>специалист отдела сетей инженерного обеспечения и ведения информационной системы обеспечения градостроительной деятельности;</w:t>
      </w:r>
    </w:p>
    <w:p w:rsidR="009B5523" w:rsidRDefault="009B5523">
      <w:pPr>
        <w:pStyle w:val="ConsPlusNormal"/>
        <w:ind w:firstLine="540"/>
        <w:jc w:val="both"/>
      </w:pPr>
      <w:r>
        <w:t>3) ответственный специалист осуществляет градостроительный анализ земельного участка и прилегающей территории, подготовку проекта чертежа градостроительного плана земельного участка, внесение сведений о земельном участке, технических условиях подключения объекта капитального строительства к сетям инженерно-технического обеспечения в проект градостроительного плана земельного участка;</w:t>
      </w:r>
    </w:p>
    <w:p w:rsidR="009B5523" w:rsidRDefault="009B5523">
      <w:pPr>
        <w:pStyle w:val="ConsPlusNormal"/>
        <w:ind w:firstLine="540"/>
        <w:jc w:val="both"/>
      </w:pPr>
      <w:r>
        <w:t>4) при отсутствии информации о технических условиях подключения объекта капитального строительства к сетям инженерно-технического обеспечения ответственный специалист в течение трех дней подготавливает и направляет необходимые запросы в ресурсоснабжающие организации.</w:t>
      </w:r>
    </w:p>
    <w:p w:rsidR="009B5523" w:rsidRDefault="009B5523">
      <w:pPr>
        <w:pStyle w:val="ConsPlusNormal"/>
        <w:ind w:firstLine="540"/>
        <w:jc w:val="both"/>
      </w:pPr>
      <w:r>
        <w:t>В случае непоступления из ресурсоснабжающих организаций сведений о технических условиях подключения объекта к сетям инженерно-технического обеспечения в проект градостроительного плана земельного участка включается информация об отсутствии таких сведений;</w:t>
      </w:r>
    </w:p>
    <w:p w:rsidR="009B5523" w:rsidRDefault="009B5523">
      <w:pPr>
        <w:pStyle w:val="ConsPlusNormal"/>
        <w:ind w:firstLine="540"/>
        <w:jc w:val="both"/>
      </w:pPr>
      <w:r>
        <w:t>5) срок осуществления административной процедуры составляет тринадцать дней;</w:t>
      </w:r>
    </w:p>
    <w:p w:rsidR="009B5523" w:rsidRDefault="009B5523">
      <w:pPr>
        <w:pStyle w:val="ConsPlusNormal"/>
        <w:ind w:firstLine="540"/>
        <w:jc w:val="both"/>
      </w:pPr>
      <w:r>
        <w:t>6) результатом административной процедуры является подготовка проекта градостроительного плана земельного участка.</w:t>
      </w:r>
    </w:p>
    <w:p w:rsidR="009B5523" w:rsidRDefault="009B5523">
      <w:pPr>
        <w:pStyle w:val="ConsPlusNormal"/>
        <w:jc w:val="both"/>
      </w:pPr>
      <w:r>
        <w:t xml:space="preserve">(п. 26 в ред. </w:t>
      </w:r>
      <w:hyperlink r:id="rId6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27. Подготовка и согласование проекта распорядительного акта об утверждении градостроительного плана земельного участка:</w:t>
      </w:r>
    </w:p>
    <w:p w:rsidR="009B5523" w:rsidRDefault="009B5523">
      <w:pPr>
        <w:pStyle w:val="ConsPlusNormal"/>
        <w:ind w:firstLine="540"/>
        <w:jc w:val="both"/>
      </w:pPr>
      <w:r>
        <w:t>1) основанием для начала административной процедуры по согласованию проекта распорядительного акта об утверждении градостроительного плана земельного участка является наличие подготовленного проекта градостроительного плана земельного участка;</w:t>
      </w:r>
    </w:p>
    <w:p w:rsidR="009B5523" w:rsidRDefault="009B5523">
      <w:pPr>
        <w:pStyle w:val="ConsPlusNormal"/>
        <w:ind w:firstLine="540"/>
        <w:jc w:val="both"/>
      </w:pPr>
      <w:r>
        <w:t>2) подготовку проекта распорядительного акта обеспечивает специалист отдела сетей инженерного обеспечения и ведения информационной системы обеспечения градостроительной деятельности;</w:t>
      </w:r>
    </w:p>
    <w:p w:rsidR="009B5523" w:rsidRDefault="009B5523">
      <w:pPr>
        <w:pStyle w:val="ConsPlusNormal"/>
        <w:ind w:firstLine="540"/>
        <w:jc w:val="both"/>
      </w:pPr>
      <w:r>
        <w:t>3) проект распорядительного акта и проект градостроительного плана земельного участка подлежат передаче в отдел правовой и организационной работы для согласования;</w:t>
      </w:r>
    </w:p>
    <w:p w:rsidR="009B5523" w:rsidRDefault="009B5523">
      <w:pPr>
        <w:pStyle w:val="ConsPlusNormal"/>
        <w:ind w:firstLine="540"/>
        <w:jc w:val="both"/>
      </w:pPr>
      <w:r>
        <w:t>4) ответственным исполнителем за совершение административной процедуры по согласованию проекта распорядительного акта является специалист отдела правовой и организационной работы;</w:t>
      </w:r>
    </w:p>
    <w:p w:rsidR="009B5523" w:rsidRDefault="009B5523">
      <w:pPr>
        <w:pStyle w:val="ConsPlusNormal"/>
        <w:ind w:firstLine="540"/>
        <w:jc w:val="both"/>
      </w:pPr>
      <w:proofErr w:type="gramStart"/>
      <w:r>
        <w:t>5) согласование проекта распорядительного акта об утверждении градостроительного плана земельного участка осуществляется на предмет соответствия сведений о земельном участке, внесенных в градостроительный план, градостроительному регламенту земельного участка, разрешенному использованию земельного участка, требованиям к назначению, параметрам и размещению объектов капитального строительства, расположенных в границах земельного участка, объектов капитального строительства и объектов культурного наследия, охранных зон и технических условий подключения объекта капитального</w:t>
      </w:r>
      <w:proofErr w:type="gramEnd"/>
      <w:r>
        <w:t xml:space="preserve"> строительства к сетям инженерно-технического обеспечения.</w:t>
      </w:r>
    </w:p>
    <w:p w:rsidR="009B5523" w:rsidRDefault="009B5523">
      <w:pPr>
        <w:pStyle w:val="ConsPlusNormal"/>
        <w:ind w:firstLine="540"/>
        <w:jc w:val="both"/>
      </w:pPr>
      <w:r>
        <w:t>Согласование проекта распорядительного акта осуществляется ответственным специалистом в течение пяти дней со дня поступления проекта в отдел правовой и организационной работы.</w:t>
      </w:r>
    </w:p>
    <w:p w:rsidR="009B5523" w:rsidRDefault="009B5523">
      <w:pPr>
        <w:pStyle w:val="ConsPlusNormal"/>
        <w:ind w:firstLine="540"/>
        <w:jc w:val="both"/>
      </w:pPr>
      <w:r>
        <w:t>Издание согласованного проекта распорядительного акта об утверждении градостроительного плана земельного участка осуществляется в порядке, установленном Регламентом администрации города Красноярска;</w:t>
      </w:r>
    </w:p>
    <w:p w:rsidR="009B5523" w:rsidRDefault="009B5523">
      <w:pPr>
        <w:pStyle w:val="ConsPlusNormal"/>
        <w:ind w:firstLine="540"/>
        <w:jc w:val="both"/>
      </w:pPr>
      <w:r>
        <w:t>6) результатом административной процедуры по подготовке и согласованию проекта распорядительного акта об утверждении градостроительного плана земельного участка является подписанный градостроительный план земельного участка и подписанный распорядительный акт администрации города об утверждении градостроительного плана земельного участка. Допускается утверждать одним правовым актом администрации города несколько градостроительных планов;</w:t>
      </w:r>
    </w:p>
    <w:p w:rsidR="009B5523" w:rsidRDefault="009B5523">
      <w:pPr>
        <w:pStyle w:val="ConsPlusNormal"/>
        <w:ind w:firstLine="540"/>
        <w:jc w:val="both"/>
      </w:pPr>
      <w:r>
        <w:t>7) срок осуществления административной процедуры составляет пять дней.</w:t>
      </w:r>
    </w:p>
    <w:p w:rsidR="009B5523" w:rsidRDefault="009B5523">
      <w:pPr>
        <w:pStyle w:val="ConsPlusNormal"/>
        <w:jc w:val="both"/>
      </w:pPr>
      <w:r>
        <w:t xml:space="preserve">(п. 27 в ред. </w:t>
      </w:r>
      <w:hyperlink r:id="rId6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28. Присвоение номера градостроительному плану земельного участка:</w:t>
      </w:r>
    </w:p>
    <w:p w:rsidR="009B5523" w:rsidRDefault="009B5523">
      <w:pPr>
        <w:pStyle w:val="ConsPlusNormal"/>
        <w:ind w:firstLine="540"/>
        <w:jc w:val="both"/>
      </w:pPr>
      <w:r>
        <w:lastRenderedPageBreak/>
        <w:t>1) основанием для начала действия по присвоению номера градостроительного плана земельного участка является поступление градостроительного плана земельного участка и копии распорядительного акта о его утверждении в отдел сетей инженерного обеспечения и ведения информационной системы обеспечения градостроительной деятельности;</w:t>
      </w:r>
    </w:p>
    <w:p w:rsidR="009B5523" w:rsidRDefault="009B5523">
      <w:pPr>
        <w:pStyle w:val="ConsPlusNormal"/>
        <w:jc w:val="both"/>
      </w:pPr>
      <w:r>
        <w:t xml:space="preserve">(в ред. Распоряжений администрации г. Красноярска от 27.09.2012 </w:t>
      </w:r>
      <w:hyperlink r:id="rId66" w:history="1">
        <w:r>
          <w:rPr>
            <w:color w:val="0000FF"/>
          </w:rPr>
          <w:t>N 161-р</w:t>
        </w:r>
      </w:hyperlink>
      <w:r>
        <w:t xml:space="preserve">, от 19.03.2015 </w:t>
      </w:r>
      <w:hyperlink r:id="rId67" w:history="1">
        <w:r>
          <w:rPr>
            <w:color w:val="0000FF"/>
          </w:rPr>
          <w:t>N 100-р</w:t>
        </w:r>
      </w:hyperlink>
      <w:r>
        <w:t>)</w:t>
      </w:r>
    </w:p>
    <w:p w:rsidR="009B5523" w:rsidRDefault="009B5523">
      <w:pPr>
        <w:pStyle w:val="ConsPlusNormal"/>
        <w:ind w:firstLine="540"/>
        <w:jc w:val="both"/>
      </w:pPr>
      <w:r>
        <w:t>2) ответственным исполнителем за совершение действия по присвоению номера градостроительному плану земельного участка является специалист ведения информационных систем градостроительной деятельности;</w:t>
      </w:r>
    </w:p>
    <w:p w:rsidR="009B5523" w:rsidRDefault="009B5523">
      <w:pPr>
        <w:pStyle w:val="ConsPlusNormal"/>
        <w:ind w:firstLine="540"/>
        <w:jc w:val="both"/>
      </w:pPr>
      <w:r>
        <w:t>3) присвоение номера градостроительному плану земельного участка осуществляется специалистом отдела сетей инженерного обеспечения и ведения информационной системы обеспечения градостроительной деятельности в течение одного рабочего дня;</w:t>
      </w:r>
    </w:p>
    <w:p w:rsidR="009B5523" w:rsidRDefault="009B5523">
      <w:pPr>
        <w:pStyle w:val="ConsPlusNormal"/>
        <w:jc w:val="both"/>
      </w:pPr>
      <w:r>
        <w:t xml:space="preserve">(в ред. Распоряжений администрации г. Красноярска от 27.09.2012 </w:t>
      </w:r>
      <w:hyperlink r:id="rId68" w:history="1">
        <w:r>
          <w:rPr>
            <w:color w:val="0000FF"/>
          </w:rPr>
          <w:t>N 161-р</w:t>
        </w:r>
      </w:hyperlink>
      <w:r>
        <w:t xml:space="preserve">, от 19.03.2015 </w:t>
      </w:r>
      <w:hyperlink r:id="rId69" w:history="1">
        <w:r>
          <w:rPr>
            <w:color w:val="0000FF"/>
          </w:rPr>
          <w:t>N 100-р</w:t>
        </w:r>
      </w:hyperlink>
      <w:r>
        <w:t>)</w:t>
      </w:r>
    </w:p>
    <w:p w:rsidR="009B5523" w:rsidRDefault="009B5523">
      <w:pPr>
        <w:pStyle w:val="ConsPlusNormal"/>
        <w:ind w:firstLine="540"/>
        <w:jc w:val="both"/>
      </w:pPr>
      <w:r>
        <w:t>3.1) в случае наличия в проекте градостроительного плана сведений, составляющих государственную тайну, ответственный специалист отдела сетей инженерного обеспечения и ведения информационной системы обеспечения градостроительной деятельности после присвоения градостроительному плану номера сдает его в режимно-секретное подразделение Департамента (далее - Спецчасть) на регистрацию и хранение. Регистрация и хранение градостроительного плана в Спецчасти осуществляется в порядке, определенном Инструкцией по обеспечению режима секретности в Российской Федерации;</w:t>
      </w:r>
    </w:p>
    <w:p w:rsidR="009B5523" w:rsidRDefault="009B5523">
      <w:pPr>
        <w:pStyle w:val="ConsPlusNormal"/>
        <w:jc w:val="both"/>
      </w:pPr>
      <w:r>
        <w:t xml:space="preserve">(пп. 3.1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4) результатом административной процедуры является присвоение градостроительному плану номера и, при наличии оснований, передача его в Спецчасть для учета и хранения;</w:t>
      </w:r>
    </w:p>
    <w:p w:rsidR="009B5523" w:rsidRDefault="009B5523">
      <w:pPr>
        <w:pStyle w:val="ConsPlusNormal"/>
        <w:jc w:val="both"/>
      </w:pPr>
      <w:r>
        <w:t xml:space="preserve">(пп. 4 в ред. </w:t>
      </w:r>
      <w:hyperlink r:id="rId7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5) срок осуществления административной процедуры составляет один день.</w:t>
      </w:r>
    </w:p>
    <w:p w:rsidR="009B5523" w:rsidRDefault="009B5523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ind w:firstLine="540"/>
        <w:jc w:val="both"/>
      </w:pPr>
      <w:r>
        <w:t>29. Выдача результата предоставления Услуги:</w:t>
      </w:r>
    </w:p>
    <w:p w:rsidR="009B5523" w:rsidRDefault="009B5523">
      <w:pPr>
        <w:pStyle w:val="ConsPlusNormal"/>
        <w:ind w:firstLine="540"/>
        <w:jc w:val="both"/>
      </w:pPr>
      <w:r>
        <w:t>1) основанием для начала административной процедуры по выдаче результата Услуги являются подписанные и надлежащим образом зарегистрированные градостроительный план земельного участка и распорядительный акт администрации города об утверждении градостроительного плана земельного участка;</w:t>
      </w:r>
    </w:p>
    <w:p w:rsidR="009B5523" w:rsidRDefault="009B5523">
      <w:pPr>
        <w:pStyle w:val="ConsPlusNormal"/>
        <w:ind w:firstLine="540"/>
        <w:jc w:val="both"/>
      </w:pPr>
      <w:r>
        <w:t>2) ответственными исполнителями за совершение административной процедуры по выдаче градостроительного плана земельного участка являются специалист отдела сетей инженерного обеспечения и ведения информационной системы обеспечения градостроительной деятельности и специалист Спецчасти Департамента;</w:t>
      </w:r>
    </w:p>
    <w:p w:rsidR="009B5523" w:rsidRDefault="009B5523">
      <w:pPr>
        <w:pStyle w:val="ConsPlusNormal"/>
        <w:ind w:firstLine="540"/>
        <w:jc w:val="both"/>
      </w:pPr>
      <w:r>
        <w:t>3) в случае если градостроительный план земельного участка содержит сведения, составляющие государственную тайну, его передача Заявителю производится в соответствии с требованиями Инструкции по обеспечению режима секретности в Российской Федерации.</w:t>
      </w:r>
    </w:p>
    <w:p w:rsidR="009B5523" w:rsidRDefault="009B5523">
      <w:pPr>
        <w:pStyle w:val="ConsPlusNormal"/>
        <w:ind w:firstLine="540"/>
        <w:jc w:val="both"/>
      </w:pPr>
      <w:r>
        <w:t>При отсутствии оснований для выдачи Заявителю градостроительного плана земельного участка, ему выдается только копия распорядительного акта администрации города об утверждении градостроительного плана земельного участка.</w:t>
      </w:r>
    </w:p>
    <w:p w:rsidR="009B5523" w:rsidRDefault="009B5523">
      <w:pPr>
        <w:pStyle w:val="ConsPlusNormal"/>
        <w:ind w:firstLine="540"/>
        <w:jc w:val="both"/>
      </w:pPr>
      <w:r>
        <w:t>Копия правового акта администрации города об утверждении градостроительного плана земельного участка выдается Заявителю лично либо его представителю при наличии документа, удостоверяющего личность, ответственным специалистом или сотрудником МФЦ.</w:t>
      </w:r>
    </w:p>
    <w:p w:rsidR="009B5523" w:rsidRDefault="009B5523">
      <w:pPr>
        <w:pStyle w:val="ConsPlusNormal"/>
        <w:ind w:firstLine="540"/>
        <w:jc w:val="both"/>
      </w:pPr>
      <w:r>
        <w:t>В случае обращения Заявителя в МФЦ ответственный исполнитель передает в МФЦ копию распорядительного акта администрации города об утверждении градостроительного плана земельного участка для выдачи ее заявителю;</w:t>
      </w:r>
    </w:p>
    <w:p w:rsidR="009B5523" w:rsidRDefault="009B5523">
      <w:pPr>
        <w:pStyle w:val="ConsPlusNormal"/>
        <w:ind w:firstLine="540"/>
        <w:jc w:val="both"/>
      </w:pPr>
      <w:r>
        <w:t>4) результатом административной процедуры является выдача Заявителю градостроительного плана земельного участка и копии распорядительного акта администрации города об утверждении градостроительного плана земельного участка;</w:t>
      </w:r>
    </w:p>
    <w:p w:rsidR="009B5523" w:rsidRDefault="009B5523">
      <w:pPr>
        <w:pStyle w:val="ConsPlusNormal"/>
        <w:ind w:firstLine="540"/>
        <w:jc w:val="both"/>
      </w:pPr>
      <w:r>
        <w:t>5) выдача Заявителю результата предоставления Услуги посредством электронной или почтовой связи не предусмотрена;</w:t>
      </w:r>
    </w:p>
    <w:p w:rsidR="009B5523" w:rsidRDefault="009B5523">
      <w:pPr>
        <w:pStyle w:val="ConsPlusNormal"/>
        <w:ind w:firstLine="540"/>
        <w:jc w:val="both"/>
      </w:pPr>
      <w:r>
        <w:t>6) срок осуществления административной процедуры составляет один день.</w:t>
      </w:r>
    </w:p>
    <w:p w:rsidR="009B5523" w:rsidRDefault="009B5523">
      <w:pPr>
        <w:pStyle w:val="ConsPlusNormal"/>
        <w:jc w:val="both"/>
      </w:pPr>
      <w:r>
        <w:t xml:space="preserve">(п. 29 в ред. </w:t>
      </w:r>
      <w:hyperlink r:id="rId7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center"/>
      </w:pPr>
      <w:r>
        <w:lastRenderedPageBreak/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9B5523" w:rsidRDefault="009B5523">
      <w:pPr>
        <w:pStyle w:val="ConsPlusNormal"/>
        <w:jc w:val="center"/>
      </w:pPr>
      <w:r>
        <w:t>АДМИНИСТРАТИВНОГО РЕГЛАМЕНТА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ind w:firstLine="540"/>
        <w:jc w:val="both"/>
      </w:pPr>
      <w:r>
        <w:t xml:space="preserve">30. В целях неукоснительного выполнения должностными лицами Департамента требований настоящего Регламента в Департаменте осуществляется текущий внутренний </w:t>
      </w:r>
      <w:proofErr w:type="gramStart"/>
      <w:r>
        <w:t>контроль за</w:t>
      </w:r>
      <w:proofErr w:type="gramEnd"/>
      <w:r>
        <w:t xml:space="preserve"> его соблюдением.</w:t>
      </w:r>
    </w:p>
    <w:p w:rsidR="009B5523" w:rsidRDefault="009B55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27.09.2012 N 161-р)</w:t>
      </w:r>
    </w:p>
    <w:p w:rsidR="009B5523" w:rsidRDefault="009B5523">
      <w:pPr>
        <w:pStyle w:val="ConsPlusNormal"/>
        <w:ind w:firstLine="540"/>
        <w:jc w:val="both"/>
      </w:pPr>
      <w:r>
        <w:t xml:space="preserve">Внутренний </w:t>
      </w:r>
      <w:proofErr w:type="gramStart"/>
      <w:r>
        <w:t>контроль за</w:t>
      </w:r>
      <w:proofErr w:type="gramEnd"/>
      <w:r>
        <w:t xml:space="preserve"> соблюдением требований настоящего Регламента осуществляется:</w:t>
      </w:r>
    </w:p>
    <w:p w:rsidR="009B5523" w:rsidRDefault="009B5523">
      <w:pPr>
        <w:pStyle w:val="ConsPlusNormal"/>
        <w:ind w:firstLine="540"/>
        <w:jc w:val="both"/>
      </w:pPr>
      <w:r>
        <w:t>начальниками отделов Департамента в отношении сотрудников возглавляемого структурного подразделения;</w:t>
      </w:r>
    </w:p>
    <w:p w:rsidR="009B5523" w:rsidRDefault="009B5523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27.09.2012 N 161-р)</w:t>
      </w:r>
    </w:p>
    <w:p w:rsidR="009B5523" w:rsidRDefault="009B5523">
      <w:pPr>
        <w:pStyle w:val="ConsPlusNormal"/>
        <w:ind w:firstLine="540"/>
        <w:jc w:val="both"/>
      </w:pPr>
      <w:r>
        <w:t>заместителями руководителя Департамента в отношении сотрудников координируемых структурных подразделений;</w:t>
      </w:r>
    </w:p>
    <w:p w:rsidR="009B5523" w:rsidRDefault="009B5523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27.09.2012 N 161-р)</w:t>
      </w:r>
    </w:p>
    <w:p w:rsidR="009B5523" w:rsidRDefault="009B5523">
      <w:pPr>
        <w:pStyle w:val="ConsPlusNormal"/>
        <w:ind w:firstLine="540"/>
        <w:jc w:val="both"/>
      </w:pPr>
      <w:r>
        <w:t>руководителем Департамента в отношении сотрудников Департамента.</w:t>
      </w:r>
    </w:p>
    <w:p w:rsidR="009B5523" w:rsidRDefault="009B5523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27.09.2012 N 161-р)</w:t>
      </w:r>
    </w:p>
    <w:p w:rsidR="009B5523" w:rsidRDefault="009B5523">
      <w:pPr>
        <w:pStyle w:val="ConsPlusNormal"/>
        <w:ind w:firstLine="540"/>
        <w:jc w:val="both"/>
      </w:pPr>
      <w:r>
        <w:t>31. На основании приказа руководителя Департамента осуществляются плановые и внеплановые проверки соблюдения сотрудниками Департамента требований настоящего Регламента.</w:t>
      </w:r>
    </w:p>
    <w:p w:rsidR="009B5523" w:rsidRDefault="009B55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27.09.2012 N 161-р)</w:t>
      </w:r>
    </w:p>
    <w:p w:rsidR="009B5523" w:rsidRDefault="009B5523">
      <w:pPr>
        <w:pStyle w:val="ConsPlusNormal"/>
        <w:ind w:firstLine="540"/>
        <w:jc w:val="both"/>
      </w:pPr>
      <w:r>
        <w:t>32. Сотрудники и должностные лица Департамента за исполнение требований настоящего Регламента несут дисциплинарную ответственность в соответствии с действующим трудовым законодательством.</w:t>
      </w:r>
    </w:p>
    <w:p w:rsidR="009B5523" w:rsidRDefault="009B55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27.09.2012 N 161-р)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center"/>
      </w:pPr>
      <w:r>
        <w:t>V. ДОСУДЕБНОЕ (ВНЕСУДЕБНОЕ) ОБЖАЛОВАНИЕ ЗАЯВИТЕЛЕМ РЕШЕНИЙ</w:t>
      </w:r>
    </w:p>
    <w:p w:rsidR="009B5523" w:rsidRDefault="009B5523">
      <w:pPr>
        <w:pStyle w:val="ConsPlusNormal"/>
        <w:jc w:val="center"/>
      </w:pPr>
      <w:r>
        <w:t>И ДЕЙСТВИЙ (БЕЗДЕЙСТВИЯ) ОРГАНА, ПРЕДОСТАВЛЯЮЩЕГО</w:t>
      </w:r>
    </w:p>
    <w:p w:rsidR="009B5523" w:rsidRDefault="009B5523">
      <w:pPr>
        <w:pStyle w:val="ConsPlusNormal"/>
        <w:jc w:val="center"/>
      </w:pPr>
      <w:r>
        <w:t>МУНИЦИПАЛЬНУЮ УСЛУГУ, ДОЛЖНОСТНОГО ЛИЦА ОРГАНА,</w:t>
      </w:r>
    </w:p>
    <w:p w:rsidR="009B5523" w:rsidRDefault="009B5523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</w:t>
      </w:r>
    </w:p>
    <w:p w:rsidR="009B5523" w:rsidRDefault="009B5523">
      <w:pPr>
        <w:pStyle w:val="ConsPlusNormal"/>
        <w:jc w:val="center"/>
      </w:pPr>
      <w:r>
        <w:t>ЛИБО МУНИЦИПАЛЬНОГО СЛУЖАЩЕГО</w:t>
      </w:r>
    </w:p>
    <w:p w:rsidR="009B5523" w:rsidRDefault="009B5523">
      <w:pPr>
        <w:pStyle w:val="ConsPlusNormal"/>
        <w:jc w:val="center"/>
      </w:pPr>
      <w:proofErr w:type="gramStart"/>
      <w:r>
        <w:t xml:space="preserve">(в ред. </w:t>
      </w:r>
      <w:hyperlink r:id="rId8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</w:t>
      </w:r>
      <w:proofErr w:type="gramEnd"/>
    </w:p>
    <w:p w:rsidR="009B5523" w:rsidRDefault="009B5523">
      <w:pPr>
        <w:pStyle w:val="ConsPlusNormal"/>
        <w:jc w:val="center"/>
      </w:pPr>
      <w:r>
        <w:t>от 27.09.2012 N 161-р)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ind w:firstLine="540"/>
        <w:jc w:val="both"/>
      </w:pPr>
      <w:r>
        <w:t>33. Заявитель имеет право на обжалование решений и действий (бездействия) должностных лиц Департамента либо муниципальных служащих в досудебном (внесудебном) порядке.</w:t>
      </w:r>
    </w:p>
    <w:p w:rsidR="009B5523" w:rsidRDefault="009B5523">
      <w:pPr>
        <w:pStyle w:val="ConsPlusNormal"/>
        <w:ind w:firstLine="540"/>
        <w:jc w:val="both"/>
      </w:pPr>
      <w:r>
        <w:t>В досудебном (внесудебном) порядке решения и действия (бездействие) должностных лиц, муниципальных служащих Департамента обжалуются в порядке подчиненности руководителю Департамента.</w:t>
      </w:r>
    </w:p>
    <w:p w:rsidR="009B5523" w:rsidRDefault="009B5523">
      <w:pPr>
        <w:pStyle w:val="ConsPlusNormal"/>
        <w:ind w:firstLine="540"/>
        <w:jc w:val="both"/>
      </w:pPr>
      <w:r>
        <w:t>Жалоба на решение и действие (бездействие) руководителя Департамента подается в порядке подчиненности на имя Главы города.</w:t>
      </w:r>
    </w:p>
    <w:p w:rsidR="009B5523" w:rsidRDefault="009B5523">
      <w:pPr>
        <w:pStyle w:val="ConsPlusNormal"/>
        <w:ind w:firstLine="540"/>
        <w:jc w:val="both"/>
      </w:pPr>
      <w:r>
        <w:t>34. Основанием для начала процедуры досудебного (внесудебного) обжалования является поступление жалобы.</w:t>
      </w:r>
    </w:p>
    <w:p w:rsidR="009B5523" w:rsidRDefault="009B5523">
      <w:pPr>
        <w:pStyle w:val="ConsPlusNormal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9B5523" w:rsidRDefault="009B5523">
      <w:pPr>
        <w:pStyle w:val="ConsPlusNormal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B5523" w:rsidRDefault="009B5523">
      <w:pPr>
        <w:pStyle w:val="ConsPlusNormal"/>
        <w:ind w:firstLine="540"/>
        <w:jc w:val="both"/>
      </w:pPr>
      <w:r>
        <w:t>35. Предметом досудебного (внесудебного) обжалования является:</w:t>
      </w:r>
    </w:p>
    <w:p w:rsidR="009B5523" w:rsidRDefault="009B5523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9B5523" w:rsidRDefault="009B5523">
      <w:pPr>
        <w:pStyle w:val="ConsPlusNormal"/>
        <w:ind w:firstLine="540"/>
        <w:jc w:val="both"/>
      </w:pPr>
      <w:r>
        <w:t>2) нарушение срока предоставления муниципальной услуги;</w:t>
      </w:r>
    </w:p>
    <w:p w:rsidR="009B5523" w:rsidRDefault="009B5523">
      <w:pPr>
        <w:pStyle w:val="ConsPlusNormal"/>
        <w:ind w:firstLine="540"/>
        <w:jc w:val="both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</w:t>
      </w:r>
      <w:r>
        <w:lastRenderedPageBreak/>
        <w:t>Федерации, муниципальными правовыми актами для предоставления муниципальной услуги;</w:t>
      </w:r>
    </w:p>
    <w:p w:rsidR="009B5523" w:rsidRDefault="009B5523">
      <w:pPr>
        <w:pStyle w:val="ConsPlusNormal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B5523" w:rsidRDefault="009B5523">
      <w:pPr>
        <w:pStyle w:val="ConsPlusNormal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B5523" w:rsidRDefault="009B5523">
      <w:pPr>
        <w:pStyle w:val="ConsPlusNormal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B5523" w:rsidRDefault="009B5523">
      <w:pPr>
        <w:pStyle w:val="ConsPlusNormal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B5523" w:rsidRDefault="009B5523">
      <w:pPr>
        <w:pStyle w:val="ConsPlusNormal"/>
        <w:ind w:firstLine="540"/>
        <w:jc w:val="both"/>
      </w:pPr>
      <w:r>
        <w:t>36. Содержание жалобы включает:</w:t>
      </w:r>
    </w:p>
    <w:p w:rsidR="009B5523" w:rsidRDefault="009B5523">
      <w:pPr>
        <w:pStyle w:val="ConsPlusNormal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5523" w:rsidRDefault="009B5523">
      <w:pPr>
        <w:pStyle w:val="ConsPlusNormal"/>
        <w:ind w:firstLine="540"/>
        <w:jc w:val="both"/>
      </w:pPr>
      <w: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9B5523" w:rsidRDefault="009B5523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B5523" w:rsidRDefault="009B5523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при наличии, подтверждающие доводы заявителя, либо их копии.</w:t>
      </w:r>
    </w:p>
    <w:p w:rsidR="009B5523" w:rsidRDefault="009B5523">
      <w:pPr>
        <w:pStyle w:val="ConsPlusNormal"/>
        <w:ind w:firstLine="540"/>
        <w:jc w:val="both"/>
      </w:pPr>
      <w:r>
        <w:t>37. Заявитель имеет право на получение информации и документов, необходимых для обоснования и рассмотрения жалобы.</w:t>
      </w:r>
    </w:p>
    <w:p w:rsidR="009B5523" w:rsidRDefault="009B5523">
      <w:pPr>
        <w:pStyle w:val="ConsPlusNormal"/>
        <w:ind w:firstLine="540"/>
        <w:jc w:val="both"/>
      </w:pPr>
      <w:r>
        <w:t xml:space="preserve">38. Руководитель Департамента проводит личный прием заявителей в установленные для приема дни и время в порядке, установленном </w:t>
      </w:r>
      <w:hyperlink r:id="rId81" w:history="1">
        <w:r>
          <w:rPr>
            <w:color w:val="0000FF"/>
          </w:rPr>
          <w:t>статьей 13</w:t>
        </w:r>
      </w:hyperlink>
      <w:r>
        <w:t xml:space="preserve"> Федерального закона от 02.05.2006 N 59-ФЗ "О порядке рассмотрения обращений граждан Российской Федерации".</w:t>
      </w:r>
    </w:p>
    <w:p w:rsidR="009B5523" w:rsidRDefault="009B5523">
      <w:pPr>
        <w:pStyle w:val="ConsPlusNormal"/>
        <w:ind w:firstLine="540"/>
        <w:jc w:val="both"/>
      </w:pPr>
      <w:r>
        <w:t>39.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9B5523" w:rsidRDefault="009B5523">
      <w:pPr>
        <w:pStyle w:val="ConsPlusNormal"/>
        <w:ind w:firstLine="540"/>
        <w:jc w:val="both"/>
      </w:pPr>
      <w: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9B5523" w:rsidRDefault="009B5523">
      <w:pPr>
        <w:pStyle w:val="ConsPlusNormal"/>
        <w:ind w:firstLine="540"/>
        <w:jc w:val="both"/>
      </w:pPr>
      <w:r>
        <w:t xml:space="preserve">40. Ответ на жалобу заявителя не дается в случаях, установленных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9B5523" w:rsidRDefault="009B5523">
      <w:pPr>
        <w:pStyle w:val="ConsPlusNormal"/>
        <w:ind w:firstLine="540"/>
        <w:jc w:val="both"/>
      </w:pPr>
      <w:r>
        <w:t>41. По результатам рассмотрения жалобы принимается одно из следующих решений:</w:t>
      </w:r>
    </w:p>
    <w:p w:rsidR="009B5523" w:rsidRDefault="009B5523">
      <w:pPr>
        <w:pStyle w:val="ConsPlusNormal"/>
        <w:ind w:firstLine="540"/>
        <w:jc w:val="both"/>
      </w:pPr>
      <w:proofErr w:type="gramStart"/>
      <w: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актами субъектов Российской Федерации, правовыми актами города, а также в иных формах;</w:t>
      </w:r>
      <w:proofErr w:type="gramEnd"/>
    </w:p>
    <w:p w:rsidR="009B5523" w:rsidRDefault="009B5523">
      <w:pPr>
        <w:pStyle w:val="ConsPlusNormal"/>
        <w:ind w:firstLine="540"/>
        <w:jc w:val="both"/>
      </w:pPr>
      <w:r>
        <w:t>2) в удовлетворении жалобы отказывается.</w:t>
      </w:r>
    </w:p>
    <w:p w:rsidR="009B5523" w:rsidRDefault="009B5523">
      <w:pPr>
        <w:pStyle w:val="ConsPlusNormal"/>
        <w:ind w:firstLine="54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right"/>
      </w:pPr>
      <w:r>
        <w:t>Руководитель</w:t>
      </w:r>
    </w:p>
    <w:p w:rsidR="009B5523" w:rsidRDefault="009B5523">
      <w:pPr>
        <w:pStyle w:val="ConsPlusNormal"/>
        <w:jc w:val="right"/>
      </w:pPr>
      <w:r>
        <w:t>управления архитекторы</w:t>
      </w:r>
    </w:p>
    <w:p w:rsidR="009B5523" w:rsidRDefault="009B5523">
      <w:pPr>
        <w:pStyle w:val="ConsPlusNormal"/>
        <w:jc w:val="right"/>
      </w:pPr>
      <w:r>
        <w:t>В.Н.ПИРОГОВ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right"/>
      </w:pPr>
      <w:r>
        <w:t>Приложение 1</w:t>
      </w:r>
    </w:p>
    <w:p w:rsidR="009B5523" w:rsidRDefault="009B5523">
      <w:pPr>
        <w:pStyle w:val="ConsPlusNormal"/>
        <w:jc w:val="right"/>
      </w:pPr>
      <w:r>
        <w:t>к Административному регламенту</w:t>
      </w:r>
    </w:p>
    <w:p w:rsidR="009B5523" w:rsidRDefault="009B5523">
      <w:pPr>
        <w:pStyle w:val="ConsPlusNormal"/>
        <w:jc w:val="right"/>
      </w:pPr>
      <w:r>
        <w:t>предоставления муниципальной услуги</w:t>
      </w:r>
    </w:p>
    <w:p w:rsidR="009B5523" w:rsidRDefault="009B5523">
      <w:pPr>
        <w:pStyle w:val="ConsPlusNormal"/>
        <w:jc w:val="right"/>
      </w:pPr>
      <w:r>
        <w:t xml:space="preserve">по выдаче </w:t>
      </w:r>
      <w:proofErr w:type="gramStart"/>
      <w:r>
        <w:t>градостроительного</w:t>
      </w:r>
      <w:proofErr w:type="gramEnd"/>
    </w:p>
    <w:p w:rsidR="009B5523" w:rsidRDefault="009B5523">
      <w:pPr>
        <w:pStyle w:val="ConsPlusNormal"/>
        <w:jc w:val="right"/>
      </w:pPr>
      <w:r>
        <w:t>плана земельного участка</w:t>
      </w:r>
    </w:p>
    <w:p w:rsidR="009B5523" w:rsidRDefault="009B5523">
      <w:pPr>
        <w:pStyle w:val="ConsPlusNormal"/>
        <w:jc w:val="center"/>
      </w:pPr>
      <w:r>
        <w:t>Список изменяющих документов</w:t>
      </w:r>
    </w:p>
    <w:p w:rsidR="009B5523" w:rsidRDefault="009B5523">
      <w:pPr>
        <w:pStyle w:val="ConsPlusNormal"/>
        <w:jc w:val="center"/>
      </w:pPr>
      <w:r>
        <w:t xml:space="preserve">(в ред. </w:t>
      </w:r>
      <w:hyperlink r:id="rId8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nformat"/>
        <w:jc w:val="both"/>
      </w:pPr>
      <w:r>
        <w:t xml:space="preserve">           02/00/012            Заместителю Главы города -</w:t>
      </w:r>
    </w:p>
    <w:p w:rsidR="009B5523" w:rsidRDefault="009B5523">
      <w:pPr>
        <w:pStyle w:val="ConsPlusNonformat"/>
        <w:jc w:val="both"/>
      </w:pPr>
      <w:r>
        <w:t xml:space="preserve">   _________________________    руководителю департамента</w:t>
      </w:r>
    </w:p>
    <w:p w:rsidR="009B5523" w:rsidRDefault="009B5523">
      <w:pPr>
        <w:pStyle w:val="ConsPlusNonformat"/>
        <w:jc w:val="both"/>
      </w:pPr>
      <w:r>
        <w:t xml:space="preserve">   (реестровый номер услуги)    градостроительства</w:t>
      </w:r>
    </w:p>
    <w:p w:rsidR="009B5523" w:rsidRDefault="009B5523">
      <w:pPr>
        <w:pStyle w:val="ConsPlusNonformat"/>
        <w:jc w:val="both"/>
      </w:pPr>
      <w:r>
        <w:t xml:space="preserve">                                администрации города</w:t>
      </w:r>
    </w:p>
    <w:p w:rsidR="009B5523" w:rsidRDefault="009B552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B5523" w:rsidRDefault="009B5523">
      <w:pPr>
        <w:pStyle w:val="ConsPlusNonformat"/>
        <w:jc w:val="both"/>
      </w:pPr>
      <w:r>
        <w:t xml:space="preserve">                                 Ф.И.О. физического лица, место проживания,</w:t>
      </w:r>
    </w:p>
    <w:p w:rsidR="009B5523" w:rsidRDefault="009B552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B5523" w:rsidRDefault="009B5523">
      <w:pPr>
        <w:pStyle w:val="ConsPlusNonformat"/>
        <w:jc w:val="both"/>
      </w:pPr>
      <w:r>
        <w:t xml:space="preserve">                                             паспортные данные</w:t>
      </w:r>
    </w:p>
    <w:p w:rsidR="009B5523" w:rsidRDefault="009B552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B5523" w:rsidRDefault="009B5523">
      <w:pPr>
        <w:pStyle w:val="ConsPlusNonformat"/>
        <w:jc w:val="both"/>
      </w:pPr>
      <w:r>
        <w:t xml:space="preserve">                                (серия, номер, кем и когда выдан либо ИНН)</w:t>
      </w:r>
    </w:p>
    <w:p w:rsidR="009B5523" w:rsidRDefault="009B552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B5523" w:rsidRDefault="009B5523">
      <w:pPr>
        <w:pStyle w:val="ConsPlusNonformat"/>
        <w:jc w:val="both"/>
      </w:pPr>
      <w:r>
        <w:t xml:space="preserve">                                    либо наименование юридического лица,</w:t>
      </w:r>
    </w:p>
    <w:p w:rsidR="009B5523" w:rsidRDefault="009B552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B5523" w:rsidRDefault="009B5523">
      <w:pPr>
        <w:pStyle w:val="ConsPlusNonformat"/>
        <w:jc w:val="both"/>
      </w:pPr>
      <w:r>
        <w:t xml:space="preserve">                                     фактический/юридический адрес</w:t>
      </w:r>
    </w:p>
    <w:p w:rsidR="009B5523" w:rsidRDefault="009B5523">
      <w:pPr>
        <w:pStyle w:val="ConsPlusNonformat"/>
        <w:jc w:val="both"/>
      </w:pPr>
      <w:r>
        <w:t xml:space="preserve">                                в лице ____________________________________</w:t>
      </w:r>
    </w:p>
    <w:p w:rsidR="009B5523" w:rsidRDefault="009B5523">
      <w:pPr>
        <w:pStyle w:val="ConsPlusNonformat"/>
        <w:jc w:val="both"/>
      </w:pPr>
      <w:r>
        <w:t xml:space="preserve">                                    Ф.И.О. директора либо представителя</w:t>
      </w:r>
    </w:p>
    <w:p w:rsidR="009B5523" w:rsidRDefault="009B552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B5523" w:rsidRDefault="009B5523">
      <w:pPr>
        <w:pStyle w:val="ConsPlusNonformat"/>
        <w:jc w:val="both"/>
      </w:pPr>
    </w:p>
    <w:p w:rsidR="009B5523" w:rsidRDefault="009B5523">
      <w:pPr>
        <w:pStyle w:val="ConsPlusNonformat"/>
        <w:jc w:val="both"/>
      </w:pPr>
      <w:bookmarkStart w:id="9" w:name="P322"/>
      <w:bookmarkEnd w:id="9"/>
      <w:r>
        <w:t xml:space="preserve">                                 Заявление</w:t>
      </w:r>
    </w:p>
    <w:p w:rsidR="009B5523" w:rsidRDefault="009B5523">
      <w:pPr>
        <w:pStyle w:val="ConsPlusNonformat"/>
        <w:jc w:val="both"/>
      </w:pPr>
    </w:p>
    <w:p w:rsidR="009B5523" w:rsidRDefault="009B5523">
      <w:pPr>
        <w:pStyle w:val="ConsPlusNonformat"/>
        <w:jc w:val="both"/>
      </w:pPr>
      <w:r>
        <w:t xml:space="preserve">    Прошу    подготовить   градостроительный   план   земельного   участка,</w:t>
      </w:r>
    </w:p>
    <w:p w:rsidR="009B5523" w:rsidRDefault="009B5523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г. Красноярск, ул._______________________________</w:t>
      </w:r>
    </w:p>
    <w:p w:rsidR="009B5523" w:rsidRDefault="009B5523">
      <w:pPr>
        <w:pStyle w:val="ConsPlusNonformat"/>
        <w:jc w:val="both"/>
      </w:pPr>
      <w:r>
        <w:t>__________________________________________________________________________.</w:t>
      </w:r>
    </w:p>
    <w:p w:rsidR="009B5523" w:rsidRDefault="009B5523">
      <w:pPr>
        <w:pStyle w:val="ConsPlusNonformat"/>
        <w:jc w:val="both"/>
      </w:pPr>
    </w:p>
    <w:p w:rsidR="009B5523" w:rsidRDefault="009B5523">
      <w:pPr>
        <w:pStyle w:val="ConsPlusNonformat"/>
        <w:jc w:val="both"/>
      </w:pPr>
      <w:r>
        <w:t xml:space="preserve">    Приложения:</w:t>
      </w:r>
    </w:p>
    <w:p w:rsidR="009B5523" w:rsidRDefault="009B5523">
      <w:pPr>
        <w:pStyle w:val="ConsPlusNonformat"/>
        <w:jc w:val="both"/>
      </w:pPr>
      <w:r>
        <w:t xml:space="preserve">    1)  копия  документа,  удостоверяющего права (полномочия) представителя</w:t>
      </w:r>
    </w:p>
    <w:p w:rsidR="009B5523" w:rsidRDefault="009B5523">
      <w:pPr>
        <w:pStyle w:val="ConsPlusNonformat"/>
        <w:jc w:val="both"/>
      </w:pPr>
      <w:r>
        <w:t>физического   или   юридического   лица,   если   с  заявлением  обращается</w:t>
      </w:r>
    </w:p>
    <w:p w:rsidR="009B5523" w:rsidRDefault="009B5523">
      <w:pPr>
        <w:pStyle w:val="ConsPlusNonformat"/>
        <w:jc w:val="both"/>
      </w:pPr>
      <w:r>
        <w:t>представитель заявителя на _____ л. в _____ экз.;</w:t>
      </w:r>
    </w:p>
    <w:p w:rsidR="009B5523" w:rsidRDefault="009B5523">
      <w:pPr>
        <w:pStyle w:val="ConsPlusNonformat"/>
        <w:jc w:val="both"/>
      </w:pPr>
      <w:r>
        <w:t xml:space="preserve">    2)  копии  учредительных  документов  (для юридических лиц) на _____ </w:t>
      </w:r>
      <w:proofErr w:type="gramStart"/>
      <w:r>
        <w:t>л</w:t>
      </w:r>
      <w:proofErr w:type="gramEnd"/>
      <w:r>
        <w:t>.</w:t>
      </w:r>
    </w:p>
    <w:p w:rsidR="009B5523" w:rsidRDefault="009B5523">
      <w:pPr>
        <w:pStyle w:val="ConsPlusNonformat"/>
        <w:jc w:val="both"/>
      </w:pPr>
      <w:r>
        <w:t>в _____ экз.;</w:t>
      </w:r>
    </w:p>
    <w:p w:rsidR="009B5523" w:rsidRDefault="009B5523">
      <w:pPr>
        <w:pStyle w:val="ConsPlusNonformat"/>
        <w:jc w:val="both"/>
      </w:pPr>
      <w:r>
        <w:t xml:space="preserve">    3) копия паспорта (для физических лиц) на _____ л. в _____ экз.;</w:t>
      </w:r>
    </w:p>
    <w:p w:rsidR="009B5523" w:rsidRDefault="009B5523">
      <w:pPr>
        <w:pStyle w:val="ConsPlusNonformat"/>
        <w:jc w:val="both"/>
      </w:pPr>
      <w:bookmarkStart w:id="10" w:name="P335"/>
      <w:bookmarkEnd w:id="10"/>
      <w:r>
        <w:t xml:space="preserve">    4)  копия  кадастрового  паспорта  либо кадастровой выписки о </w:t>
      </w:r>
      <w:proofErr w:type="gramStart"/>
      <w:r>
        <w:t>земельном</w:t>
      </w:r>
      <w:proofErr w:type="gramEnd"/>
    </w:p>
    <w:p w:rsidR="009B5523" w:rsidRDefault="009B5523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на _____ л. в _____ экз. </w:t>
      </w:r>
      <w:hyperlink w:anchor="P368" w:history="1">
        <w:r>
          <w:rPr>
            <w:color w:val="0000FF"/>
          </w:rPr>
          <w:t>&lt;*&gt;</w:t>
        </w:r>
      </w:hyperlink>
      <w:r>
        <w:t>;</w:t>
      </w:r>
    </w:p>
    <w:p w:rsidR="009B5523" w:rsidRDefault="009B5523">
      <w:pPr>
        <w:pStyle w:val="ConsPlusNonformat"/>
        <w:jc w:val="both"/>
      </w:pPr>
      <w:bookmarkStart w:id="11" w:name="P337"/>
      <w:bookmarkEnd w:id="11"/>
      <w:r>
        <w:t xml:space="preserve">    5)  копии технических или кадастровых паспортов на объекты </w:t>
      </w:r>
      <w:proofErr w:type="gramStart"/>
      <w:r>
        <w:t>капитального</w:t>
      </w:r>
      <w:proofErr w:type="gramEnd"/>
    </w:p>
    <w:p w:rsidR="009B5523" w:rsidRDefault="009B5523">
      <w:pPr>
        <w:pStyle w:val="ConsPlusNonformat"/>
        <w:jc w:val="both"/>
      </w:pPr>
      <w:proofErr w:type="gramStart"/>
      <w:r>
        <w:t>строительства,   расположенные   в   границах  рассматриваемого  земельного</w:t>
      </w:r>
      <w:proofErr w:type="gramEnd"/>
    </w:p>
    <w:p w:rsidR="009B5523" w:rsidRDefault="009B5523">
      <w:pPr>
        <w:pStyle w:val="ConsPlusNonformat"/>
        <w:jc w:val="both"/>
      </w:pPr>
      <w:r>
        <w:t>участка,  либо иные документы, содержащие сведения об объектах капитального</w:t>
      </w:r>
    </w:p>
    <w:p w:rsidR="009B5523" w:rsidRDefault="009B5523">
      <w:pPr>
        <w:pStyle w:val="ConsPlusNonformat"/>
        <w:jc w:val="both"/>
      </w:pPr>
      <w:r>
        <w:t xml:space="preserve">строительства,  полученные  от  организаций  (органов)  по </w:t>
      </w:r>
      <w:proofErr w:type="gramStart"/>
      <w:r>
        <w:t>государственному</w:t>
      </w:r>
      <w:proofErr w:type="gramEnd"/>
    </w:p>
    <w:p w:rsidR="009B5523" w:rsidRDefault="009B5523">
      <w:pPr>
        <w:pStyle w:val="ConsPlusNonformat"/>
        <w:jc w:val="both"/>
      </w:pPr>
      <w:r>
        <w:t xml:space="preserve">техническому учету и (или) технической инвентаризации объектов </w:t>
      </w:r>
      <w:proofErr w:type="gramStart"/>
      <w:r>
        <w:t>капитального</w:t>
      </w:r>
      <w:proofErr w:type="gramEnd"/>
    </w:p>
    <w:p w:rsidR="009B5523" w:rsidRDefault="009B5523">
      <w:pPr>
        <w:pStyle w:val="ConsPlusNonformat"/>
        <w:jc w:val="both"/>
      </w:pPr>
      <w:r>
        <w:t xml:space="preserve">строительства на _____ л. в _____ экз. </w:t>
      </w:r>
      <w:hyperlink w:anchor="P368" w:history="1">
        <w:r>
          <w:rPr>
            <w:color w:val="0000FF"/>
          </w:rPr>
          <w:t>&lt;*&gt;</w:t>
        </w:r>
      </w:hyperlink>
      <w:r>
        <w:t>;</w:t>
      </w:r>
    </w:p>
    <w:p w:rsidR="009B5523" w:rsidRDefault="009B5523">
      <w:pPr>
        <w:pStyle w:val="ConsPlusNonformat"/>
        <w:jc w:val="both"/>
      </w:pPr>
      <w:bookmarkStart w:id="12" w:name="P343"/>
      <w:bookmarkEnd w:id="12"/>
      <w:r>
        <w:t xml:space="preserve">    6)  информация о технических условиях подключения объектов капитального</w:t>
      </w:r>
    </w:p>
    <w:p w:rsidR="009B5523" w:rsidRDefault="009B5523">
      <w:pPr>
        <w:pStyle w:val="ConsPlusNonformat"/>
        <w:jc w:val="both"/>
      </w:pPr>
      <w:r>
        <w:t xml:space="preserve">строительства  к  сетям  инженерно-технического  обеспечения  на _____ л. </w:t>
      </w:r>
      <w:proofErr w:type="gramStart"/>
      <w:r>
        <w:t>в</w:t>
      </w:r>
      <w:proofErr w:type="gramEnd"/>
    </w:p>
    <w:p w:rsidR="009B5523" w:rsidRDefault="009B5523">
      <w:pPr>
        <w:pStyle w:val="ConsPlusNonformat"/>
        <w:jc w:val="both"/>
      </w:pPr>
      <w:r>
        <w:t xml:space="preserve">_____ экз. </w:t>
      </w:r>
      <w:hyperlink w:anchor="P368" w:history="1">
        <w:r>
          <w:rPr>
            <w:color w:val="0000FF"/>
          </w:rPr>
          <w:t>&lt;*&gt;</w:t>
        </w:r>
      </w:hyperlink>
      <w:r>
        <w:t>;</w:t>
      </w:r>
    </w:p>
    <w:p w:rsidR="009B5523" w:rsidRDefault="009B5523">
      <w:pPr>
        <w:pStyle w:val="ConsPlusNonformat"/>
        <w:jc w:val="both"/>
      </w:pPr>
      <w:bookmarkStart w:id="13" w:name="P346"/>
      <w:bookmarkEnd w:id="13"/>
      <w:r>
        <w:t xml:space="preserve">    7)  документы  о  правах  на земельный участок или объект  </w:t>
      </w:r>
      <w:proofErr w:type="gramStart"/>
      <w:r>
        <w:t>капитального</w:t>
      </w:r>
      <w:proofErr w:type="gramEnd"/>
    </w:p>
    <w:p w:rsidR="009B5523" w:rsidRDefault="009B5523">
      <w:pPr>
        <w:pStyle w:val="ConsPlusNonformat"/>
        <w:jc w:val="both"/>
      </w:pPr>
      <w:r>
        <w:t xml:space="preserve">строительства, </w:t>
      </w:r>
      <w:proofErr w:type="gramStart"/>
      <w:r>
        <w:t>расположенный</w:t>
      </w:r>
      <w:proofErr w:type="gramEnd"/>
      <w:r>
        <w:t xml:space="preserve"> на участке, на _____ л. в _____ экз. </w:t>
      </w:r>
      <w:hyperlink w:anchor="P368" w:history="1">
        <w:r>
          <w:rPr>
            <w:color w:val="0000FF"/>
          </w:rPr>
          <w:t>&lt;*&gt;</w:t>
        </w:r>
      </w:hyperlink>
    </w:p>
    <w:p w:rsidR="009B5523" w:rsidRDefault="009B5523">
      <w:pPr>
        <w:pStyle w:val="ConsPlusNonformat"/>
        <w:jc w:val="both"/>
      </w:pPr>
    </w:p>
    <w:p w:rsidR="009B5523" w:rsidRDefault="009B5523">
      <w:pPr>
        <w:pStyle w:val="ConsPlusNonformat"/>
        <w:jc w:val="both"/>
      </w:pPr>
      <w:r>
        <w:t xml:space="preserve">Всего приложений на _____ </w:t>
      </w:r>
      <w:proofErr w:type="gramStart"/>
      <w:r>
        <w:t>л</w:t>
      </w:r>
      <w:proofErr w:type="gramEnd"/>
      <w:r>
        <w:t>.</w:t>
      </w:r>
    </w:p>
    <w:p w:rsidR="009B5523" w:rsidRDefault="009B5523">
      <w:pPr>
        <w:pStyle w:val="ConsPlusNonformat"/>
        <w:jc w:val="both"/>
      </w:pPr>
    </w:p>
    <w:p w:rsidR="009B5523" w:rsidRDefault="009B5523">
      <w:pPr>
        <w:pStyle w:val="ConsPlusNonformat"/>
        <w:jc w:val="both"/>
      </w:pPr>
      <w:r>
        <w:t>Фамилия</w:t>
      </w:r>
    </w:p>
    <w:p w:rsidR="009B5523" w:rsidRDefault="009B5523">
      <w:pPr>
        <w:pStyle w:val="ConsPlusNonformat"/>
        <w:jc w:val="both"/>
      </w:pPr>
      <w:r>
        <w:t>(должность для юридических лиц)</w:t>
      </w:r>
    </w:p>
    <w:p w:rsidR="009B5523" w:rsidRDefault="009B5523">
      <w:pPr>
        <w:pStyle w:val="ConsPlusNonformat"/>
        <w:jc w:val="both"/>
      </w:pPr>
      <w:r>
        <w:t>М.П.                                           ____________________________</w:t>
      </w:r>
    </w:p>
    <w:p w:rsidR="009B5523" w:rsidRDefault="009B5523">
      <w:pPr>
        <w:pStyle w:val="ConsPlusNonformat"/>
        <w:jc w:val="both"/>
      </w:pPr>
      <w:r>
        <w:t xml:space="preserve">                                                         (подпись)</w:t>
      </w:r>
    </w:p>
    <w:p w:rsidR="009B5523" w:rsidRDefault="009B5523">
      <w:pPr>
        <w:sectPr w:rsidR="009B5523" w:rsidSect="004256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523" w:rsidRDefault="009B552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7"/>
        <w:gridCol w:w="2835"/>
        <w:gridCol w:w="1882"/>
        <w:gridCol w:w="1823"/>
      </w:tblGrid>
      <w:tr w:rsidR="009B5523">
        <w:tc>
          <w:tcPr>
            <w:tcW w:w="3037" w:type="dxa"/>
            <w:vMerge w:val="restart"/>
          </w:tcPr>
          <w:p w:rsidR="009B5523" w:rsidRDefault="009B5523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2835" w:type="dxa"/>
            <w:vMerge w:val="restart"/>
          </w:tcPr>
          <w:p w:rsidR="009B5523" w:rsidRDefault="009B5523">
            <w:pPr>
              <w:pStyle w:val="ConsPlusNormal"/>
              <w:jc w:val="center"/>
            </w:pPr>
            <w:r>
              <w:t>Дата, время принятия заявления</w:t>
            </w:r>
          </w:p>
        </w:tc>
        <w:tc>
          <w:tcPr>
            <w:tcW w:w="3705" w:type="dxa"/>
            <w:gridSpan w:val="2"/>
          </w:tcPr>
          <w:p w:rsidR="009B5523" w:rsidRDefault="009B5523">
            <w:pPr>
              <w:pStyle w:val="ConsPlusNormal"/>
              <w:jc w:val="center"/>
            </w:pPr>
            <w:r>
              <w:t>Документы, удостоверяющие личность заявителя, проверены.</w:t>
            </w:r>
          </w:p>
          <w:p w:rsidR="009B5523" w:rsidRDefault="009B5523">
            <w:pPr>
              <w:pStyle w:val="ConsPlusNormal"/>
              <w:jc w:val="center"/>
            </w:pPr>
            <w:r>
              <w:t>Заявление принял</w:t>
            </w:r>
          </w:p>
        </w:tc>
      </w:tr>
      <w:tr w:rsidR="009B5523">
        <w:tc>
          <w:tcPr>
            <w:tcW w:w="3037" w:type="dxa"/>
            <w:vMerge/>
          </w:tcPr>
          <w:p w:rsidR="009B5523" w:rsidRDefault="009B5523"/>
        </w:tc>
        <w:tc>
          <w:tcPr>
            <w:tcW w:w="2835" w:type="dxa"/>
            <w:vMerge/>
          </w:tcPr>
          <w:p w:rsidR="009B5523" w:rsidRDefault="009B5523"/>
        </w:tc>
        <w:tc>
          <w:tcPr>
            <w:tcW w:w="1882" w:type="dxa"/>
          </w:tcPr>
          <w:p w:rsidR="009B5523" w:rsidRDefault="009B552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23" w:type="dxa"/>
          </w:tcPr>
          <w:p w:rsidR="009B5523" w:rsidRDefault="009B5523">
            <w:pPr>
              <w:pStyle w:val="ConsPlusNormal"/>
              <w:jc w:val="center"/>
            </w:pPr>
            <w:r>
              <w:t>подпись</w:t>
            </w:r>
          </w:p>
        </w:tc>
      </w:tr>
      <w:tr w:rsidR="009B5523">
        <w:tc>
          <w:tcPr>
            <w:tcW w:w="3037" w:type="dxa"/>
          </w:tcPr>
          <w:p w:rsidR="009B5523" w:rsidRDefault="009B5523">
            <w:pPr>
              <w:pStyle w:val="ConsPlusNormal"/>
            </w:pPr>
          </w:p>
        </w:tc>
        <w:tc>
          <w:tcPr>
            <w:tcW w:w="2835" w:type="dxa"/>
          </w:tcPr>
          <w:p w:rsidR="009B5523" w:rsidRDefault="009B5523">
            <w:pPr>
              <w:pStyle w:val="ConsPlusNormal"/>
            </w:pPr>
          </w:p>
        </w:tc>
        <w:tc>
          <w:tcPr>
            <w:tcW w:w="1882" w:type="dxa"/>
          </w:tcPr>
          <w:p w:rsidR="009B5523" w:rsidRDefault="009B5523">
            <w:pPr>
              <w:pStyle w:val="ConsPlusNormal"/>
            </w:pPr>
          </w:p>
        </w:tc>
        <w:tc>
          <w:tcPr>
            <w:tcW w:w="1823" w:type="dxa"/>
          </w:tcPr>
          <w:p w:rsidR="009B5523" w:rsidRDefault="009B5523">
            <w:pPr>
              <w:pStyle w:val="ConsPlusNormal"/>
            </w:pPr>
          </w:p>
        </w:tc>
      </w:tr>
    </w:tbl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ind w:firstLine="540"/>
        <w:jc w:val="both"/>
      </w:pPr>
      <w:r>
        <w:t>--------------------------------</w:t>
      </w:r>
    </w:p>
    <w:p w:rsidR="009B5523" w:rsidRDefault="009B5523">
      <w:pPr>
        <w:pStyle w:val="ConsPlusNormal"/>
        <w:ind w:firstLine="540"/>
        <w:jc w:val="both"/>
      </w:pPr>
      <w:bookmarkStart w:id="14" w:name="P368"/>
      <w:bookmarkEnd w:id="14"/>
      <w:r>
        <w:t xml:space="preserve">&lt;*&gt; Документы, указанные в </w:t>
      </w:r>
      <w:hyperlink w:anchor="P335" w:history="1">
        <w:r>
          <w:rPr>
            <w:color w:val="0000FF"/>
          </w:rPr>
          <w:t>пунктах 4</w:t>
        </w:r>
      </w:hyperlink>
      <w:r>
        <w:t xml:space="preserve">, </w:t>
      </w:r>
      <w:hyperlink w:anchor="P337" w:history="1">
        <w:r>
          <w:rPr>
            <w:color w:val="0000FF"/>
          </w:rPr>
          <w:t>5</w:t>
        </w:r>
      </w:hyperlink>
      <w:r>
        <w:t xml:space="preserve">, </w:t>
      </w:r>
      <w:hyperlink w:anchor="P343" w:history="1">
        <w:r>
          <w:rPr>
            <w:color w:val="0000FF"/>
          </w:rPr>
          <w:t>6</w:t>
        </w:r>
      </w:hyperlink>
      <w:r>
        <w:t xml:space="preserve">, </w:t>
      </w:r>
      <w:hyperlink w:anchor="P346" w:history="1">
        <w:r>
          <w:rPr>
            <w:color w:val="0000FF"/>
          </w:rPr>
          <w:t>7</w:t>
        </w:r>
      </w:hyperlink>
      <w:r>
        <w:t>, запрашиваются Департаментом в порядке межведомственного информационного взаимодействия.</w:t>
      </w:r>
    </w:p>
    <w:p w:rsidR="009B5523" w:rsidRDefault="009B5523">
      <w:pPr>
        <w:pStyle w:val="ConsPlusNormal"/>
        <w:ind w:firstLine="540"/>
        <w:jc w:val="both"/>
      </w:pPr>
      <w:r>
        <w:t xml:space="preserve">Заявитель вправе представить документы, указанные в </w:t>
      </w:r>
      <w:hyperlink w:anchor="P335" w:history="1">
        <w:r>
          <w:rPr>
            <w:color w:val="0000FF"/>
          </w:rPr>
          <w:t>пунктах 4</w:t>
        </w:r>
      </w:hyperlink>
      <w:r>
        <w:t xml:space="preserve">, </w:t>
      </w:r>
      <w:hyperlink w:anchor="P337" w:history="1">
        <w:r>
          <w:rPr>
            <w:color w:val="0000FF"/>
          </w:rPr>
          <w:t>5</w:t>
        </w:r>
      </w:hyperlink>
      <w:r>
        <w:t xml:space="preserve">, </w:t>
      </w:r>
      <w:hyperlink w:anchor="P343" w:history="1">
        <w:r>
          <w:rPr>
            <w:color w:val="0000FF"/>
          </w:rPr>
          <w:t>6</w:t>
        </w:r>
      </w:hyperlink>
      <w:r>
        <w:t xml:space="preserve">, </w:t>
      </w:r>
      <w:hyperlink w:anchor="P346" w:history="1">
        <w:r>
          <w:rPr>
            <w:color w:val="0000FF"/>
          </w:rPr>
          <w:t>7</w:t>
        </w:r>
      </w:hyperlink>
      <w:r>
        <w:t>, по собственной инициативе.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right"/>
      </w:pPr>
      <w:r>
        <w:t>Приложение 2</w:t>
      </w:r>
    </w:p>
    <w:p w:rsidR="009B5523" w:rsidRDefault="009B5523">
      <w:pPr>
        <w:pStyle w:val="ConsPlusNormal"/>
        <w:jc w:val="right"/>
      </w:pPr>
      <w:r>
        <w:t>к Административному регламенту</w:t>
      </w:r>
    </w:p>
    <w:p w:rsidR="009B5523" w:rsidRDefault="009B5523">
      <w:pPr>
        <w:pStyle w:val="ConsPlusNormal"/>
        <w:jc w:val="right"/>
      </w:pPr>
      <w:r>
        <w:t>предоставления муниципальной услуги</w:t>
      </w:r>
    </w:p>
    <w:p w:rsidR="009B5523" w:rsidRDefault="009B5523">
      <w:pPr>
        <w:pStyle w:val="ConsPlusNormal"/>
        <w:jc w:val="right"/>
      </w:pPr>
      <w:r>
        <w:t xml:space="preserve">по выдаче </w:t>
      </w:r>
      <w:proofErr w:type="gramStart"/>
      <w:r>
        <w:t>градостроительного</w:t>
      </w:r>
      <w:proofErr w:type="gramEnd"/>
    </w:p>
    <w:p w:rsidR="009B5523" w:rsidRDefault="009B5523">
      <w:pPr>
        <w:pStyle w:val="ConsPlusNormal"/>
        <w:jc w:val="right"/>
      </w:pPr>
      <w:r>
        <w:t>плана земельного участка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center"/>
      </w:pPr>
      <w:bookmarkStart w:id="15" w:name="P381"/>
      <w:bookmarkEnd w:id="15"/>
      <w:r>
        <w:t>БЛОК-СХЕМА</w:t>
      </w:r>
    </w:p>
    <w:p w:rsidR="009B5523" w:rsidRDefault="009B5523">
      <w:pPr>
        <w:pStyle w:val="ConsPlusNormal"/>
        <w:jc w:val="center"/>
      </w:pPr>
      <w:r>
        <w:t>ПРЕДОСТАВЛЕНИЯ МУНИЦИПАЛЬНОЙ УСЛУГИ ПО ВЫДАЧЕ</w:t>
      </w:r>
    </w:p>
    <w:p w:rsidR="009B5523" w:rsidRDefault="009B5523">
      <w:pPr>
        <w:pStyle w:val="ConsPlusNormal"/>
        <w:jc w:val="center"/>
      </w:pPr>
      <w:r>
        <w:t>ГРАДОСТРОИТЕЛЬНОГО ПЛАНА ЗЕМЕЛЬНОГО УЧАСТКА</w:t>
      </w:r>
    </w:p>
    <w:p w:rsidR="009B5523" w:rsidRDefault="009B5523">
      <w:pPr>
        <w:pStyle w:val="ConsPlusNormal"/>
        <w:jc w:val="center"/>
      </w:pPr>
      <w:r>
        <w:t>Список изменяющих документов</w:t>
      </w:r>
    </w:p>
    <w:p w:rsidR="009B5523" w:rsidRDefault="009B5523">
      <w:pPr>
        <w:pStyle w:val="ConsPlusNormal"/>
        <w:jc w:val="center"/>
      </w:pPr>
      <w:r>
        <w:t xml:space="preserve">(в ред. </w:t>
      </w:r>
      <w:hyperlink r:id="rId8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19.03.2015 N 100-р)</w:t>
      </w:r>
    </w:p>
    <w:p w:rsidR="009B5523" w:rsidRDefault="009B5523">
      <w:pPr>
        <w:sectPr w:rsidR="009B5523">
          <w:pgSz w:w="16838" w:h="11905"/>
          <w:pgMar w:top="1701" w:right="1134" w:bottom="850" w:left="1134" w:header="0" w:footer="0" w:gutter="0"/>
          <w:cols w:space="720"/>
        </w:sectPr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┌───────────────────────────────────────────────────┐</w:t>
      </w:r>
    </w:p>
    <w:p w:rsidR="009B5523" w:rsidRDefault="009B5523">
      <w:pPr>
        <w:pStyle w:val="ConsPlusNonformat"/>
        <w:jc w:val="both"/>
      </w:pPr>
      <w:r>
        <w:t xml:space="preserve">            │ Регистрация заявления о выдаче градостроительного │</w:t>
      </w:r>
    </w:p>
    <w:p w:rsidR="009B5523" w:rsidRDefault="009B5523">
      <w:pPr>
        <w:pStyle w:val="ConsPlusNonformat"/>
        <w:jc w:val="both"/>
      </w:pPr>
      <w:r>
        <w:t xml:space="preserve">            │            плана земельного участка               │</w:t>
      </w:r>
    </w:p>
    <w:p w:rsidR="009B5523" w:rsidRDefault="009B5523">
      <w:pPr>
        <w:pStyle w:val="ConsPlusNonformat"/>
        <w:jc w:val="both"/>
      </w:pPr>
      <w:r>
        <w:t xml:space="preserve">            └─────────────────────────┬─────────────────────────┘</w:t>
      </w:r>
    </w:p>
    <w:p w:rsidR="009B5523" w:rsidRDefault="009B5523">
      <w:pPr>
        <w:pStyle w:val="ConsPlusNonformat"/>
        <w:jc w:val="both"/>
      </w:pPr>
      <w:r>
        <w:t xml:space="preserve">                                      │</w:t>
      </w:r>
    </w:p>
    <w:p w:rsidR="009B5523" w:rsidRDefault="009B5523">
      <w:pPr>
        <w:pStyle w:val="ConsPlusNonformat"/>
        <w:jc w:val="both"/>
      </w:pPr>
      <w:r>
        <w:t xml:space="preserve">                                      \/</w:t>
      </w:r>
    </w:p>
    <w:p w:rsidR="009B5523" w:rsidRDefault="009B5523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9B5523" w:rsidRDefault="009B5523">
      <w:pPr>
        <w:pStyle w:val="ConsPlusNonformat"/>
        <w:jc w:val="both"/>
      </w:pPr>
      <w:r>
        <w:t xml:space="preserve">        │ Рассмотрение заявления и прилагаемых к нему документов │</w:t>
      </w:r>
    </w:p>
    <w:p w:rsidR="009B5523" w:rsidRDefault="009B5523">
      <w:pPr>
        <w:pStyle w:val="ConsPlusNonformat"/>
        <w:jc w:val="both"/>
      </w:pPr>
      <w:r>
        <w:t xml:space="preserve">        └──────────┬───────────────────────────────────┬─────────┘</w:t>
      </w:r>
    </w:p>
    <w:p w:rsidR="009B5523" w:rsidRDefault="009B5523">
      <w:pPr>
        <w:pStyle w:val="ConsPlusNonformat"/>
        <w:jc w:val="both"/>
      </w:pPr>
      <w:r>
        <w:t xml:space="preserve">                   │                                   │</w:t>
      </w:r>
    </w:p>
    <w:p w:rsidR="009B5523" w:rsidRDefault="009B5523">
      <w:pPr>
        <w:pStyle w:val="ConsPlusNonformat"/>
        <w:jc w:val="both"/>
      </w:pPr>
      <w:r>
        <w:t xml:space="preserve">                   \/                                  \/</w:t>
      </w:r>
    </w:p>
    <w:p w:rsidR="009B5523" w:rsidRDefault="009B5523">
      <w:pPr>
        <w:pStyle w:val="ConsPlusNonformat"/>
        <w:jc w:val="both"/>
      </w:pPr>
      <w:r>
        <w:t xml:space="preserve">    ┌────────────────────────────┐      ┌────────────────────────────┐</w:t>
      </w:r>
    </w:p>
    <w:p w:rsidR="009B5523" w:rsidRDefault="009B5523">
      <w:pPr>
        <w:pStyle w:val="ConsPlusNonformat"/>
        <w:jc w:val="both"/>
      </w:pPr>
      <w:r>
        <w:t xml:space="preserve">    │ Подготовка проекта чертежа │      │    Подготовка отказа </w:t>
      </w:r>
      <w:proofErr w:type="gramStart"/>
      <w:r>
        <w:t>в</w:t>
      </w:r>
      <w:proofErr w:type="gramEnd"/>
      <w:r>
        <w:t xml:space="preserve">     │</w:t>
      </w:r>
    </w:p>
    <w:p w:rsidR="009B5523" w:rsidRDefault="009B5523">
      <w:pPr>
        <w:pStyle w:val="ConsPlusNonformat"/>
        <w:jc w:val="both"/>
      </w:pPr>
      <w:r>
        <w:t xml:space="preserve">    │     и текстовой части      │      │  предоставлении услуги </w:t>
      </w:r>
      <w:proofErr w:type="gramStart"/>
      <w:r>
        <w:t>по</w:t>
      </w:r>
      <w:proofErr w:type="gramEnd"/>
      <w:r>
        <w:t xml:space="preserve">  │</w:t>
      </w:r>
    </w:p>
    <w:p w:rsidR="009B5523" w:rsidRDefault="009B5523">
      <w:pPr>
        <w:pStyle w:val="ConsPlusNonformat"/>
        <w:jc w:val="both"/>
      </w:pPr>
      <w:r>
        <w:t xml:space="preserve">    │  градостроительного плана  │      │ выдаче градостроительного  │</w:t>
      </w:r>
    </w:p>
    <w:p w:rsidR="009B5523" w:rsidRDefault="009B5523">
      <w:pPr>
        <w:pStyle w:val="ConsPlusNonformat"/>
        <w:jc w:val="both"/>
      </w:pPr>
      <w:r>
        <w:t xml:space="preserve">    │     земельного участка     │      │  плана земельного участка  │</w:t>
      </w:r>
    </w:p>
    <w:p w:rsidR="009B5523" w:rsidRDefault="009B5523">
      <w:pPr>
        <w:pStyle w:val="ConsPlusNonformat"/>
        <w:jc w:val="both"/>
      </w:pPr>
      <w:r>
        <w:t xml:space="preserve">    └──────────────┬─────────────┘      └────────────────────────────┘</w:t>
      </w:r>
    </w:p>
    <w:p w:rsidR="009B5523" w:rsidRDefault="009B5523">
      <w:pPr>
        <w:pStyle w:val="ConsPlusNonformat"/>
        <w:jc w:val="both"/>
      </w:pPr>
      <w:r>
        <w:t xml:space="preserve">                   │</w:t>
      </w:r>
    </w:p>
    <w:p w:rsidR="009B5523" w:rsidRDefault="009B5523">
      <w:pPr>
        <w:pStyle w:val="ConsPlusNonformat"/>
        <w:jc w:val="both"/>
      </w:pPr>
      <w:r>
        <w:t xml:space="preserve">                   \/</w:t>
      </w:r>
    </w:p>
    <w:p w:rsidR="009B5523" w:rsidRDefault="009B5523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┌─────────────────────────────────────────────────────────────┐</w:t>
      </w:r>
    </w:p>
    <w:p w:rsidR="009B5523" w:rsidRDefault="009B5523">
      <w:pPr>
        <w:pStyle w:val="ConsPlusNonformat"/>
        <w:jc w:val="both"/>
      </w:pPr>
      <w:r>
        <w:t xml:space="preserve">      │ Подготовка и согласование проекта распорядительного акта </w:t>
      </w:r>
      <w:proofErr w:type="gramStart"/>
      <w:r>
        <w:t>об</w:t>
      </w:r>
      <w:proofErr w:type="gramEnd"/>
      <w:r>
        <w:t xml:space="preserve"> │</w:t>
      </w:r>
    </w:p>
    <w:p w:rsidR="009B5523" w:rsidRDefault="009B5523">
      <w:pPr>
        <w:pStyle w:val="ConsPlusNonformat"/>
        <w:jc w:val="both"/>
      </w:pPr>
      <w:r>
        <w:t xml:space="preserve">      │   </w:t>
      </w:r>
      <w:proofErr w:type="gramStart"/>
      <w:r>
        <w:t>утверждении</w:t>
      </w:r>
      <w:proofErr w:type="gramEnd"/>
      <w:r>
        <w:t xml:space="preserve"> градостроительного плана земельного участка   │</w:t>
      </w:r>
    </w:p>
    <w:p w:rsidR="009B5523" w:rsidRDefault="009B5523">
      <w:pPr>
        <w:pStyle w:val="ConsPlusNonformat"/>
        <w:jc w:val="both"/>
      </w:pPr>
      <w:r>
        <w:t xml:space="preserve">      └───────────────────────────────┬─────────────────────────────┘</w:t>
      </w:r>
    </w:p>
    <w:p w:rsidR="009B5523" w:rsidRDefault="009B5523">
      <w:pPr>
        <w:pStyle w:val="ConsPlusNonformat"/>
        <w:jc w:val="both"/>
      </w:pPr>
      <w:r>
        <w:t xml:space="preserve">                                      │</w:t>
      </w:r>
    </w:p>
    <w:p w:rsidR="009B5523" w:rsidRDefault="009B5523">
      <w:pPr>
        <w:pStyle w:val="ConsPlusNonformat"/>
        <w:jc w:val="both"/>
      </w:pPr>
      <w:r>
        <w:t xml:space="preserve">                                      \/</w:t>
      </w:r>
    </w:p>
    <w:p w:rsidR="009B5523" w:rsidRDefault="009B5523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9B5523" w:rsidRDefault="009B5523">
      <w:pPr>
        <w:pStyle w:val="ConsPlusNonformat"/>
        <w:jc w:val="both"/>
      </w:pPr>
      <w:r>
        <w:t xml:space="preserve">     │ Присвоение номера градостроительному плану земельного участка │</w:t>
      </w:r>
    </w:p>
    <w:p w:rsidR="009B5523" w:rsidRDefault="009B5523">
      <w:pPr>
        <w:pStyle w:val="ConsPlusNonformat"/>
        <w:jc w:val="both"/>
      </w:pPr>
      <w:r>
        <w:t xml:space="preserve">     └────────────────────────────────┬──────────────────────────────┘</w:t>
      </w:r>
    </w:p>
    <w:p w:rsidR="009B5523" w:rsidRDefault="009B5523">
      <w:pPr>
        <w:pStyle w:val="ConsPlusNonformat"/>
        <w:jc w:val="both"/>
      </w:pPr>
      <w:r>
        <w:t xml:space="preserve">                                      │</w:t>
      </w:r>
    </w:p>
    <w:p w:rsidR="009B5523" w:rsidRDefault="009B5523">
      <w:pPr>
        <w:pStyle w:val="ConsPlusNonformat"/>
        <w:jc w:val="both"/>
      </w:pPr>
      <w:r>
        <w:t xml:space="preserve">                                      \/</w:t>
      </w:r>
    </w:p>
    <w:p w:rsidR="009B5523" w:rsidRDefault="009B5523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9B5523" w:rsidRDefault="009B5523">
      <w:pPr>
        <w:pStyle w:val="ConsPlusNonformat"/>
        <w:jc w:val="both"/>
      </w:pPr>
      <w:r>
        <w:t xml:space="preserve">        │ Выдача результата предоставления муниципальной услуги  │</w:t>
      </w:r>
    </w:p>
    <w:p w:rsidR="009B5523" w:rsidRDefault="009B5523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└────────────────────────────────────────────────────────┘</w:t>
      </w: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jc w:val="both"/>
      </w:pPr>
    </w:p>
    <w:p w:rsidR="009B5523" w:rsidRDefault="009B55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6AF" w:rsidRDefault="005636AF">
      <w:bookmarkStart w:id="16" w:name="_GoBack"/>
      <w:bookmarkEnd w:id="16"/>
    </w:p>
    <w:sectPr w:rsidR="005636AF" w:rsidSect="00211A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23"/>
    <w:rsid w:val="005636AF"/>
    <w:rsid w:val="009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5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55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5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55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218C260AF53A54157DF596FAE505F86483F84524D715363999A5E1D2D9769A38D6BC469C42EA8DC54AF19E12EF" TargetMode="External"/><Relationship Id="rId21" Type="http://schemas.openxmlformats.org/officeDocument/2006/relationships/hyperlink" Target="consultantplus://offline/ref=E218C260AF53A54157DF596FAE505F86483F8452447155689890031725CE65A18A649B7EC367A4DD54AF191BE22EF" TargetMode="External"/><Relationship Id="rId42" Type="http://schemas.openxmlformats.org/officeDocument/2006/relationships/hyperlink" Target="consultantplus://offline/ref=E218C260AF53A54157DF4762B83C00894D36DF59477E0137CC9C0942E72DF" TargetMode="External"/><Relationship Id="rId47" Type="http://schemas.openxmlformats.org/officeDocument/2006/relationships/hyperlink" Target="consultantplus://offline/ref=E218C260AF53A54157DF596FAE505F86483F84524476546F9F91031725CE65A18A649B7EC367A4DD54AF191DE226F" TargetMode="External"/><Relationship Id="rId63" Type="http://schemas.openxmlformats.org/officeDocument/2006/relationships/hyperlink" Target="consultantplus://offline/ref=E218C260AF53A54157DF596FAE505F86483F84524476546F9F91031725CE65A18A649B7EC367A4DD54AF191EE227F" TargetMode="External"/><Relationship Id="rId68" Type="http://schemas.openxmlformats.org/officeDocument/2006/relationships/hyperlink" Target="consultantplus://offline/ref=E218C260AF53A54157DF596FAE505F86483F84524D715363999A5E1D2D9769A38D6BC469C42EA8DC54AF18E129F" TargetMode="External"/><Relationship Id="rId84" Type="http://schemas.openxmlformats.org/officeDocument/2006/relationships/hyperlink" Target="consultantplus://offline/ref=E218C260AF53A54157DF596FAE505F86483F84524476546F9F91031725CE65A18A649B7EC367A4DD54AF181DE226F" TargetMode="External"/><Relationship Id="rId89" Type="http://schemas.openxmlformats.org/officeDocument/2006/relationships/customXml" Target="../customXml/item3.xml"/><Relationship Id="rId16" Type="http://schemas.openxmlformats.org/officeDocument/2006/relationships/hyperlink" Target="consultantplus://offline/ref=E218C260AF53A54157DF596FAE505F86483F8452447352699E92031725CE65A18AE624F" TargetMode="External"/><Relationship Id="rId11" Type="http://schemas.openxmlformats.org/officeDocument/2006/relationships/hyperlink" Target="consultantplus://offline/ref=E218C260AF53A54157DF596FAE505F86483F845244755E689894031725CE65A18AE624F" TargetMode="External"/><Relationship Id="rId32" Type="http://schemas.openxmlformats.org/officeDocument/2006/relationships/hyperlink" Target="consultantplus://offline/ref=E218C260AF53A54157DF596FAE505F86483F8452447155689890031725CE65A18A649B7EC367A4DD54AF191AE22EF" TargetMode="External"/><Relationship Id="rId37" Type="http://schemas.openxmlformats.org/officeDocument/2006/relationships/hyperlink" Target="consultantplus://offline/ref=E218C260AF53A54157DF4762B83C00894A33DC5C44705C3DC4C505407AE92EF" TargetMode="External"/><Relationship Id="rId53" Type="http://schemas.openxmlformats.org/officeDocument/2006/relationships/hyperlink" Target="consultantplus://offline/ref=E218C260AF53A54157DF596FAE505F86483F84524476546F9F91031725CE65A18A649B7EC367A4DD54AF191FE22BF" TargetMode="External"/><Relationship Id="rId58" Type="http://schemas.openxmlformats.org/officeDocument/2006/relationships/hyperlink" Target="consultantplus://offline/ref=E218C260AF53A54157DF596FAE505F86483F84524D715363999A5E1D2D9769A38D6BC469C42EA8DC54AF1BE12BF" TargetMode="External"/><Relationship Id="rId74" Type="http://schemas.openxmlformats.org/officeDocument/2006/relationships/hyperlink" Target="consultantplus://offline/ref=E218C260AF53A54157DF596FAE505F86483F84524D715363999A5E1D2D9769A38D6BC469C42EA8DC54AF19E12EF" TargetMode="External"/><Relationship Id="rId79" Type="http://schemas.openxmlformats.org/officeDocument/2006/relationships/hyperlink" Target="consultantplus://offline/ref=E218C260AF53A54157DF596FAE505F86483F84524D715363999A5E1D2D9769A38D6BC469C42EA8DC54AF19E12EF" TargetMode="External"/><Relationship Id="rId5" Type="http://schemas.openxmlformats.org/officeDocument/2006/relationships/hyperlink" Target="http://www.consultant.ru" TargetMode="External"/><Relationship Id="rId14" Type="http://schemas.openxmlformats.org/officeDocument/2006/relationships/hyperlink" Target="consultantplus://offline/ref=E218C260AF53A54157DF596FAE505F86483F8452447050629E97031725CE65A18A649B7EC367A4DD54EA2CF" TargetMode="External"/><Relationship Id="rId22" Type="http://schemas.openxmlformats.org/officeDocument/2006/relationships/hyperlink" Target="consultantplus://offline/ref=E218C260AF53A54157DF4762B83C00894A3CD25C407D5C3DC4C505407AE92EF" TargetMode="External"/><Relationship Id="rId27" Type="http://schemas.openxmlformats.org/officeDocument/2006/relationships/hyperlink" Target="consultantplus://offline/ref=E218C260AF53A54157DF4762B83C00894A3CD95D46745C3DC4C505407A9E63F4CA249D2B8023AEDFE521F" TargetMode="External"/><Relationship Id="rId30" Type="http://schemas.openxmlformats.org/officeDocument/2006/relationships/hyperlink" Target="consultantplus://offline/ref=E218C260AF53A54157DF596FAE505F86483F8452447050629E97031725CE65A18AE624F" TargetMode="External"/><Relationship Id="rId35" Type="http://schemas.openxmlformats.org/officeDocument/2006/relationships/hyperlink" Target="consultantplus://offline/ref=E218C260AF53A54157DF4762B83C00894A3CD95D47705C3DC4C505407AE92EF" TargetMode="External"/><Relationship Id="rId43" Type="http://schemas.openxmlformats.org/officeDocument/2006/relationships/hyperlink" Target="consultantplus://offline/ref=E218C260AF53A54157DF596FAE505F86483F8452447155689890031725CE65A18A649B7EC367A4DD54AF191AE22DF" TargetMode="External"/><Relationship Id="rId48" Type="http://schemas.openxmlformats.org/officeDocument/2006/relationships/hyperlink" Target="consultantplus://offline/ref=E218C260AF53A54157DF596FAE505F86483F84524476546F9F91031725CE65A18A649B7EC367A4DD54AF191CE229F" TargetMode="External"/><Relationship Id="rId56" Type="http://schemas.openxmlformats.org/officeDocument/2006/relationships/hyperlink" Target="consultantplus://offline/ref=E218C260AF53A54157DF596FAE505F86483F84524476546F9F91031725CE65A18A649B7EC367A4DD54AF191EE22EF" TargetMode="External"/><Relationship Id="rId64" Type="http://schemas.openxmlformats.org/officeDocument/2006/relationships/hyperlink" Target="consultantplus://offline/ref=E218C260AF53A54157DF596FAE505F86483F84524476546F9F91031725CE65A18A649B7EC367A4DD54AF1911E227F" TargetMode="External"/><Relationship Id="rId69" Type="http://schemas.openxmlformats.org/officeDocument/2006/relationships/hyperlink" Target="consultantplus://offline/ref=E218C260AF53A54157DF596FAE505F86483F84524476546F9F91031725CE65A18A649B7EC367A4DD54AF1819E229F" TargetMode="External"/><Relationship Id="rId77" Type="http://schemas.openxmlformats.org/officeDocument/2006/relationships/hyperlink" Target="consultantplus://offline/ref=E218C260AF53A54157DF596FAE505F86483F84524D715363999A5E1D2D9769A38D6BC469C42EA8DC54AF19E12EF" TargetMode="External"/><Relationship Id="rId8" Type="http://schemas.openxmlformats.org/officeDocument/2006/relationships/hyperlink" Target="consultantplus://offline/ref=E218C260AF53A54157DF596FAE505F86483F8452447155689890031725CE65A18A649B7EC367A4DD54AF1918E227F" TargetMode="External"/><Relationship Id="rId51" Type="http://schemas.openxmlformats.org/officeDocument/2006/relationships/hyperlink" Target="consultantplus://offline/ref=E218C260AF53A54157DF596FAE505F86483F84524476546F9F91031725CE65A18A649B7EC367A4DD54AF191FE22EF" TargetMode="External"/><Relationship Id="rId72" Type="http://schemas.openxmlformats.org/officeDocument/2006/relationships/hyperlink" Target="consultantplus://offline/ref=E218C260AF53A54157DF596FAE505F86483F84524476546F9F91031725CE65A18A649B7EC367A4DD54AF1818E22DF" TargetMode="External"/><Relationship Id="rId80" Type="http://schemas.openxmlformats.org/officeDocument/2006/relationships/hyperlink" Target="consultantplus://offline/ref=E218C260AF53A54157DF596FAE505F86483F84524D715363999A5E1D2D9769A38D6BC469C42EA8DC54AF1CE12CF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18C260AF53A54157DF596FAE505F86483F8452437D556B9B9A5E1D2D9769A3E82DF" TargetMode="External"/><Relationship Id="rId17" Type="http://schemas.openxmlformats.org/officeDocument/2006/relationships/hyperlink" Target="consultantplus://offline/ref=E218C260AF53A54157DF596FAE505F86483F84524D715363999A5E1D2D9769A38D6BC469C42EA8DC54AF19E12CF" TargetMode="External"/><Relationship Id="rId25" Type="http://schemas.openxmlformats.org/officeDocument/2006/relationships/hyperlink" Target="consultantplus://offline/ref=E218C260AF53A54157DF596FAE505F86483F84524D715363999A5E1D2D9769A38D6BC469C42EA8DC54AF19E121F" TargetMode="External"/><Relationship Id="rId33" Type="http://schemas.openxmlformats.org/officeDocument/2006/relationships/hyperlink" Target="consultantplus://offline/ref=E218C260AF53A54157DF596FAE505F86483F845244765F639F93031725CE65A18A649B7EC367A4DD54AF191DE22DF" TargetMode="External"/><Relationship Id="rId38" Type="http://schemas.openxmlformats.org/officeDocument/2006/relationships/hyperlink" Target="consultantplus://offline/ref=E218C260AF53A54157DF596FAE505F86483F84524476546F9F91031725CE65A18A649B7EC367A4DD54AF191AE226F" TargetMode="External"/><Relationship Id="rId46" Type="http://schemas.openxmlformats.org/officeDocument/2006/relationships/hyperlink" Target="consultantplus://offline/ref=E218C260AF53A54157DF596FAE505F86483F84524476546F9F91031725CE65A18A649B7EC367A4DD54AF191DE22DF" TargetMode="External"/><Relationship Id="rId59" Type="http://schemas.openxmlformats.org/officeDocument/2006/relationships/hyperlink" Target="consultantplus://offline/ref=E218C260AF53A54157DF596FAE505F86483F84524476546F9F91031725CE65A18A649B7EC367A4DD54AF191EE22AF" TargetMode="External"/><Relationship Id="rId67" Type="http://schemas.openxmlformats.org/officeDocument/2006/relationships/hyperlink" Target="consultantplus://offline/ref=E218C260AF53A54157DF596FAE505F86483F84524476546F9F91031725CE65A18A649B7EC367A4DD54AF1819E229F" TargetMode="External"/><Relationship Id="rId20" Type="http://schemas.openxmlformats.org/officeDocument/2006/relationships/hyperlink" Target="consultantplus://offline/ref=E218C260AF53A54157DF596FAE505F86483F84524476546F9F91031725CE65A18A649B7EC367A4DD54AF1919E228F" TargetMode="External"/><Relationship Id="rId41" Type="http://schemas.openxmlformats.org/officeDocument/2006/relationships/hyperlink" Target="consultantplus://offline/ref=E218C260AF53A54157DF596FAE505F86483F84524476546F9F91031725CE65A18A649B7EC367A4DD54AF191DE22EF" TargetMode="External"/><Relationship Id="rId54" Type="http://schemas.openxmlformats.org/officeDocument/2006/relationships/hyperlink" Target="consultantplus://offline/ref=E218C260AF53A54157DF596FAE505F86483F84524476546F9F91031725CE65A18A649B7EC367A4DD54AF191FE229F" TargetMode="External"/><Relationship Id="rId62" Type="http://schemas.openxmlformats.org/officeDocument/2006/relationships/hyperlink" Target="consultantplus://offline/ref=E218C260AF53A54157DF596FAE505F86483F84524476546F9F91031725CE65A18A649B7EC367A4DD54AF191EE229F" TargetMode="External"/><Relationship Id="rId70" Type="http://schemas.openxmlformats.org/officeDocument/2006/relationships/hyperlink" Target="consultantplus://offline/ref=E218C260AF53A54157DF596FAE505F86483F84524476546F9F91031725CE65A18A649B7EC367A4DD54AF1819E227F" TargetMode="External"/><Relationship Id="rId75" Type="http://schemas.openxmlformats.org/officeDocument/2006/relationships/hyperlink" Target="consultantplus://offline/ref=E218C260AF53A54157DF596FAE505F86483F84524D715363999A5E1D2D9769A38D6BC469C42EA8DC54AF19E12EF" TargetMode="External"/><Relationship Id="rId83" Type="http://schemas.openxmlformats.org/officeDocument/2006/relationships/hyperlink" Target="consultantplus://offline/ref=E218C260AF53A54157DF596FAE505F86483F84524476546F9F91031725CE65A18A649B7EC367A4DD54AF181BE228F" TargetMode="External"/><Relationship Id="rId88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18C260AF53A54157DF596FAE505F86483F84524D715363999A5E1D2D9769A38D6BC469C42EA8DC54AF19E12CF" TargetMode="External"/><Relationship Id="rId15" Type="http://schemas.openxmlformats.org/officeDocument/2006/relationships/hyperlink" Target="consultantplus://offline/ref=E218C260AF53A54157DF596FAE505F86483F8452447050629E97031725CE65A18A649B7EC367A4DD54AF1D11E22EF" TargetMode="External"/><Relationship Id="rId23" Type="http://schemas.openxmlformats.org/officeDocument/2006/relationships/hyperlink" Target="consultantplus://offline/ref=E218C260AF53A54157DF596FAE505F86483F8452447155689890031725CE65A18A649B7EC367A4DD54AF191BE22CF" TargetMode="External"/><Relationship Id="rId28" Type="http://schemas.openxmlformats.org/officeDocument/2006/relationships/hyperlink" Target="consultantplus://offline/ref=E218C260AF53A54157DF4762B83C00894A3CD95A477C5C3DC4C505407AE92EF" TargetMode="External"/><Relationship Id="rId36" Type="http://schemas.openxmlformats.org/officeDocument/2006/relationships/hyperlink" Target="consultantplus://offline/ref=E218C260AF53A54157DF596FAE505F86483F84524476546F9F91031725CE65A18A649B7EC367A4DD54AF191AE228F" TargetMode="External"/><Relationship Id="rId49" Type="http://schemas.openxmlformats.org/officeDocument/2006/relationships/hyperlink" Target="consultantplus://offline/ref=E218C260AF53A54157DF596FAE505F86483F84524D715363999A5E1D2D9769A38D6BC469C42EA8DC54AF19E12EF" TargetMode="External"/><Relationship Id="rId57" Type="http://schemas.openxmlformats.org/officeDocument/2006/relationships/hyperlink" Target="consultantplus://offline/ref=E218C260AF53A54157DF596FAE505F86483F84524476546F9F91031725CE65A18A649B7EC367A4DD54AF191EE22FF" TargetMode="External"/><Relationship Id="rId10" Type="http://schemas.openxmlformats.org/officeDocument/2006/relationships/hyperlink" Target="consultantplus://offline/ref=E218C260AF53A54157DF4762B83C00894A3CD95D47705C3DC4C505407A9E63F4CA249D2B8023A9D5E520F" TargetMode="External"/><Relationship Id="rId31" Type="http://schemas.openxmlformats.org/officeDocument/2006/relationships/hyperlink" Target="consultantplus://offline/ref=E218C260AF53A54157DF596FAE505F86483F8452447654629C93031725CE65A18AE624F" TargetMode="External"/><Relationship Id="rId44" Type="http://schemas.openxmlformats.org/officeDocument/2006/relationships/hyperlink" Target="consultantplus://offline/ref=E218C260AF53A54157DF596FAE505F86483F84524476546F9F91031725CE65A18A649B7EC367A4DD54AF191DE22FF" TargetMode="External"/><Relationship Id="rId52" Type="http://schemas.openxmlformats.org/officeDocument/2006/relationships/hyperlink" Target="consultantplus://offline/ref=E218C260AF53A54157DF596FAE505F86483F84524476546F9F91031725CE65A18A649B7EC367A4DD54AF191FE22CF" TargetMode="External"/><Relationship Id="rId60" Type="http://schemas.openxmlformats.org/officeDocument/2006/relationships/hyperlink" Target="consultantplus://offline/ref=E218C260AF53A54157DF596FAE505F86483F84524476546F9F91031725CE65A18A649B7EC367A4DD54AF191EE228F" TargetMode="External"/><Relationship Id="rId65" Type="http://schemas.openxmlformats.org/officeDocument/2006/relationships/hyperlink" Target="consultantplus://offline/ref=E218C260AF53A54157DF596FAE505F86483F84524476546F9F91031725CE65A18A649B7EC367A4DD54AF1910E229F" TargetMode="External"/><Relationship Id="rId73" Type="http://schemas.openxmlformats.org/officeDocument/2006/relationships/hyperlink" Target="consultantplus://offline/ref=E218C260AF53A54157DF596FAE505F86483F84524476546F9F91031725CE65A18A649B7EC367A4DD54AF1818E22BF" TargetMode="External"/><Relationship Id="rId78" Type="http://schemas.openxmlformats.org/officeDocument/2006/relationships/hyperlink" Target="consultantplus://offline/ref=E218C260AF53A54157DF596FAE505F86483F84524D715363999A5E1D2D9769A38D6BC469C42EA8DC54AF19E12EF" TargetMode="External"/><Relationship Id="rId81" Type="http://schemas.openxmlformats.org/officeDocument/2006/relationships/hyperlink" Target="consultantplus://offline/ref=E218C260AF53A54157DF4762B83C00894A3CD25C407D5C3DC4C505407A9E63F4CA249D2B8023A9DBE526F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18C260AF53A54157DF4762B83C00894A3CD95D47705C3DC4C505407A9E63F4CA249D2B8023A8DCE525F" TargetMode="External"/><Relationship Id="rId13" Type="http://schemas.openxmlformats.org/officeDocument/2006/relationships/hyperlink" Target="consultantplus://offline/ref=E218C260AF53A54157DF596FAE505F86483F8452447050629E97031725CE65A18A649B7EC367A4DD54AF1A10E228F" TargetMode="External"/><Relationship Id="rId18" Type="http://schemas.openxmlformats.org/officeDocument/2006/relationships/hyperlink" Target="consultantplus://offline/ref=E218C260AF53A54157DF596FAE505F86483F84524476546F9F91031725CE65A18A649B7EC367A4DD54AF1919E22BF" TargetMode="External"/><Relationship Id="rId39" Type="http://schemas.openxmlformats.org/officeDocument/2006/relationships/hyperlink" Target="consultantplus://offline/ref=E218C260AF53A54157DF596FAE505F86483F84524476546F9F91031725CE65A18A649B7EC367A4DD54AF191AE227F" TargetMode="External"/><Relationship Id="rId34" Type="http://schemas.openxmlformats.org/officeDocument/2006/relationships/hyperlink" Target="consultantplus://offline/ref=E218C260AF53A54157DF596FAE505F86483F8452447155689890031725CE65A18A649B7EC367A4DD54AF191AE22CF" TargetMode="External"/><Relationship Id="rId50" Type="http://schemas.openxmlformats.org/officeDocument/2006/relationships/hyperlink" Target="consultantplus://offline/ref=E218C260AF53A54157DF596FAE505F86483F84524476546F9F91031725CE65A18A649B7EC367A4DD54AF191CE227F" TargetMode="External"/><Relationship Id="rId55" Type="http://schemas.openxmlformats.org/officeDocument/2006/relationships/hyperlink" Target="consultantplus://offline/ref=E218C260AF53A54157DF596FAE505F86483F84524476546F9F91031725CE65A18A649B7EC367A4DD54AF191FE227F" TargetMode="External"/><Relationship Id="rId76" Type="http://schemas.openxmlformats.org/officeDocument/2006/relationships/hyperlink" Target="consultantplus://offline/ref=E218C260AF53A54157DF596FAE505F86483F84524D715363999A5E1D2D9769A38D6BC469C42EA8DC54AF19E12EF" TargetMode="External"/><Relationship Id="rId7" Type="http://schemas.openxmlformats.org/officeDocument/2006/relationships/hyperlink" Target="consultantplus://offline/ref=E218C260AF53A54157DF596FAE505F86483F84524476546F9F91031725CE65A18A649B7EC367A4DD54AF1919E22BF" TargetMode="External"/><Relationship Id="rId71" Type="http://schemas.openxmlformats.org/officeDocument/2006/relationships/hyperlink" Target="consultantplus://offline/ref=E218C260AF53A54157DF596FAE505F86483F84524476546F9F91031725CE65A18A649B7EC367A4DD54AF1818E22F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218C260AF53A54157DF4762B83C00894A3CD95C4C755C3DC4C505407AE92EF" TargetMode="External"/><Relationship Id="rId24" Type="http://schemas.openxmlformats.org/officeDocument/2006/relationships/hyperlink" Target="consultantplus://offline/ref=E218C260AF53A54157DF596FAE505F86483F84524471546F9E90031725CE65A18A649B7EC367A4DD54AF1F10E22AF" TargetMode="External"/><Relationship Id="rId40" Type="http://schemas.openxmlformats.org/officeDocument/2006/relationships/hyperlink" Target="consultantplus://offline/ref=E218C260AF53A54157DF596FAE505F86483F845244765F6A9096031725CE65A18AE624F" TargetMode="External"/><Relationship Id="rId45" Type="http://schemas.openxmlformats.org/officeDocument/2006/relationships/hyperlink" Target="consultantplus://offline/ref=E218C260AF53A54157DF596FAE505F86483F8452447155689890031725CE65A18A649B7EC367A4DD54AF191AE22BF" TargetMode="External"/><Relationship Id="rId66" Type="http://schemas.openxmlformats.org/officeDocument/2006/relationships/hyperlink" Target="consultantplus://offline/ref=E218C260AF53A54157DF596FAE505F86483F84524D715363999A5E1D2D9769A38D6BC469C42EA8DC54AF18E129F" TargetMode="External"/><Relationship Id="rId87" Type="http://schemas.openxmlformats.org/officeDocument/2006/relationships/customXml" Target="../customXml/item1.xml"/><Relationship Id="rId61" Type="http://schemas.openxmlformats.org/officeDocument/2006/relationships/hyperlink" Target="consultantplus://offline/ref=E218C260AF53A54157DF596FAE505F86483F84524D715363999A5E1D2D9769A38D6BC469C42EA8DC54AF18E129F" TargetMode="External"/><Relationship Id="rId82" Type="http://schemas.openxmlformats.org/officeDocument/2006/relationships/hyperlink" Target="consultantplus://offline/ref=E218C260AF53A54157DF4762B83C00894A3CD25C407D5C3DC4C505407AE92EF" TargetMode="External"/><Relationship Id="rId19" Type="http://schemas.openxmlformats.org/officeDocument/2006/relationships/hyperlink" Target="consultantplus://offline/ref=E218C260AF53A54157DF596FAE505F86483F8452447155689890031725CE65A18A649B7EC367A4DD54AF1918E22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76032A-63EF-4461-85D0-A94F21C646E6}"/>
</file>

<file path=customXml/itemProps2.xml><?xml version="1.0" encoding="utf-8"?>
<ds:datastoreItem xmlns:ds="http://schemas.openxmlformats.org/officeDocument/2006/customXml" ds:itemID="{7D05A047-B41E-44C3-8F5A-68315DCA88A6}"/>
</file>

<file path=customXml/itemProps3.xml><?xml version="1.0" encoding="utf-8"?>
<ds:datastoreItem xmlns:ds="http://schemas.openxmlformats.org/officeDocument/2006/customXml" ds:itemID="{A273DE13-394C-4885-9BED-FDB0FD009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7801</Words>
  <Characters>44468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Докалова Наталья Сергеевна</dc:creator>
  <cp:lastModifiedBy>Докалова Наталья Сергеевна</cp:lastModifiedBy>
  <cp:revision>1</cp:revision>
  <dcterms:created xsi:type="dcterms:W3CDTF">2016-01-25T05:54:00Z</dcterms:created>
  <dcterms:modified xsi:type="dcterms:W3CDTF">2016-01-25T05:54:00Z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