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theme/themeOverride3.xml" ContentType="application/vnd.openxmlformats-officedocument.themeOverride+xml"/>
  <Override PartName="/word/theme/themeOverride4.xml" ContentType="application/vnd.openxmlformats-officedocument.themeOverride+xml"/>
  <Override PartName="/word/charts/chart4.xml" ContentType="application/vnd.openxmlformats-officedocument.drawingml.chart+xml"/>
  <Override PartName="/word/charts/chart2.xml" ContentType="application/vnd.openxmlformats-officedocument.drawingml.chart+xml"/>
  <Override PartName="/word/theme/themeOverride2.xml" ContentType="application/vnd.openxmlformats-officedocument.themeOverrid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BD" w:rsidRPr="00A6180B" w:rsidRDefault="00242900" w:rsidP="00324BED">
      <w:pPr>
        <w:pStyle w:val="2"/>
        <w:numPr>
          <w:ilvl w:val="0"/>
          <w:numId w:val="0"/>
        </w:numPr>
        <w:tabs>
          <w:tab w:val="left" w:pos="9355"/>
        </w:tabs>
        <w:spacing w:before="0" w:after="40" w:line="240" w:lineRule="auto"/>
        <w:rPr>
          <w:rFonts w:ascii="Times New Roman" w:hAnsi="Times New Roman"/>
          <w:i w:val="0"/>
          <w:sz w:val="24"/>
          <w:szCs w:val="24"/>
        </w:rPr>
      </w:pPr>
      <w:bookmarkStart w:id="0" w:name="_Toc150679863"/>
      <w:r>
        <w:rPr>
          <w:rFonts w:ascii="Times New Roman" w:hAnsi="Times New Roman"/>
          <w:i w:val="0"/>
          <w:sz w:val="24"/>
          <w:szCs w:val="24"/>
          <w:lang w:val="ru-RU"/>
        </w:rPr>
        <w:t xml:space="preserve">           </w:t>
      </w:r>
      <w:r w:rsidR="00D32BBD" w:rsidRPr="00A6180B">
        <w:rPr>
          <w:rFonts w:ascii="Times New Roman" w:hAnsi="Times New Roman"/>
          <w:i w:val="0"/>
          <w:sz w:val="24"/>
          <w:szCs w:val="24"/>
        </w:rPr>
        <w:t>АНАЛИТИЧЕСКОЕ ОБОЗРЕНИЕ</w:t>
      </w:r>
    </w:p>
    <w:p w:rsidR="00D32BBD" w:rsidRPr="00A6180B" w:rsidRDefault="00D32BBD" w:rsidP="00324BED">
      <w:pPr>
        <w:ind w:firstLine="0"/>
        <w:jc w:val="center"/>
        <w:rPr>
          <w:rFonts w:ascii="Times New Roman" w:hAnsi="Times New Roman"/>
          <w:b/>
          <w:sz w:val="24"/>
          <w:szCs w:val="24"/>
        </w:rPr>
      </w:pPr>
      <w:r w:rsidRPr="00A6180B">
        <w:rPr>
          <w:rFonts w:ascii="Times New Roman" w:hAnsi="Times New Roman"/>
          <w:b/>
          <w:sz w:val="24"/>
          <w:szCs w:val="24"/>
        </w:rPr>
        <w:t xml:space="preserve">за </w:t>
      </w:r>
      <w:r w:rsidR="00DE411F" w:rsidRPr="00A6180B">
        <w:rPr>
          <w:rFonts w:ascii="Times New Roman" w:hAnsi="Times New Roman"/>
          <w:b/>
          <w:sz w:val="24"/>
          <w:szCs w:val="24"/>
        </w:rPr>
        <w:t>январь-</w:t>
      </w:r>
      <w:r w:rsidR="00FA6F2F">
        <w:rPr>
          <w:rFonts w:ascii="Times New Roman" w:hAnsi="Times New Roman"/>
          <w:b/>
          <w:sz w:val="24"/>
          <w:szCs w:val="24"/>
        </w:rPr>
        <w:t>март</w:t>
      </w:r>
      <w:r w:rsidR="00237CBF" w:rsidRPr="00A6180B">
        <w:rPr>
          <w:rFonts w:ascii="Times New Roman" w:hAnsi="Times New Roman"/>
          <w:b/>
          <w:sz w:val="24"/>
          <w:szCs w:val="24"/>
        </w:rPr>
        <w:t xml:space="preserve"> 202</w:t>
      </w:r>
      <w:r w:rsidR="00686597">
        <w:rPr>
          <w:rFonts w:ascii="Times New Roman" w:hAnsi="Times New Roman"/>
          <w:b/>
          <w:sz w:val="24"/>
          <w:szCs w:val="24"/>
        </w:rPr>
        <w:t>4</w:t>
      </w:r>
      <w:r w:rsidRPr="00A6180B">
        <w:rPr>
          <w:rFonts w:ascii="Times New Roman" w:hAnsi="Times New Roman"/>
          <w:b/>
          <w:sz w:val="24"/>
          <w:szCs w:val="24"/>
        </w:rPr>
        <w:t xml:space="preserve"> год</w:t>
      </w:r>
      <w:r w:rsidR="00237CBF" w:rsidRPr="00A6180B">
        <w:rPr>
          <w:rFonts w:ascii="Times New Roman" w:hAnsi="Times New Roman"/>
          <w:b/>
          <w:sz w:val="24"/>
          <w:szCs w:val="24"/>
        </w:rPr>
        <w:t>а</w:t>
      </w:r>
    </w:p>
    <w:p w:rsidR="007861C8" w:rsidRPr="00A6180B" w:rsidRDefault="007861C8" w:rsidP="005D69ED">
      <w:pPr>
        <w:ind w:firstLine="0"/>
        <w:jc w:val="center"/>
        <w:rPr>
          <w:rFonts w:ascii="Times New Roman" w:hAnsi="Times New Roman"/>
          <w:b/>
          <w:sz w:val="24"/>
          <w:szCs w:val="24"/>
        </w:rPr>
      </w:pPr>
    </w:p>
    <w:bookmarkEnd w:id="0"/>
    <w:p w:rsidR="007861C8" w:rsidRPr="00A6180B" w:rsidRDefault="007861C8" w:rsidP="006528C3">
      <w:pPr>
        <w:keepNext w:val="0"/>
        <w:widowControl w:val="0"/>
        <w:tabs>
          <w:tab w:val="num" w:pos="1070"/>
        </w:tabs>
        <w:spacing w:before="120" w:after="120"/>
        <w:ind w:left="851" w:firstLine="0"/>
        <w:rPr>
          <w:rFonts w:ascii="Times New Roman" w:hAnsi="Times New Roman"/>
          <w:sz w:val="56"/>
          <w:szCs w:val="24"/>
        </w:rPr>
        <w:sectPr w:rsidR="007861C8" w:rsidRPr="00A6180B" w:rsidSect="007861C8">
          <w:headerReference w:type="even" r:id="rId9"/>
          <w:headerReference w:type="default" r:id="rId10"/>
          <w:type w:val="continuous"/>
          <w:pgSz w:w="11906" w:h="16838"/>
          <w:pgMar w:top="720" w:right="424" w:bottom="1276" w:left="720" w:header="708" w:footer="708" w:gutter="0"/>
          <w:cols w:space="2"/>
          <w:docGrid w:linePitch="360"/>
        </w:sectPr>
      </w:pPr>
    </w:p>
    <w:p w:rsidR="008E514E" w:rsidRPr="008A6C65" w:rsidRDefault="00577D20" w:rsidP="008E514E">
      <w:pPr>
        <w:keepNext w:val="0"/>
        <w:ind w:firstLine="0"/>
        <w:jc w:val="center"/>
        <w:rPr>
          <w:rFonts w:ascii="Times New Roman" w:hAnsi="Times New Roman"/>
          <w:b/>
          <w:i/>
          <w:sz w:val="24"/>
          <w:szCs w:val="24"/>
        </w:rPr>
      </w:pPr>
      <w:r w:rsidRPr="008A6C65">
        <w:rPr>
          <w:rFonts w:ascii="Times New Roman" w:hAnsi="Times New Roman"/>
          <w:b/>
          <w:i/>
          <w:sz w:val="24"/>
          <w:szCs w:val="24"/>
        </w:rPr>
        <w:lastRenderedPageBreak/>
        <w:t>Д</w:t>
      </w:r>
      <w:r w:rsidR="00D32BBD" w:rsidRPr="008A6C65">
        <w:rPr>
          <w:rFonts w:ascii="Times New Roman" w:hAnsi="Times New Roman"/>
          <w:b/>
          <w:i/>
          <w:sz w:val="24"/>
          <w:szCs w:val="24"/>
        </w:rPr>
        <w:t>емография</w:t>
      </w:r>
    </w:p>
    <w:p w:rsidR="003A54FD" w:rsidRPr="008A6C65" w:rsidRDefault="003A54FD" w:rsidP="003A54FD">
      <w:pPr>
        <w:keepNext w:val="0"/>
        <w:ind w:firstLine="0"/>
        <w:jc w:val="center"/>
        <w:rPr>
          <w:rFonts w:ascii="Times New Roman" w:hAnsi="Times New Roman"/>
          <w:b/>
          <w:i/>
          <w:sz w:val="2"/>
          <w:szCs w:val="24"/>
        </w:rPr>
      </w:pPr>
    </w:p>
    <w:p w:rsidR="005E3B68" w:rsidRPr="008A6C65" w:rsidRDefault="003C05F9" w:rsidP="00C2716C">
      <w:pPr>
        <w:rPr>
          <w:rFonts w:ascii="Times New Roman" w:hAnsi="Times New Roman"/>
          <w:sz w:val="24"/>
          <w:szCs w:val="24"/>
        </w:rPr>
      </w:pPr>
      <w:r w:rsidRPr="008A6C65">
        <w:rPr>
          <w:rFonts w:ascii="Times New Roman" w:hAnsi="Times New Roman"/>
          <w:sz w:val="24"/>
          <w:szCs w:val="24"/>
        </w:rPr>
        <w:t>По предварительной оценке численность постоянного</w:t>
      </w:r>
      <w:r w:rsidR="001E00FF" w:rsidRPr="008A6C65">
        <w:rPr>
          <w:rFonts w:ascii="Times New Roman" w:hAnsi="Times New Roman"/>
          <w:sz w:val="24"/>
          <w:szCs w:val="24"/>
        </w:rPr>
        <w:t xml:space="preserve"> населения городского округа г. </w:t>
      </w:r>
      <w:r w:rsidRPr="008A6C65">
        <w:rPr>
          <w:rFonts w:ascii="Times New Roman" w:hAnsi="Times New Roman"/>
          <w:sz w:val="24"/>
          <w:szCs w:val="24"/>
        </w:rPr>
        <w:t>Крас</w:t>
      </w:r>
      <w:r w:rsidR="00327A80" w:rsidRPr="008A6C65">
        <w:rPr>
          <w:rFonts w:ascii="Times New Roman" w:hAnsi="Times New Roman"/>
          <w:sz w:val="24"/>
          <w:szCs w:val="24"/>
        </w:rPr>
        <w:t xml:space="preserve">ноярска на 1 </w:t>
      </w:r>
      <w:r w:rsidR="00F95295" w:rsidRPr="008A6C65">
        <w:rPr>
          <w:rFonts w:ascii="Times New Roman" w:hAnsi="Times New Roman"/>
          <w:sz w:val="24"/>
          <w:szCs w:val="24"/>
        </w:rPr>
        <w:t>апреля</w:t>
      </w:r>
      <w:r w:rsidR="00327A80" w:rsidRPr="008A6C65">
        <w:rPr>
          <w:rFonts w:ascii="Times New Roman" w:hAnsi="Times New Roman"/>
          <w:sz w:val="24"/>
          <w:szCs w:val="24"/>
        </w:rPr>
        <w:t xml:space="preserve"> 202</w:t>
      </w:r>
      <w:r w:rsidR="004459A6" w:rsidRPr="008A6C65">
        <w:rPr>
          <w:rFonts w:ascii="Times New Roman" w:hAnsi="Times New Roman"/>
          <w:sz w:val="24"/>
          <w:szCs w:val="24"/>
        </w:rPr>
        <w:t xml:space="preserve">4 </w:t>
      </w:r>
      <w:r w:rsidR="00C05F55" w:rsidRPr="008A6C65">
        <w:rPr>
          <w:rFonts w:ascii="Times New Roman" w:hAnsi="Times New Roman"/>
          <w:sz w:val="24"/>
          <w:szCs w:val="24"/>
        </w:rPr>
        <w:t>года</w:t>
      </w:r>
      <w:r w:rsidRPr="008A6C65">
        <w:rPr>
          <w:rFonts w:ascii="Times New Roman" w:hAnsi="Times New Roman"/>
          <w:sz w:val="24"/>
          <w:szCs w:val="24"/>
        </w:rPr>
        <w:t xml:space="preserve"> составила 1</w:t>
      </w:r>
      <w:r w:rsidR="00BB45B6" w:rsidRPr="008A6C65">
        <w:rPr>
          <w:rFonts w:ascii="Times New Roman" w:hAnsi="Times New Roman"/>
          <w:sz w:val="24"/>
          <w:szCs w:val="24"/>
        </w:rPr>
        <w:t> </w:t>
      </w:r>
      <w:r w:rsidR="0090317C" w:rsidRPr="008A6C65">
        <w:rPr>
          <w:rFonts w:ascii="Times New Roman" w:hAnsi="Times New Roman"/>
          <w:sz w:val="24"/>
          <w:szCs w:val="24"/>
        </w:rPr>
        <w:t>20</w:t>
      </w:r>
      <w:r w:rsidR="006201FA" w:rsidRPr="008A6C65">
        <w:rPr>
          <w:rFonts w:ascii="Times New Roman" w:hAnsi="Times New Roman"/>
          <w:sz w:val="24"/>
          <w:szCs w:val="24"/>
        </w:rPr>
        <w:t>6</w:t>
      </w:r>
      <w:r w:rsidR="00EA5D94" w:rsidRPr="008A6C65">
        <w:rPr>
          <w:rFonts w:ascii="Times New Roman" w:hAnsi="Times New Roman"/>
          <w:sz w:val="24"/>
          <w:szCs w:val="24"/>
        </w:rPr>
        <w:t>,</w:t>
      </w:r>
      <w:r w:rsidR="006201FA" w:rsidRPr="008A6C65">
        <w:rPr>
          <w:rFonts w:ascii="Times New Roman" w:hAnsi="Times New Roman"/>
          <w:sz w:val="24"/>
          <w:szCs w:val="24"/>
        </w:rPr>
        <w:t>6</w:t>
      </w:r>
      <w:r w:rsidRPr="008A6C65">
        <w:rPr>
          <w:rFonts w:ascii="Times New Roman" w:hAnsi="Times New Roman"/>
          <w:sz w:val="24"/>
          <w:szCs w:val="24"/>
        </w:rPr>
        <w:t xml:space="preserve"> тыс. человек и с начала года </w:t>
      </w:r>
      <w:r w:rsidR="00C05F55" w:rsidRPr="008A6C65">
        <w:rPr>
          <w:rFonts w:ascii="Times New Roman" w:hAnsi="Times New Roman"/>
          <w:sz w:val="24"/>
          <w:szCs w:val="24"/>
        </w:rPr>
        <w:t>у</w:t>
      </w:r>
      <w:r w:rsidR="0090317C" w:rsidRPr="008A6C65">
        <w:rPr>
          <w:rFonts w:ascii="Times New Roman" w:hAnsi="Times New Roman"/>
          <w:sz w:val="24"/>
          <w:szCs w:val="24"/>
        </w:rPr>
        <w:t>величил</w:t>
      </w:r>
      <w:r w:rsidR="006201FA" w:rsidRPr="008A6C65">
        <w:rPr>
          <w:rFonts w:ascii="Times New Roman" w:hAnsi="Times New Roman"/>
          <w:sz w:val="24"/>
          <w:szCs w:val="24"/>
        </w:rPr>
        <w:t>а</w:t>
      </w:r>
      <w:r w:rsidR="0090317C" w:rsidRPr="008A6C65">
        <w:rPr>
          <w:rFonts w:ascii="Times New Roman" w:hAnsi="Times New Roman"/>
          <w:sz w:val="24"/>
          <w:szCs w:val="24"/>
        </w:rPr>
        <w:t>сь</w:t>
      </w:r>
      <w:r w:rsidRPr="008A6C65">
        <w:rPr>
          <w:rFonts w:ascii="Times New Roman" w:hAnsi="Times New Roman"/>
          <w:sz w:val="24"/>
          <w:szCs w:val="24"/>
        </w:rPr>
        <w:t xml:space="preserve"> на</w:t>
      </w:r>
      <w:r w:rsidR="00C05F55" w:rsidRPr="008A6C65">
        <w:rPr>
          <w:rFonts w:ascii="Times New Roman" w:hAnsi="Times New Roman"/>
          <w:sz w:val="24"/>
          <w:szCs w:val="24"/>
        </w:rPr>
        <w:t> </w:t>
      </w:r>
      <w:r w:rsidR="0090317C" w:rsidRPr="008A6C65">
        <w:rPr>
          <w:rFonts w:ascii="Times New Roman" w:hAnsi="Times New Roman"/>
          <w:sz w:val="24"/>
          <w:szCs w:val="24"/>
        </w:rPr>
        <w:t xml:space="preserve"> </w:t>
      </w:r>
      <w:r w:rsidR="006201FA" w:rsidRPr="008A6C65">
        <w:rPr>
          <w:rFonts w:ascii="Times New Roman" w:hAnsi="Times New Roman"/>
          <w:sz w:val="24"/>
          <w:szCs w:val="24"/>
        </w:rPr>
        <w:t>455</w:t>
      </w:r>
      <w:r w:rsidR="005E3B68" w:rsidRPr="008A6C65">
        <w:rPr>
          <w:rFonts w:ascii="Times New Roman" w:hAnsi="Times New Roman"/>
          <w:sz w:val="24"/>
          <w:szCs w:val="24"/>
        </w:rPr>
        <w:t xml:space="preserve"> </w:t>
      </w:r>
      <w:r w:rsidRPr="008A6C65">
        <w:rPr>
          <w:rFonts w:ascii="Times New Roman" w:hAnsi="Times New Roman"/>
          <w:sz w:val="24"/>
          <w:szCs w:val="24"/>
        </w:rPr>
        <w:t>человек.</w:t>
      </w:r>
    </w:p>
    <w:p w:rsidR="00D32BBD" w:rsidRPr="008A6C65" w:rsidRDefault="00070764" w:rsidP="00C2716C">
      <w:pPr>
        <w:rPr>
          <w:rFonts w:ascii="Times New Roman" w:hAnsi="Times New Roman"/>
          <w:sz w:val="24"/>
          <w:szCs w:val="24"/>
        </w:rPr>
      </w:pPr>
      <w:r w:rsidRPr="008A6C65">
        <w:rPr>
          <w:rFonts w:ascii="Times New Roman" w:hAnsi="Times New Roman"/>
          <w:sz w:val="24"/>
          <w:szCs w:val="24"/>
        </w:rPr>
        <w:t>М</w:t>
      </w:r>
      <w:r w:rsidR="004855F3" w:rsidRPr="008A6C65">
        <w:rPr>
          <w:rFonts w:ascii="Times New Roman" w:hAnsi="Times New Roman"/>
          <w:sz w:val="24"/>
          <w:szCs w:val="24"/>
        </w:rPr>
        <w:t>играционн</w:t>
      </w:r>
      <w:r w:rsidRPr="008A6C65">
        <w:rPr>
          <w:rFonts w:ascii="Times New Roman" w:hAnsi="Times New Roman"/>
          <w:sz w:val="24"/>
          <w:szCs w:val="24"/>
        </w:rPr>
        <w:t>ый</w:t>
      </w:r>
      <w:r w:rsidR="004855F3" w:rsidRPr="008A6C65">
        <w:rPr>
          <w:rFonts w:ascii="Times New Roman" w:hAnsi="Times New Roman"/>
          <w:sz w:val="24"/>
          <w:szCs w:val="24"/>
        </w:rPr>
        <w:t xml:space="preserve"> </w:t>
      </w:r>
      <w:r w:rsidR="00E03C93" w:rsidRPr="008A6C65">
        <w:rPr>
          <w:rFonts w:ascii="Times New Roman" w:hAnsi="Times New Roman"/>
          <w:sz w:val="24"/>
          <w:szCs w:val="24"/>
        </w:rPr>
        <w:t>прирост</w:t>
      </w:r>
      <w:r w:rsidR="001B7BAF" w:rsidRPr="008A6C65">
        <w:rPr>
          <w:rFonts w:ascii="Times New Roman" w:hAnsi="Times New Roman"/>
          <w:sz w:val="24"/>
          <w:szCs w:val="24"/>
        </w:rPr>
        <w:t xml:space="preserve"> </w:t>
      </w:r>
      <w:r w:rsidR="00234CB4" w:rsidRPr="008A6C65">
        <w:rPr>
          <w:rFonts w:ascii="Times New Roman" w:hAnsi="Times New Roman"/>
          <w:sz w:val="24"/>
          <w:szCs w:val="24"/>
        </w:rPr>
        <w:t>населения</w:t>
      </w:r>
      <w:r w:rsidR="004855F3" w:rsidRPr="008A6C65">
        <w:rPr>
          <w:rFonts w:ascii="Times New Roman" w:hAnsi="Times New Roman"/>
          <w:sz w:val="24"/>
          <w:szCs w:val="24"/>
        </w:rPr>
        <w:t xml:space="preserve"> составил </w:t>
      </w:r>
      <w:r w:rsidR="002442F8" w:rsidRPr="008A6C65">
        <w:rPr>
          <w:rFonts w:ascii="Times New Roman" w:hAnsi="Times New Roman"/>
          <w:sz w:val="24"/>
          <w:szCs w:val="24"/>
        </w:rPr>
        <w:t>1 049</w:t>
      </w:r>
      <w:r w:rsidR="003C05F9" w:rsidRPr="008A6C65">
        <w:rPr>
          <w:rFonts w:ascii="Times New Roman" w:hAnsi="Times New Roman"/>
          <w:sz w:val="24"/>
          <w:szCs w:val="24"/>
        </w:rPr>
        <w:t xml:space="preserve"> </w:t>
      </w:r>
      <w:r w:rsidR="004855F3" w:rsidRPr="008A6C65">
        <w:rPr>
          <w:rFonts w:ascii="Times New Roman" w:hAnsi="Times New Roman"/>
          <w:sz w:val="24"/>
          <w:szCs w:val="24"/>
        </w:rPr>
        <w:t>человек</w:t>
      </w:r>
      <w:r w:rsidR="00E5406D" w:rsidRPr="008A6C65">
        <w:rPr>
          <w:rFonts w:ascii="Times New Roman" w:hAnsi="Times New Roman"/>
          <w:sz w:val="24"/>
          <w:szCs w:val="24"/>
        </w:rPr>
        <w:t>.</w:t>
      </w:r>
      <w:r w:rsidR="004855F3" w:rsidRPr="008A6C65">
        <w:rPr>
          <w:rFonts w:ascii="Times New Roman" w:hAnsi="Times New Roman"/>
          <w:sz w:val="24"/>
          <w:szCs w:val="24"/>
        </w:rPr>
        <w:t xml:space="preserve"> </w:t>
      </w:r>
      <w:r w:rsidR="00E5406D" w:rsidRPr="008A6C65">
        <w:rPr>
          <w:rFonts w:ascii="Times New Roman" w:hAnsi="Times New Roman"/>
          <w:sz w:val="24"/>
          <w:szCs w:val="24"/>
        </w:rPr>
        <w:t>Е</w:t>
      </w:r>
      <w:r w:rsidR="00635ED1" w:rsidRPr="008A6C65">
        <w:rPr>
          <w:rFonts w:ascii="Times New Roman" w:hAnsi="Times New Roman"/>
          <w:sz w:val="24"/>
          <w:szCs w:val="24"/>
        </w:rPr>
        <w:t>стественн</w:t>
      </w:r>
      <w:r w:rsidR="00E5406D" w:rsidRPr="008A6C65">
        <w:rPr>
          <w:rFonts w:ascii="Times New Roman" w:hAnsi="Times New Roman"/>
          <w:sz w:val="24"/>
          <w:szCs w:val="24"/>
        </w:rPr>
        <w:t>ая</w:t>
      </w:r>
      <w:r w:rsidR="00635ED1" w:rsidRPr="008A6C65">
        <w:rPr>
          <w:rFonts w:ascii="Times New Roman" w:hAnsi="Times New Roman"/>
          <w:sz w:val="24"/>
          <w:szCs w:val="24"/>
        </w:rPr>
        <w:t xml:space="preserve"> </w:t>
      </w:r>
      <w:r w:rsidR="00EA5D94" w:rsidRPr="008A6C65">
        <w:rPr>
          <w:rFonts w:ascii="Times New Roman" w:hAnsi="Times New Roman"/>
          <w:sz w:val="24"/>
          <w:szCs w:val="24"/>
        </w:rPr>
        <w:t>убыл</w:t>
      </w:r>
      <w:r w:rsidR="00E5406D" w:rsidRPr="008A6C65">
        <w:rPr>
          <w:rFonts w:ascii="Times New Roman" w:hAnsi="Times New Roman"/>
          <w:sz w:val="24"/>
          <w:szCs w:val="24"/>
        </w:rPr>
        <w:t>ь</w:t>
      </w:r>
      <w:r w:rsidR="001B7BAF" w:rsidRPr="008A6C65">
        <w:rPr>
          <w:rFonts w:ascii="Times New Roman" w:hAnsi="Times New Roman"/>
          <w:sz w:val="24"/>
          <w:szCs w:val="24"/>
        </w:rPr>
        <w:t xml:space="preserve"> </w:t>
      </w:r>
      <w:r w:rsidR="00EA5D94" w:rsidRPr="008A6C65">
        <w:rPr>
          <w:rFonts w:ascii="Times New Roman" w:hAnsi="Times New Roman"/>
          <w:sz w:val="24"/>
          <w:szCs w:val="24"/>
        </w:rPr>
        <w:t>населения состави</w:t>
      </w:r>
      <w:r w:rsidR="00E5406D" w:rsidRPr="008A6C65">
        <w:rPr>
          <w:rFonts w:ascii="Times New Roman" w:hAnsi="Times New Roman"/>
          <w:sz w:val="24"/>
          <w:szCs w:val="24"/>
        </w:rPr>
        <w:t>ла</w:t>
      </w:r>
      <w:r w:rsidR="00635ED1" w:rsidRPr="008A6C65">
        <w:rPr>
          <w:rFonts w:ascii="Times New Roman" w:hAnsi="Times New Roman"/>
          <w:sz w:val="24"/>
          <w:szCs w:val="24"/>
        </w:rPr>
        <w:t xml:space="preserve"> </w:t>
      </w:r>
      <w:r w:rsidR="00E5406D" w:rsidRPr="008A6C65">
        <w:rPr>
          <w:rFonts w:ascii="Times New Roman" w:hAnsi="Times New Roman"/>
          <w:sz w:val="24"/>
          <w:szCs w:val="24"/>
        </w:rPr>
        <w:t xml:space="preserve"> </w:t>
      </w:r>
      <w:r w:rsidR="00C05F55" w:rsidRPr="008A6C65">
        <w:rPr>
          <w:rFonts w:ascii="Times New Roman" w:hAnsi="Times New Roman"/>
          <w:sz w:val="24"/>
          <w:szCs w:val="24"/>
        </w:rPr>
        <w:t xml:space="preserve">– </w:t>
      </w:r>
      <w:r w:rsidR="002442F8" w:rsidRPr="008A6C65">
        <w:rPr>
          <w:rFonts w:ascii="Times New Roman" w:hAnsi="Times New Roman"/>
          <w:sz w:val="24"/>
          <w:szCs w:val="24"/>
        </w:rPr>
        <w:t>594</w:t>
      </w:r>
      <w:r w:rsidR="0090317C" w:rsidRPr="008A6C65">
        <w:rPr>
          <w:rFonts w:ascii="Times New Roman" w:hAnsi="Times New Roman"/>
          <w:sz w:val="24"/>
          <w:szCs w:val="24"/>
        </w:rPr>
        <w:t xml:space="preserve"> </w:t>
      </w:r>
      <w:r w:rsidR="00A6263F" w:rsidRPr="008A6C65">
        <w:rPr>
          <w:rFonts w:ascii="Times New Roman" w:hAnsi="Times New Roman"/>
          <w:sz w:val="24"/>
          <w:szCs w:val="24"/>
        </w:rPr>
        <w:t xml:space="preserve"> </w:t>
      </w:r>
      <w:r w:rsidR="00635ED1" w:rsidRPr="008A6C65">
        <w:rPr>
          <w:rFonts w:ascii="Times New Roman" w:hAnsi="Times New Roman"/>
          <w:sz w:val="24"/>
          <w:szCs w:val="24"/>
        </w:rPr>
        <w:t>человек</w:t>
      </w:r>
      <w:r w:rsidR="002442F8" w:rsidRPr="008A6C65">
        <w:rPr>
          <w:rFonts w:ascii="Times New Roman" w:hAnsi="Times New Roman"/>
          <w:sz w:val="24"/>
          <w:szCs w:val="24"/>
        </w:rPr>
        <w:t>а</w:t>
      </w:r>
      <w:r w:rsidR="0037527B" w:rsidRPr="008A6C65">
        <w:rPr>
          <w:rFonts w:ascii="Times New Roman" w:hAnsi="Times New Roman"/>
          <w:sz w:val="24"/>
          <w:szCs w:val="24"/>
        </w:rPr>
        <w:t>.</w:t>
      </w:r>
    </w:p>
    <w:p w:rsidR="00234CB4" w:rsidRPr="008A6C65" w:rsidRDefault="00234CB4" w:rsidP="00984C93">
      <w:pPr>
        <w:pStyle w:val="a3"/>
        <w:widowControl w:val="0"/>
        <w:ind w:left="0" w:firstLine="709"/>
        <w:jc w:val="both"/>
        <w:rPr>
          <w:sz w:val="10"/>
          <w:szCs w:val="24"/>
        </w:rPr>
      </w:pPr>
    </w:p>
    <w:p w:rsidR="00FD696D" w:rsidRPr="008A6C65" w:rsidRDefault="00FD696D" w:rsidP="00C2716C">
      <w:pPr>
        <w:keepNext w:val="0"/>
        <w:widowControl w:val="0"/>
        <w:ind w:firstLine="0"/>
        <w:jc w:val="center"/>
        <w:rPr>
          <w:rFonts w:ascii="Times New Roman" w:hAnsi="Times New Roman"/>
          <w:b/>
          <w:sz w:val="24"/>
          <w:szCs w:val="24"/>
        </w:rPr>
      </w:pPr>
    </w:p>
    <w:p w:rsidR="00DB5037" w:rsidRPr="008A6C65" w:rsidRDefault="00686FA5" w:rsidP="00C2716C">
      <w:pPr>
        <w:keepNext w:val="0"/>
        <w:widowControl w:val="0"/>
        <w:ind w:firstLine="0"/>
        <w:jc w:val="center"/>
        <w:rPr>
          <w:rFonts w:ascii="Times New Roman" w:hAnsi="Times New Roman"/>
          <w:sz w:val="24"/>
          <w:szCs w:val="24"/>
        </w:rPr>
      </w:pPr>
      <w:r w:rsidRPr="008A6C65">
        <w:rPr>
          <w:rFonts w:ascii="Times New Roman" w:hAnsi="Times New Roman"/>
          <w:b/>
          <w:sz w:val="24"/>
          <w:szCs w:val="24"/>
        </w:rPr>
        <w:t>Показатели естественного и миграционного движения населения</w:t>
      </w:r>
      <w:r w:rsidR="00C2716C" w:rsidRPr="008A6C65">
        <w:rPr>
          <w:rFonts w:ascii="Times New Roman" w:hAnsi="Times New Roman"/>
          <w:b/>
          <w:sz w:val="24"/>
          <w:szCs w:val="24"/>
        </w:rPr>
        <w:t xml:space="preserve">, </w:t>
      </w:r>
      <w:r w:rsidRPr="008A6C65">
        <w:rPr>
          <w:rFonts w:ascii="Times New Roman" w:hAnsi="Times New Roman"/>
          <w:sz w:val="24"/>
          <w:szCs w:val="24"/>
        </w:rPr>
        <w:t>человек</w:t>
      </w:r>
    </w:p>
    <w:p w:rsidR="00FD696D" w:rsidRPr="008A6C65" w:rsidRDefault="00FD696D" w:rsidP="00C2716C">
      <w:pPr>
        <w:keepNext w:val="0"/>
        <w:widowControl w:val="0"/>
        <w:ind w:firstLine="0"/>
        <w:jc w:val="center"/>
        <w:rPr>
          <w:rFonts w:ascii="Times New Roman" w:hAnsi="Times New Roman"/>
          <w:sz w:val="24"/>
          <w:szCs w:val="24"/>
        </w:rPr>
      </w:pPr>
    </w:p>
    <w:tbl>
      <w:tblPr>
        <w:tblpPr w:leftFromText="180" w:rightFromText="180" w:vertAnchor="text" w:horzAnchor="margin" w:tblpXSpec="right" w:tblpY="231"/>
        <w:tblW w:w="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149"/>
        <w:gridCol w:w="1149"/>
      </w:tblGrid>
      <w:tr w:rsidR="0090317C" w:rsidRPr="008A6C65" w:rsidTr="0090317C">
        <w:trPr>
          <w:trHeight w:val="425"/>
        </w:trPr>
        <w:tc>
          <w:tcPr>
            <w:tcW w:w="2333" w:type="dxa"/>
            <w:shd w:val="clear" w:color="auto" w:fill="E5B8B7"/>
            <w:vAlign w:val="center"/>
          </w:tcPr>
          <w:p w:rsidR="0090317C" w:rsidRPr="008A6C65" w:rsidRDefault="0090317C" w:rsidP="0090317C">
            <w:pPr>
              <w:keepNext w:val="0"/>
              <w:widowControl w:val="0"/>
              <w:tabs>
                <w:tab w:val="left" w:pos="4592"/>
              </w:tabs>
              <w:ind w:firstLine="0"/>
              <w:jc w:val="center"/>
              <w:rPr>
                <w:rFonts w:ascii="Times New Roman" w:hAnsi="Times New Roman"/>
              </w:rPr>
            </w:pPr>
            <w:r w:rsidRPr="008A6C65">
              <w:rPr>
                <w:rFonts w:ascii="Times New Roman" w:hAnsi="Times New Roman"/>
                <w:b/>
              </w:rPr>
              <w:t>Показатели</w:t>
            </w:r>
          </w:p>
        </w:tc>
        <w:tc>
          <w:tcPr>
            <w:tcW w:w="1149" w:type="dxa"/>
            <w:shd w:val="clear" w:color="auto" w:fill="E5B8B7"/>
            <w:vAlign w:val="center"/>
          </w:tcPr>
          <w:p w:rsidR="0090317C" w:rsidRPr="008A6C65" w:rsidRDefault="0090317C" w:rsidP="0090317C">
            <w:pPr>
              <w:keepNext w:val="0"/>
              <w:widowControl w:val="0"/>
              <w:ind w:firstLine="0"/>
              <w:jc w:val="center"/>
              <w:rPr>
                <w:rFonts w:ascii="Times New Roman" w:hAnsi="Times New Roman"/>
                <w:b/>
                <w:bCs/>
              </w:rPr>
            </w:pPr>
            <w:r w:rsidRPr="008A6C65">
              <w:rPr>
                <w:rFonts w:ascii="Times New Roman" w:hAnsi="Times New Roman"/>
                <w:b/>
                <w:bCs/>
              </w:rPr>
              <w:t>1 кв.</w:t>
            </w:r>
          </w:p>
          <w:p w:rsidR="0090317C" w:rsidRPr="008A6C65" w:rsidRDefault="0090317C" w:rsidP="002442F8">
            <w:pPr>
              <w:keepNext w:val="0"/>
              <w:widowControl w:val="0"/>
              <w:ind w:firstLine="0"/>
              <w:jc w:val="center"/>
              <w:rPr>
                <w:rFonts w:ascii="Times New Roman" w:hAnsi="Times New Roman"/>
                <w:b/>
                <w:bCs/>
              </w:rPr>
            </w:pPr>
            <w:r w:rsidRPr="008A6C65">
              <w:rPr>
                <w:rFonts w:ascii="Times New Roman" w:hAnsi="Times New Roman"/>
                <w:b/>
                <w:bCs/>
              </w:rPr>
              <w:t>202</w:t>
            </w:r>
            <w:r w:rsidR="002442F8" w:rsidRPr="008A6C65">
              <w:rPr>
                <w:rFonts w:ascii="Times New Roman" w:hAnsi="Times New Roman"/>
                <w:b/>
                <w:bCs/>
              </w:rPr>
              <w:t>3</w:t>
            </w:r>
            <w:r w:rsidRPr="008A6C65">
              <w:rPr>
                <w:rFonts w:ascii="Times New Roman" w:hAnsi="Times New Roman"/>
                <w:b/>
                <w:bCs/>
              </w:rPr>
              <w:t xml:space="preserve"> г.</w:t>
            </w:r>
          </w:p>
        </w:tc>
        <w:tc>
          <w:tcPr>
            <w:tcW w:w="1149" w:type="dxa"/>
            <w:shd w:val="clear" w:color="auto" w:fill="E5B8B7"/>
            <w:vAlign w:val="center"/>
          </w:tcPr>
          <w:p w:rsidR="0090317C" w:rsidRPr="008A6C65" w:rsidRDefault="0090317C" w:rsidP="0090317C">
            <w:pPr>
              <w:keepNext w:val="0"/>
              <w:widowControl w:val="0"/>
              <w:ind w:firstLine="0"/>
              <w:jc w:val="center"/>
              <w:rPr>
                <w:rFonts w:ascii="Times New Roman" w:hAnsi="Times New Roman"/>
                <w:b/>
                <w:bCs/>
              </w:rPr>
            </w:pPr>
            <w:r w:rsidRPr="008A6C65">
              <w:rPr>
                <w:rFonts w:ascii="Times New Roman" w:hAnsi="Times New Roman"/>
                <w:b/>
                <w:bCs/>
              </w:rPr>
              <w:t xml:space="preserve">1 кв. </w:t>
            </w:r>
          </w:p>
          <w:p w:rsidR="0090317C" w:rsidRPr="008A6C65" w:rsidRDefault="0090317C" w:rsidP="002442F8">
            <w:pPr>
              <w:keepNext w:val="0"/>
              <w:widowControl w:val="0"/>
              <w:ind w:firstLine="0"/>
              <w:jc w:val="center"/>
              <w:rPr>
                <w:rFonts w:ascii="Times New Roman" w:hAnsi="Times New Roman"/>
                <w:b/>
                <w:bCs/>
              </w:rPr>
            </w:pPr>
            <w:r w:rsidRPr="008A6C65">
              <w:rPr>
                <w:rFonts w:ascii="Times New Roman" w:hAnsi="Times New Roman"/>
                <w:b/>
                <w:bCs/>
              </w:rPr>
              <w:t>202</w:t>
            </w:r>
            <w:r w:rsidR="002442F8" w:rsidRPr="008A6C65">
              <w:rPr>
                <w:rFonts w:ascii="Times New Roman" w:hAnsi="Times New Roman"/>
                <w:b/>
                <w:bCs/>
              </w:rPr>
              <w:t>4</w:t>
            </w:r>
            <w:r w:rsidRPr="008A6C65">
              <w:rPr>
                <w:rFonts w:ascii="Times New Roman" w:hAnsi="Times New Roman"/>
                <w:b/>
                <w:bCs/>
              </w:rPr>
              <w:t xml:space="preserve"> г.</w:t>
            </w:r>
          </w:p>
        </w:tc>
      </w:tr>
      <w:tr w:rsidR="002442F8" w:rsidRPr="008A6C65" w:rsidTr="0090317C">
        <w:trPr>
          <w:trHeight w:val="375"/>
        </w:trPr>
        <w:tc>
          <w:tcPr>
            <w:tcW w:w="2333" w:type="dxa"/>
            <w:shd w:val="clear" w:color="auto" w:fill="auto"/>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 xml:space="preserve">Численность </w:t>
            </w:r>
            <w:proofErr w:type="gramStart"/>
            <w:r w:rsidRPr="008A6C65">
              <w:rPr>
                <w:rFonts w:ascii="Times New Roman" w:hAnsi="Times New Roman"/>
              </w:rPr>
              <w:t>родившихся</w:t>
            </w:r>
            <w:proofErr w:type="gramEnd"/>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2 646</w:t>
            </w:r>
          </w:p>
        </w:tc>
        <w:tc>
          <w:tcPr>
            <w:tcW w:w="1149" w:type="dxa"/>
            <w:vAlign w:val="center"/>
          </w:tcPr>
          <w:p w:rsidR="002442F8" w:rsidRPr="008A6C65" w:rsidRDefault="002442F8" w:rsidP="00093D0A">
            <w:pPr>
              <w:keepNext w:val="0"/>
              <w:ind w:firstLine="0"/>
              <w:jc w:val="center"/>
              <w:rPr>
                <w:rFonts w:ascii="Times New Roman" w:hAnsi="Times New Roman"/>
              </w:rPr>
            </w:pPr>
            <w:r w:rsidRPr="008A6C65">
              <w:rPr>
                <w:rFonts w:ascii="Times New Roman" w:hAnsi="Times New Roman"/>
              </w:rPr>
              <w:t xml:space="preserve">2 </w:t>
            </w:r>
            <w:r w:rsidR="00093D0A" w:rsidRPr="008A6C65">
              <w:rPr>
                <w:rFonts w:ascii="Times New Roman" w:hAnsi="Times New Roman"/>
              </w:rPr>
              <w:t>543</w:t>
            </w:r>
          </w:p>
        </w:tc>
      </w:tr>
      <w:tr w:rsidR="002442F8" w:rsidRPr="008A6C65" w:rsidTr="0090317C">
        <w:trPr>
          <w:trHeight w:val="341"/>
        </w:trPr>
        <w:tc>
          <w:tcPr>
            <w:tcW w:w="2333" w:type="dxa"/>
            <w:shd w:val="clear" w:color="auto" w:fill="auto"/>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 xml:space="preserve">Численность </w:t>
            </w:r>
            <w:proofErr w:type="gramStart"/>
            <w:r w:rsidRPr="008A6C65">
              <w:rPr>
                <w:rFonts w:ascii="Times New Roman" w:hAnsi="Times New Roman"/>
              </w:rPr>
              <w:t>умерших</w:t>
            </w:r>
            <w:proofErr w:type="gramEnd"/>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3 051</w:t>
            </w:r>
          </w:p>
        </w:tc>
        <w:tc>
          <w:tcPr>
            <w:tcW w:w="1149" w:type="dxa"/>
            <w:vAlign w:val="center"/>
          </w:tcPr>
          <w:p w:rsidR="002442F8" w:rsidRPr="008A6C65" w:rsidRDefault="00093D0A" w:rsidP="00093D0A">
            <w:pPr>
              <w:keepNext w:val="0"/>
              <w:ind w:firstLine="0"/>
              <w:jc w:val="center"/>
              <w:rPr>
                <w:rFonts w:ascii="Times New Roman" w:hAnsi="Times New Roman"/>
              </w:rPr>
            </w:pPr>
            <w:r w:rsidRPr="008A6C65">
              <w:rPr>
                <w:rFonts w:ascii="Times New Roman" w:hAnsi="Times New Roman"/>
              </w:rPr>
              <w:t>3 137</w:t>
            </w:r>
          </w:p>
        </w:tc>
      </w:tr>
      <w:tr w:rsidR="002442F8" w:rsidRPr="008A6C65" w:rsidTr="0090317C">
        <w:trPr>
          <w:trHeight w:val="375"/>
        </w:trPr>
        <w:tc>
          <w:tcPr>
            <w:tcW w:w="2333" w:type="dxa"/>
            <w:shd w:val="clear" w:color="auto" w:fill="auto"/>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Естественный прирост/снижение</w:t>
            </w:r>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- 405</w:t>
            </w:r>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- 594</w:t>
            </w:r>
          </w:p>
        </w:tc>
      </w:tr>
      <w:tr w:rsidR="002442F8" w:rsidRPr="008A6C65" w:rsidTr="0090317C">
        <w:trPr>
          <w:trHeight w:val="225"/>
        </w:trPr>
        <w:tc>
          <w:tcPr>
            <w:tcW w:w="2333" w:type="dxa"/>
            <w:shd w:val="clear" w:color="auto" w:fill="auto"/>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 xml:space="preserve">Число </w:t>
            </w:r>
            <w:proofErr w:type="gramStart"/>
            <w:r w:rsidRPr="008A6C65">
              <w:rPr>
                <w:rFonts w:ascii="Times New Roman" w:hAnsi="Times New Roman"/>
              </w:rPr>
              <w:t>прибывших</w:t>
            </w:r>
            <w:proofErr w:type="gramEnd"/>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9 619</w:t>
            </w:r>
          </w:p>
        </w:tc>
        <w:tc>
          <w:tcPr>
            <w:tcW w:w="1149" w:type="dxa"/>
            <w:vAlign w:val="center"/>
          </w:tcPr>
          <w:p w:rsidR="002442F8" w:rsidRPr="008A6C65" w:rsidRDefault="00093D0A" w:rsidP="002442F8">
            <w:pPr>
              <w:keepNext w:val="0"/>
              <w:ind w:firstLine="0"/>
              <w:jc w:val="center"/>
              <w:rPr>
                <w:rFonts w:ascii="Times New Roman" w:hAnsi="Times New Roman"/>
              </w:rPr>
            </w:pPr>
            <w:r w:rsidRPr="008A6C65">
              <w:rPr>
                <w:rFonts w:ascii="Times New Roman" w:hAnsi="Times New Roman"/>
              </w:rPr>
              <w:t>8 011</w:t>
            </w:r>
          </w:p>
        </w:tc>
      </w:tr>
      <w:tr w:rsidR="002442F8" w:rsidRPr="008A6C65" w:rsidTr="0090317C">
        <w:trPr>
          <w:trHeight w:val="257"/>
        </w:trPr>
        <w:tc>
          <w:tcPr>
            <w:tcW w:w="2333" w:type="dxa"/>
            <w:shd w:val="clear" w:color="auto" w:fill="auto"/>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 xml:space="preserve">Число </w:t>
            </w:r>
            <w:proofErr w:type="gramStart"/>
            <w:r w:rsidRPr="008A6C65">
              <w:rPr>
                <w:rFonts w:ascii="Times New Roman" w:hAnsi="Times New Roman"/>
              </w:rPr>
              <w:t>выбывших</w:t>
            </w:r>
            <w:proofErr w:type="gramEnd"/>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6 865</w:t>
            </w:r>
          </w:p>
        </w:tc>
        <w:tc>
          <w:tcPr>
            <w:tcW w:w="1149" w:type="dxa"/>
            <w:vAlign w:val="center"/>
          </w:tcPr>
          <w:p w:rsidR="002442F8" w:rsidRPr="008A6C65" w:rsidRDefault="00093D0A" w:rsidP="002442F8">
            <w:pPr>
              <w:keepNext w:val="0"/>
              <w:ind w:firstLine="0"/>
              <w:jc w:val="center"/>
              <w:rPr>
                <w:rFonts w:ascii="Times New Roman" w:hAnsi="Times New Roman"/>
              </w:rPr>
            </w:pPr>
            <w:r w:rsidRPr="008A6C65">
              <w:rPr>
                <w:rFonts w:ascii="Times New Roman" w:hAnsi="Times New Roman"/>
              </w:rPr>
              <w:t>6 962</w:t>
            </w:r>
          </w:p>
        </w:tc>
      </w:tr>
      <w:tr w:rsidR="002442F8" w:rsidRPr="008A6C65" w:rsidTr="0090317C">
        <w:trPr>
          <w:trHeight w:val="372"/>
        </w:trPr>
        <w:tc>
          <w:tcPr>
            <w:tcW w:w="2333" w:type="dxa"/>
            <w:shd w:val="clear" w:color="auto" w:fill="auto"/>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Миграционный прирост/снижение</w:t>
            </w:r>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2 754</w:t>
            </w:r>
          </w:p>
        </w:tc>
        <w:tc>
          <w:tcPr>
            <w:tcW w:w="1149" w:type="dxa"/>
            <w:vAlign w:val="center"/>
          </w:tcPr>
          <w:p w:rsidR="002442F8" w:rsidRPr="008A6C65" w:rsidRDefault="002442F8" w:rsidP="002442F8">
            <w:pPr>
              <w:keepNext w:val="0"/>
              <w:ind w:firstLine="0"/>
              <w:jc w:val="center"/>
              <w:rPr>
                <w:rFonts w:ascii="Times New Roman" w:hAnsi="Times New Roman"/>
              </w:rPr>
            </w:pPr>
            <w:r w:rsidRPr="008A6C65">
              <w:rPr>
                <w:rFonts w:ascii="Times New Roman" w:hAnsi="Times New Roman"/>
              </w:rPr>
              <w:t>1 049</w:t>
            </w:r>
          </w:p>
        </w:tc>
      </w:tr>
    </w:tbl>
    <w:p w:rsidR="009C4A80" w:rsidRPr="008A6C65" w:rsidRDefault="00786A1B" w:rsidP="00B6468C">
      <w:pPr>
        <w:ind w:firstLine="0"/>
        <w:rPr>
          <w:rFonts w:ascii="Times New Roman" w:hAnsi="Times New Roman"/>
          <w:i/>
          <w:sz w:val="12"/>
        </w:rPr>
      </w:pPr>
      <w:r w:rsidRPr="008A6C65">
        <w:rPr>
          <w:noProof/>
          <w:sz w:val="8"/>
        </w:rPr>
        <w:t xml:space="preserve">  </w:t>
      </w:r>
    </w:p>
    <w:p w:rsidR="00234CB4" w:rsidRPr="008A6C65" w:rsidRDefault="00473EE2" w:rsidP="00786A1B">
      <w:pPr>
        <w:pStyle w:val="21"/>
        <w:keepNext w:val="0"/>
        <w:widowControl w:val="0"/>
        <w:spacing w:line="264" w:lineRule="auto"/>
        <w:jc w:val="both"/>
        <w:rPr>
          <w:rFonts w:ascii="Times New Roman" w:hAnsi="Times New Roman"/>
          <w:i/>
          <w:sz w:val="24"/>
          <w:lang w:val="ru-RU"/>
        </w:rPr>
      </w:pPr>
      <w:r w:rsidRPr="008A6C65">
        <w:rPr>
          <w:noProof/>
          <w:lang w:val="ru-RU"/>
        </w:rPr>
        <w:drawing>
          <wp:anchor distT="0" distB="0" distL="114300" distR="114300" simplePos="0" relativeHeight="251658752" behindDoc="0" locked="0" layoutInCell="1" allowOverlap="1" wp14:anchorId="12BB5707" wp14:editId="38066A3B">
            <wp:simplePos x="0" y="0"/>
            <wp:positionH relativeFrom="column">
              <wp:posOffset>-200025</wp:posOffset>
            </wp:positionH>
            <wp:positionV relativeFrom="paragraph">
              <wp:posOffset>52705</wp:posOffset>
            </wp:positionV>
            <wp:extent cx="3781425" cy="2057400"/>
            <wp:effectExtent l="0" t="0" r="0" b="0"/>
            <wp:wrapSquare wrapText="bothSides"/>
            <wp:docPr id="30" name="Объект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824E0" w:rsidRPr="008A6C65" w:rsidRDefault="008824E0" w:rsidP="00D32BBD">
      <w:pPr>
        <w:pStyle w:val="21"/>
        <w:keepNext w:val="0"/>
        <w:widowControl w:val="0"/>
        <w:spacing w:line="264" w:lineRule="auto"/>
        <w:rPr>
          <w:rFonts w:ascii="Times New Roman" w:hAnsi="Times New Roman"/>
          <w:i/>
          <w:sz w:val="16"/>
          <w:lang w:val="ru-RU"/>
        </w:rPr>
      </w:pPr>
    </w:p>
    <w:p w:rsidR="00883E68" w:rsidRPr="008A6C65" w:rsidRDefault="00883E68" w:rsidP="00D32BBD">
      <w:pPr>
        <w:pStyle w:val="21"/>
        <w:keepNext w:val="0"/>
        <w:widowControl w:val="0"/>
        <w:spacing w:line="264" w:lineRule="auto"/>
        <w:rPr>
          <w:rFonts w:ascii="Times New Roman" w:hAnsi="Times New Roman"/>
          <w:i/>
          <w:sz w:val="16"/>
          <w:lang w:val="ru-RU"/>
        </w:rPr>
      </w:pPr>
    </w:p>
    <w:p w:rsidR="00FD696D" w:rsidRPr="008A6C65" w:rsidRDefault="00FD696D" w:rsidP="00D32BBD">
      <w:pPr>
        <w:pStyle w:val="21"/>
        <w:keepNext w:val="0"/>
        <w:widowControl w:val="0"/>
        <w:spacing w:line="264" w:lineRule="auto"/>
        <w:rPr>
          <w:rFonts w:ascii="Times New Roman" w:hAnsi="Times New Roman"/>
          <w:i/>
          <w:sz w:val="24"/>
          <w:lang w:val="en-US"/>
        </w:rPr>
      </w:pPr>
    </w:p>
    <w:p w:rsidR="00D32BBD" w:rsidRPr="008A6C65" w:rsidRDefault="00D32BBD" w:rsidP="00D32BBD">
      <w:pPr>
        <w:pStyle w:val="21"/>
        <w:keepNext w:val="0"/>
        <w:widowControl w:val="0"/>
        <w:spacing w:line="264" w:lineRule="auto"/>
        <w:rPr>
          <w:rFonts w:ascii="Times New Roman" w:hAnsi="Times New Roman"/>
          <w:i/>
          <w:sz w:val="24"/>
        </w:rPr>
      </w:pPr>
      <w:r w:rsidRPr="008A6C65">
        <w:rPr>
          <w:rFonts w:ascii="Times New Roman" w:hAnsi="Times New Roman"/>
          <w:i/>
          <w:sz w:val="24"/>
        </w:rPr>
        <w:t>Инфляция</w:t>
      </w:r>
    </w:p>
    <w:p w:rsidR="00D32BBD" w:rsidRPr="008A6C65" w:rsidRDefault="002616A5" w:rsidP="00D32BBD">
      <w:pPr>
        <w:keepNext w:val="0"/>
        <w:widowControl w:val="0"/>
        <w:ind w:firstLine="0"/>
        <w:jc w:val="right"/>
        <w:rPr>
          <w:rFonts w:ascii="Times New Roman" w:hAnsi="Times New Roman"/>
          <w:sz w:val="24"/>
          <w:szCs w:val="24"/>
        </w:rPr>
      </w:pPr>
      <w:r w:rsidRPr="008A6C65">
        <w:rPr>
          <w:noProof/>
        </w:rPr>
        <w:drawing>
          <wp:anchor distT="0" distB="0" distL="114300" distR="114300" simplePos="0" relativeHeight="251657728" behindDoc="0" locked="0" layoutInCell="1" allowOverlap="1" wp14:anchorId="6926263C" wp14:editId="7795AC9A">
            <wp:simplePos x="0" y="0"/>
            <wp:positionH relativeFrom="column">
              <wp:posOffset>3521710</wp:posOffset>
            </wp:positionH>
            <wp:positionV relativeFrom="paragraph">
              <wp:posOffset>133985</wp:posOffset>
            </wp:positionV>
            <wp:extent cx="3381375" cy="1952625"/>
            <wp:effectExtent l="0" t="0" r="0" b="0"/>
            <wp:wrapSquare wrapText="bothSides"/>
            <wp:docPr id="27" name="Объе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D1E7F" w:rsidRPr="008A6C65" w:rsidRDefault="000D1E7F" w:rsidP="00D32BBD">
      <w:pPr>
        <w:keepNext w:val="0"/>
        <w:widowControl w:val="0"/>
        <w:ind w:firstLine="0"/>
        <w:jc w:val="right"/>
        <w:rPr>
          <w:rFonts w:ascii="Times New Roman" w:hAnsi="Times New Roman"/>
          <w:sz w:val="24"/>
          <w:szCs w:val="24"/>
        </w:rPr>
        <w:sectPr w:rsidR="000D1E7F" w:rsidRPr="008A6C65" w:rsidSect="00984C93">
          <w:type w:val="continuous"/>
          <w:pgSz w:w="11906" w:h="16838"/>
          <w:pgMar w:top="720" w:right="720" w:bottom="720" w:left="720" w:header="708" w:footer="708" w:gutter="0"/>
          <w:cols w:space="720"/>
          <w:docGrid w:linePitch="360"/>
        </w:sectPr>
      </w:pPr>
    </w:p>
    <w:p w:rsidR="001B45FD" w:rsidRPr="008A6C65" w:rsidRDefault="00D32BBD" w:rsidP="002A3492">
      <w:pPr>
        <w:keepNext w:val="0"/>
        <w:widowControl w:val="0"/>
        <w:ind w:firstLine="708"/>
        <w:rPr>
          <w:rFonts w:ascii="Times New Roman" w:hAnsi="Times New Roman"/>
          <w:sz w:val="24"/>
          <w:szCs w:val="24"/>
        </w:rPr>
      </w:pPr>
      <w:r w:rsidRPr="008A6C65">
        <w:rPr>
          <w:rFonts w:ascii="Times New Roman" w:hAnsi="Times New Roman"/>
          <w:sz w:val="24"/>
          <w:szCs w:val="24"/>
        </w:rPr>
        <w:lastRenderedPageBreak/>
        <w:t xml:space="preserve">В </w:t>
      </w:r>
      <w:r w:rsidR="00883E68" w:rsidRPr="008A6C65">
        <w:rPr>
          <w:rFonts w:ascii="Times New Roman" w:hAnsi="Times New Roman"/>
          <w:sz w:val="24"/>
          <w:szCs w:val="24"/>
        </w:rPr>
        <w:t>январе-</w:t>
      </w:r>
      <w:r w:rsidR="002C2337" w:rsidRPr="008A6C65">
        <w:rPr>
          <w:rFonts w:ascii="Times New Roman" w:hAnsi="Times New Roman"/>
          <w:sz w:val="24"/>
          <w:szCs w:val="24"/>
        </w:rPr>
        <w:t>марте</w:t>
      </w:r>
      <w:r w:rsidR="00AA3D58" w:rsidRPr="008A6C65">
        <w:rPr>
          <w:rFonts w:ascii="Times New Roman" w:hAnsi="Times New Roman"/>
          <w:sz w:val="24"/>
          <w:szCs w:val="24"/>
        </w:rPr>
        <w:t xml:space="preserve"> 202</w:t>
      </w:r>
      <w:r w:rsidR="00247171" w:rsidRPr="008A6C65">
        <w:rPr>
          <w:rFonts w:ascii="Times New Roman" w:hAnsi="Times New Roman"/>
          <w:sz w:val="24"/>
          <w:szCs w:val="24"/>
        </w:rPr>
        <w:t>4</w:t>
      </w:r>
      <w:r w:rsidRPr="008A6C65">
        <w:rPr>
          <w:rFonts w:ascii="Times New Roman" w:hAnsi="Times New Roman"/>
          <w:sz w:val="24"/>
          <w:szCs w:val="24"/>
        </w:rPr>
        <w:t xml:space="preserve"> года по отношению к</w:t>
      </w:r>
      <w:r w:rsidR="00883E68" w:rsidRPr="008A6C65">
        <w:rPr>
          <w:rFonts w:ascii="Times New Roman" w:hAnsi="Times New Roman"/>
          <w:sz w:val="24"/>
          <w:szCs w:val="24"/>
        </w:rPr>
        <w:t xml:space="preserve"> </w:t>
      </w:r>
      <w:r w:rsidR="00883E68" w:rsidRPr="008A6C65">
        <w:rPr>
          <w:rFonts w:ascii="Times New Roman" w:hAnsi="Times New Roman"/>
          <w:bCs/>
          <w:iCs/>
          <w:sz w:val="24"/>
          <w:szCs w:val="24"/>
        </w:rPr>
        <w:t>январю-</w:t>
      </w:r>
      <w:r w:rsidR="002C2337" w:rsidRPr="008A6C65">
        <w:rPr>
          <w:rFonts w:ascii="Times New Roman" w:hAnsi="Times New Roman"/>
          <w:bCs/>
          <w:iCs/>
          <w:sz w:val="24"/>
          <w:szCs w:val="24"/>
        </w:rPr>
        <w:t>марту</w:t>
      </w:r>
      <w:r w:rsidRPr="008A6C65">
        <w:rPr>
          <w:rFonts w:ascii="Times New Roman" w:hAnsi="Times New Roman"/>
          <w:sz w:val="24"/>
          <w:szCs w:val="24"/>
        </w:rPr>
        <w:t xml:space="preserve"> 20</w:t>
      </w:r>
      <w:r w:rsidR="00D21225" w:rsidRPr="008A6C65">
        <w:rPr>
          <w:rFonts w:ascii="Times New Roman" w:hAnsi="Times New Roman"/>
          <w:sz w:val="24"/>
          <w:szCs w:val="24"/>
        </w:rPr>
        <w:t>2</w:t>
      </w:r>
      <w:r w:rsidR="00247171" w:rsidRPr="008A6C65">
        <w:rPr>
          <w:rFonts w:ascii="Times New Roman" w:hAnsi="Times New Roman"/>
          <w:sz w:val="24"/>
          <w:szCs w:val="24"/>
        </w:rPr>
        <w:t>3</w:t>
      </w:r>
      <w:r w:rsidRPr="008A6C65">
        <w:rPr>
          <w:rFonts w:ascii="Times New Roman" w:hAnsi="Times New Roman"/>
          <w:sz w:val="24"/>
          <w:szCs w:val="24"/>
        </w:rPr>
        <w:t xml:space="preserve"> года </w:t>
      </w:r>
      <w:r w:rsidRPr="008A6C65">
        <w:rPr>
          <w:rFonts w:ascii="Times New Roman" w:hAnsi="Times New Roman"/>
          <w:bCs/>
          <w:sz w:val="24"/>
          <w:szCs w:val="24"/>
        </w:rPr>
        <w:t xml:space="preserve">индекс потребительских цен </w:t>
      </w:r>
      <w:r w:rsidR="002C2337" w:rsidRPr="008A6C65">
        <w:rPr>
          <w:rFonts w:ascii="Times New Roman" w:hAnsi="Times New Roman"/>
          <w:bCs/>
          <w:sz w:val="24"/>
          <w:szCs w:val="24"/>
        </w:rPr>
        <w:t>по Красноярскому краю</w:t>
      </w:r>
      <w:r w:rsidRPr="008A6C65">
        <w:rPr>
          <w:rFonts w:ascii="Times New Roman" w:hAnsi="Times New Roman"/>
          <w:bCs/>
          <w:sz w:val="24"/>
          <w:szCs w:val="24"/>
        </w:rPr>
        <w:t xml:space="preserve"> составил </w:t>
      </w:r>
      <w:r w:rsidR="005D51FD" w:rsidRPr="008A6C65">
        <w:rPr>
          <w:rFonts w:ascii="Times New Roman" w:hAnsi="Times New Roman"/>
          <w:bCs/>
          <w:sz w:val="24"/>
          <w:szCs w:val="24"/>
        </w:rPr>
        <w:t>108,</w:t>
      </w:r>
      <w:r w:rsidR="008A554E" w:rsidRPr="008A6C65">
        <w:rPr>
          <w:rFonts w:ascii="Times New Roman" w:hAnsi="Times New Roman"/>
          <w:bCs/>
          <w:sz w:val="24"/>
          <w:szCs w:val="24"/>
        </w:rPr>
        <w:t>4</w:t>
      </w:r>
      <w:r w:rsidR="00AD0FD2" w:rsidRPr="008A6C65">
        <w:rPr>
          <w:rFonts w:ascii="Times New Roman" w:hAnsi="Times New Roman"/>
          <w:bCs/>
          <w:sz w:val="24"/>
          <w:szCs w:val="24"/>
        </w:rPr>
        <w:t>%</w:t>
      </w:r>
      <w:r w:rsidRPr="008A6C65">
        <w:rPr>
          <w:rFonts w:ascii="Times New Roman" w:hAnsi="Times New Roman"/>
          <w:bCs/>
          <w:sz w:val="24"/>
          <w:szCs w:val="24"/>
        </w:rPr>
        <w:t>,</w:t>
      </w:r>
      <w:r w:rsidR="002A3492" w:rsidRPr="008A6C65">
        <w:rPr>
          <w:rFonts w:ascii="Times New Roman" w:hAnsi="Times New Roman"/>
          <w:sz w:val="24"/>
          <w:szCs w:val="24"/>
        </w:rPr>
        <w:t xml:space="preserve"> на</w:t>
      </w:r>
      <w:r w:rsidR="00BA3217" w:rsidRPr="008A6C65">
        <w:rPr>
          <w:rFonts w:ascii="Times New Roman" w:hAnsi="Times New Roman"/>
          <w:sz w:val="24"/>
          <w:szCs w:val="24"/>
        </w:rPr>
        <w:t> </w:t>
      </w:r>
      <w:r w:rsidRPr="008A6C65">
        <w:rPr>
          <w:rFonts w:ascii="Times New Roman" w:hAnsi="Times New Roman"/>
          <w:sz w:val="24"/>
          <w:szCs w:val="24"/>
        </w:rPr>
        <w:t xml:space="preserve">продовольственные товары – </w:t>
      </w:r>
      <w:r w:rsidR="008A554E" w:rsidRPr="008A6C65">
        <w:rPr>
          <w:rFonts w:ascii="Times New Roman" w:hAnsi="Times New Roman"/>
          <w:sz w:val="24"/>
          <w:szCs w:val="24"/>
        </w:rPr>
        <w:t>109,3</w:t>
      </w:r>
      <w:r w:rsidR="00AD0FD2" w:rsidRPr="008A6C65">
        <w:rPr>
          <w:rFonts w:ascii="Times New Roman" w:hAnsi="Times New Roman"/>
          <w:sz w:val="24"/>
          <w:szCs w:val="24"/>
        </w:rPr>
        <w:t>%</w:t>
      </w:r>
      <w:r w:rsidRPr="008A6C65">
        <w:rPr>
          <w:rFonts w:ascii="Times New Roman" w:hAnsi="Times New Roman"/>
          <w:sz w:val="24"/>
          <w:szCs w:val="24"/>
        </w:rPr>
        <w:t xml:space="preserve">, непродовольственные товары – </w:t>
      </w:r>
      <w:r w:rsidR="005D51FD" w:rsidRPr="008A6C65">
        <w:rPr>
          <w:rFonts w:ascii="Times New Roman" w:hAnsi="Times New Roman"/>
          <w:sz w:val="24"/>
          <w:szCs w:val="24"/>
        </w:rPr>
        <w:t>105,</w:t>
      </w:r>
      <w:r w:rsidR="008A554E" w:rsidRPr="008A6C65">
        <w:rPr>
          <w:rFonts w:ascii="Times New Roman" w:hAnsi="Times New Roman"/>
          <w:sz w:val="24"/>
          <w:szCs w:val="24"/>
        </w:rPr>
        <w:t>3</w:t>
      </w:r>
      <w:r w:rsidR="00861D53" w:rsidRPr="008A6C65">
        <w:rPr>
          <w:rFonts w:ascii="Times New Roman" w:hAnsi="Times New Roman"/>
          <w:sz w:val="24"/>
          <w:szCs w:val="24"/>
        </w:rPr>
        <w:t>%</w:t>
      </w:r>
      <w:r w:rsidRPr="008A6C65">
        <w:rPr>
          <w:rFonts w:ascii="Times New Roman" w:hAnsi="Times New Roman"/>
          <w:sz w:val="24"/>
          <w:szCs w:val="24"/>
        </w:rPr>
        <w:t>, платные услуги населению</w:t>
      </w:r>
      <w:r w:rsidR="00C2716C" w:rsidRPr="008A6C65">
        <w:rPr>
          <w:rFonts w:ascii="Times New Roman" w:hAnsi="Times New Roman"/>
          <w:sz w:val="24"/>
          <w:szCs w:val="24"/>
        </w:rPr>
        <w:t> </w:t>
      </w:r>
      <w:r w:rsidRPr="008A6C65">
        <w:rPr>
          <w:rFonts w:ascii="Times New Roman" w:hAnsi="Times New Roman"/>
          <w:sz w:val="24"/>
          <w:szCs w:val="24"/>
        </w:rPr>
        <w:t xml:space="preserve">– </w:t>
      </w:r>
      <w:r w:rsidR="008A554E" w:rsidRPr="008A6C65">
        <w:rPr>
          <w:rFonts w:ascii="Times New Roman" w:hAnsi="Times New Roman"/>
          <w:sz w:val="24"/>
          <w:szCs w:val="24"/>
        </w:rPr>
        <w:t>111,2</w:t>
      </w:r>
      <w:r w:rsidR="00C2716C" w:rsidRPr="008A6C65">
        <w:rPr>
          <w:rFonts w:ascii="Times New Roman" w:hAnsi="Times New Roman"/>
          <w:sz w:val="24"/>
          <w:szCs w:val="24"/>
        </w:rPr>
        <w:t> </w:t>
      </w:r>
      <w:r w:rsidR="00F94191" w:rsidRPr="008A6C65">
        <w:rPr>
          <w:rFonts w:ascii="Times New Roman" w:hAnsi="Times New Roman"/>
          <w:sz w:val="24"/>
          <w:szCs w:val="24"/>
        </w:rPr>
        <w:t>процента</w:t>
      </w:r>
      <w:r w:rsidR="00861D53" w:rsidRPr="008A6C65">
        <w:rPr>
          <w:rFonts w:ascii="Times New Roman" w:hAnsi="Times New Roman"/>
          <w:sz w:val="24"/>
          <w:szCs w:val="24"/>
        </w:rPr>
        <w:t>.</w:t>
      </w:r>
      <w:r w:rsidRPr="008A6C65">
        <w:rPr>
          <w:rFonts w:ascii="Times New Roman" w:hAnsi="Times New Roman"/>
          <w:sz w:val="24"/>
          <w:szCs w:val="24"/>
        </w:rPr>
        <w:t xml:space="preserve"> </w:t>
      </w:r>
    </w:p>
    <w:p w:rsidR="00620250" w:rsidRPr="008A6C65" w:rsidRDefault="00620250" w:rsidP="00620250">
      <w:pPr>
        <w:keepNext w:val="0"/>
        <w:widowControl w:val="0"/>
        <w:ind w:right="-142"/>
        <w:rPr>
          <w:rFonts w:ascii="Times New Roman" w:hAnsi="Times New Roman"/>
          <w:bCs/>
          <w:sz w:val="24"/>
          <w:szCs w:val="28"/>
        </w:rPr>
      </w:pPr>
      <w:r w:rsidRPr="008A6C65">
        <w:rPr>
          <w:rFonts w:ascii="Times New Roman" w:hAnsi="Times New Roman"/>
          <w:bCs/>
          <w:sz w:val="24"/>
          <w:szCs w:val="28"/>
        </w:rPr>
        <w:t>С начала 202</w:t>
      </w:r>
      <w:r w:rsidR="008A554E" w:rsidRPr="008A6C65">
        <w:rPr>
          <w:rFonts w:ascii="Times New Roman" w:hAnsi="Times New Roman"/>
          <w:bCs/>
          <w:sz w:val="24"/>
          <w:szCs w:val="28"/>
        </w:rPr>
        <w:t>4</w:t>
      </w:r>
      <w:r w:rsidR="00334BFA">
        <w:rPr>
          <w:rFonts w:ascii="Times New Roman" w:hAnsi="Times New Roman"/>
          <w:bCs/>
          <w:sz w:val="24"/>
          <w:szCs w:val="28"/>
        </w:rPr>
        <w:t xml:space="preserve"> года</w:t>
      </w:r>
      <w:r w:rsidRPr="008A6C65">
        <w:rPr>
          <w:rFonts w:ascii="Times New Roman" w:hAnsi="Times New Roman"/>
          <w:bCs/>
          <w:sz w:val="24"/>
          <w:szCs w:val="28"/>
        </w:rPr>
        <w:t xml:space="preserve"> в г</w:t>
      </w:r>
      <w:r w:rsidR="00CC5836" w:rsidRPr="008A6C65">
        <w:rPr>
          <w:rFonts w:ascii="Times New Roman" w:hAnsi="Times New Roman"/>
          <w:bCs/>
          <w:sz w:val="24"/>
          <w:szCs w:val="28"/>
        </w:rPr>
        <w:t>ороде</w:t>
      </w:r>
      <w:r w:rsidRPr="008A6C65">
        <w:rPr>
          <w:rFonts w:ascii="Times New Roman" w:hAnsi="Times New Roman"/>
          <w:bCs/>
          <w:sz w:val="24"/>
          <w:szCs w:val="28"/>
        </w:rPr>
        <w:t xml:space="preserve"> Красноярске </w:t>
      </w:r>
      <w:r w:rsidRPr="008A6C65">
        <w:rPr>
          <w:rFonts w:ascii="Times New Roman" w:hAnsi="Times New Roman"/>
          <w:bCs/>
          <w:sz w:val="24"/>
          <w:szCs w:val="28"/>
        </w:rPr>
        <w:br/>
        <w:t xml:space="preserve">повышение цен отмечено по </w:t>
      </w:r>
      <w:r w:rsidR="001B6416" w:rsidRPr="008A6C65">
        <w:rPr>
          <w:rFonts w:ascii="Times New Roman" w:hAnsi="Times New Roman"/>
          <w:bCs/>
          <w:sz w:val="24"/>
          <w:szCs w:val="28"/>
        </w:rPr>
        <w:t xml:space="preserve">следующим позициям: </w:t>
      </w:r>
      <w:r w:rsidR="00334785" w:rsidRPr="008A6C65">
        <w:rPr>
          <w:rFonts w:ascii="Times New Roman" w:hAnsi="Times New Roman"/>
          <w:bCs/>
          <w:sz w:val="24"/>
          <w:szCs w:val="28"/>
        </w:rPr>
        <w:t xml:space="preserve">масло сливочное, рыба мороженная, </w:t>
      </w:r>
      <w:r w:rsidR="00695F0B" w:rsidRPr="008A6C65">
        <w:rPr>
          <w:rFonts w:ascii="Times New Roman" w:hAnsi="Times New Roman"/>
          <w:bCs/>
          <w:sz w:val="24"/>
          <w:szCs w:val="28"/>
        </w:rPr>
        <w:t>молоко, сметана, кисломолочные продукты</w:t>
      </w:r>
      <w:r w:rsidRPr="008A6C65">
        <w:rPr>
          <w:rFonts w:ascii="Times New Roman" w:hAnsi="Times New Roman"/>
          <w:bCs/>
          <w:sz w:val="24"/>
          <w:szCs w:val="28"/>
        </w:rPr>
        <w:t>,</w:t>
      </w:r>
      <w:r w:rsidR="007E4DEF" w:rsidRPr="008A6C65">
        <w:rPr>
          <w:rFonts w:ascii="Times New Roman" w:hAnsi="Times New Roman"/>
          <w:bCs/>
          <w:sz w:val="24"/>
          <w:szCs w:val="28"/>
        </w:rPr>
        <w:t xml:space="preserve"> крупы, </w:t>
      </w:r>
      <w:r w:rsidRPr="008A6C65">
        <w:rPr>
          <w:rFonts w:ascii="Times New Roman" w:hAnsi="Times New Roman"/>
          <w:bCs/>
          <w:sz w:val="24"/>
          <w:szCs w:val="28"/>
        </w:rPr>
        <w:t xml:space="preserve"> </w:t>
      </w:r>
      <w:r w:rsidR="00434ADC" w:rsidRPr="008A6C65">
        <w:rPr>
          <w:rFonts w:ascii="Times New Roman" w:hAnsi="Times New Roman"/>
          <w:bCs/>
          <w:sz w:val="24"/>
          <w:szCs w:val="28"/>
        </w:rPr>
        <w:t>овощи свежие и фрукты, стоимость обеда в столовой, кафе, закусочной.</w:t>
      </w:r>
    </w:p>
    <w:p w:rsidR="00150CC9" w:rsidRPr="008A6C65" w:rsidRDefault="00334785" w:rsidP="00150CC9">
      <w:pPr>
        <w:keepNext w:val="0"/>
        <w:widowControl w:val="0"/>
        <w:ind w:right="-142"/>
        <w:rPr>
          <w:rFonts w:ascii="Times New Roman" w:hAnsi="Times New Roman"/>
          <w:sz w:val="24"/>
          <w:szCs w:val="24"/>
        </w:rPr>
      </w:pPr>
      <w:r w:rsidRPr="008A6C65">
        <w:rPr>
          <w:rFonts w:ascii="Times New Roman" w:hAnsi="Times New Roman"/>
          <w:sz w:val="24"/>
          <w:szCs w:val="24"/>
        </w:rPr>
        <w:t xml:space="preserve">Продолжается повышение </w:t>
      </w:r>
      <w:r w:rsidR="00150CC9" w:rsidRPr="008A6C65">
        <w:rPr>
          <w:rFonts w:ascii="Times New Roman" w:hAnsi="Times New Roman"/>
          <w:sz w:val="24"/>
          <w:szCs w:val="24"/>
        </w:rPr>
        <w:t>цен на </w:t>
      </w:r>
      <w:r w:rsidR="00150CC9" w:rsidRPr="008A6C65">
        <w:rPr>
          <w:rFonts w:ascii="Times New Roman" w:hAnsi="Times New Roman"/>
          <w:bCs/>
          <w:sz w:val="24"/>
          <w:szCs w:val="28"/>
        </w:rPr>
        <w:t>сахар,</w:t>
      </w:r>
      <w:r w:rsidR="00150CC9" w:rsidRPr="008A6C65">
        <w:rPr>
          <w:rFonts w:ascii="Times New Roman" w:hAnsi="Times New Roman"/>
          <w:sz w:val="24"/>
          <w:szCs w:val="24"/>
        </w:rPr>
        <w:t xml:space="preserve"> </w:t>
      </w:r>
      <w:r w:rsidR="0040096B" w:rsidRPr="008A6C65">
        <w:rPr>
          <w:rFonts w:ascii="Times New Roman" w:hAnsi="Times New Roman"/>
          <w:bCs/>
          <w:sz w:val="24"/>
          <w:szCs w:val="28"/>
        </w:rPr>
        <w:t>кофе натуральный</w:t>
      </w:r>
      <w:r w:rsidR="00150CC9" w:rsidRPr="008A6C65">
        <w:rPr>
          <w:rFonts w:ascii="Times New Roman" w:hAnsi="Times New Roman"/>
          <w:bCs/>
          <w:sz w:val="24"/>
          <w:szCs w:val="28"/>
        </w:rPr>
        <w:t>,</w:t>
      </w:r>
      <w:r w:rsidR="00695F0B" w:rsidRPr="008A6C65">
        <w:rPr>
          <w:rFonts w:ascii="Times New Roman" w:hAnsi="Times New Roman"/>
          <w:bCs/>
          <w:sz w:val="24"/>
          <w:szCs w:val="28"/>
        </w:rPr>
        <w:t xml:space="preserve"> </w:t>
      </w:r>
      <w:r w:rsidR="00695F0B" w:rsidRPr="008A6C65">
        <w:rPr>
          <w:rFonts w:ascii="Times New Roman" w:hAnsi="Times New Roman"/>
          <w:sz w:val="24"/>
          <w:szCs w:val="24"/>
        </w:rPr>
        <w:t xml:space="preserve">шоколад, печенье, </w:t>
      </w:r>
      <w:r w:rsidR="00434ADC" w:rsidRPr="008A6C65">
        <w:rPr>
          <w:rFonts w:ascii="Times New Roman" w:hAnsi="Times New Roman"/>
          <w:sz w:val="24"/>
          <w:szCs w:val="24"/>
        </w:rPr>
        <w:t>торты.</w:t>
      </w:r>
      <w:r w:rsidR="0040096B" w:rsidRPr="008A6C65">
        <w:rPr>
          <w:rFonts w:ascii="Times New Roman" w:hAnsi="Times New Roman"/>
          <w:sz w:val="24"/>
          <w:szCs w:val="24"/>
        </w:rPr>
        <w:t xml:space="preserve">  </w:t>
      </w:r>
    </w:p>
    <w:p w:rsidR="00150CC9" w:rsidRPr="008A6C65" w:rsidRDefault="00150CC9" w:rsidP="00150CC9">
      <w:pPr>
        <w:keepNext w:val="0"/>
        <w:widowControl w:val="0"/>
        <w:ind w:right="-142"/>
        <w:rPr>
          <w:rFonts w:ascii="Times New Roman" w:hAnsi="Times New Roman"/>
          <w:sz w:val="24"/>
          <w:szCs w:val="24"/>
        </w:rPr>
      </w:pPr>
      <w:r w:rsidRPr="008A6C65">
        <w:rPr>
          <w:rFonts w:ascii="Times New Roman" w:hAnsi="Times New Roman"/>
          <w:sz w:val="24"/>
          <w:szCs w:val="24"/>
        </w:rPr>
        <w:t xml:space="preserve">Наряду с этим зафиксировано </w:t>
      </w:r>
      <w:r w:rsidR="00334785" w:rsidRPr="008A6C65">
        <w:rPr>
          <w:rFonts w:ascii="Times New Roman" w:hAnsi="Times New Roman"/>
          <w:sz w:val="24"/>
          <w:szCs w:val="24"/>
        </w:rPr>
        <w:t xml:space="preserve">небольшое </w:t>
      </w:r>
      <w:r w:rsidRPr="008A6C65">
        <w:rPr>
          <w:rFonts w:ascii="Times New Roman" w:hAnsi="Times New Roman"/>
          <w:sz w:val="24"/>
          <w:szCs w:val="24"/>
        </w:rPr>
        <w:t xml:space="preserve">снижение цен на </w:t>
      </w:r>
      <w:r w:rsidR="00334785" w:rsidRPr="008A6C65">
        <w:rPr>
          <w:rFonts w:ascii="Times New Roman" w:hAnsi="Times New Roman"/>
          <w:sz w:val="24"/>
          <w:szCs w:val="24"/>
        </w:rPr>
        <w:t>мясо</w:t>
      </w:r>
      <w:r w:rsidR="00C10B63" w:rsidRPr="008A6C65">
        <w:rPr>
          <w:rFonts w:ascii="Times New Roman" w:hAnsi="Times New Roman"/>
          <w:sz w:val="24"/>
          <w:szCs w:val="24"/>
        </w:rPr>
        <w:t xml:space="preserve"> куриное</w:t>
      </w:r>
      <w:r w:rsidR="00334785" w:rsidRPr="008A6C65">
        <w:rPr>
          <w:rFonts w:ascii="Times New Roman" w:hAnsi="Times New Roman"/>
          <w:sz w:val="24"/>
          <w:szCs w:val="24"/>
        </w:rPr>
        <w:t xml:space="preserve">, </w:t>
      </w:r>
      <w:r w:rsidR="00434ADC" w:rsidRPr="008A6C65">
        <w:rPr>
          <w:rFonts w:ascii="Times New Roman" w:hAnsi="Times New Roman"/>
          <w:bCs/>
          <w:sz w:val="24"/>
          <w:szCs w:val="28"/>
        </w:rPr>
        <w:t>масло подсолнечное</w:t>
      </w:r>
      <w:r w:rsidR="00695F0B" w:rsidRPr="008A6C65">
        <w:rPr>
          <w:rFonts w:ascii="Times New Roman" w:hAnsi="Times New Roman"/>
          <w:bCs/>
          <w:sz w:val="24"/>
          <w:szCs w:val="28"/>
        </w:rPr>
        <w:t xml:space="preserve">, сыры твердые, </w:t>
      </w:r>
      <w:r w:rsidR="00695F0B" w:rsidRPr="008A6C65">
        <w:rPr>
          <w:rFonts w:ascii="Times New Roman" w:hAnsi="Times New Roman"/>
          <w:sz w:val="24"/>
          <w:szCs w:val="24"/>
        </w:rPr>
        <w:t>чай черный</w:t>
      </w:r>
      <w:r w:rsidRPr="008A6C65">
        <w:rPr>
          <w:rFonts w:ascii="Times New Roman" w:hAnsi="Times New Roman"/>
          <w:sz w:val="24"/>
          <w:szCs w:val="24"/>
        </w:rPr>
        <w:t xml:space="preserve">, </w:t>
      </w:r>
      <w:r w:rsidR="0040096B" w:rsidRPr="008A6C65">
        <w:rPr>
          <w:rFonts w:ascii="Times New Roman" w:hAnsi="Times New Roman"/>
          <w:sz w:val="24"/>
          <w:szCs w:val="24"/>
        </w:rPr>
        <w:t>лимоны</w:t>
      </w:r>
      <w:r w:rsidR="00434ADC" w:rsidRPr="008A6C65">
        <w:rPr>
          <w:rFonts w:ascii="Times New Roman" w:hAnsi="Times New Roman"/>
          <w:sz w:val="24"/>
          <w:szCs w:val="24"/>
        </w:rPr>
        <w:t>.</w:t>
      </w:r>
    </w:p>
    <w:p w:rsidR="003A4EC7" w:rsidRPr="008A6C65" w:rsidRDefault="003A4EC7" w:rsidP="003A4EC7">
      <w:pPr>
        <w:keepNext w:val="0"/>
        <w:rPr>
          <w:rFonts w:ascii="Times New Roman" w:hAnsi="Times New Roman"/>
          <w:bCs/>
          <w:sz w:val="24"/>
          <w:szCs w:val="28"/>
        </w:rPr>
      </w:pPr>
      <w:r w:rsidRPr="008A6C65">
        <w:rPr>
          <w:rFonts w:ascii="Times New Roman" w:hAnsi="Times New Roman"/>
          <w:b/>
          <w:bCs/>
          <w:sz w:val="24"/>
          <w:szCs w:val="28"/>
        </w:rPr>
        <w:t>Стоимость условного минимального набора продуктов питания</w:t>
      </w:r>
      <w:r w:rsidRPr="008A6C65">
        <w:rPr>
          <w:rFonts w:ascii="Times New Roman" w:hAnsi="Times New Roman"/>
          <w:bCs/>
          <w:sz w:val="24"/>
          <w:szCs w:val="28"/>
        </w:rPr>
        <w:t xml:space="preserve"> по г. Красноярску на конец марта 2024 г. составила 6841,49 рубля в расчете на 1 человека в месяц </w:t>
      </w:r>
      <w:r w:rsidRPr="008A6C65">
        <w:rPr>
          <w:rFonts w:ascii="Times New Roman" w:hAnsi="Times New Roman"/>
          <w:bCs/>
          <w:sz w:val="24"/>
          <w:szCs w:val="28"/>
        </w:rPr>
        <w:br/>
        <w:t xml:space="preserve">и повысилась по сравнению с декабрем 2023 г. на 3,1%. В среднем по Красноярскому краю стоимость этого набора составила 7050,34 рубля и увеличилась по отношению </w:t>
      </w:r>
      <w:r w:rsidRPr="008A6C65">
        <w:rPr>
          <w:rFonts w:ascii="Times New Roman" w:hAnsi="Times New Roman"/>
          <w:bCs/>
          <w:sz w:val="24"/>
          <w:szCs w:val="28"/>
        </w:rPr>
        <w:br/>
        <w:t>к декабрю 2023 г. на 3,3% .</w:t>
      </w:r>
    </w:p>
    <w:p w:rsidR="00883E68" w:rsidRPr="008A6C65" w:rsidRDefault="003677B1" w:rsidP="00D16C73">
      <w:pPr>
        <w:keepNext w:val="0"/>
        <w:widowControl w:val="0"/>
        <w:suppressAutoHyphens/>
        <w:spacing w:line="270" w:lineRule="exact"/>
        <w:contextualSpacing/>
        <w:rPr>
          <w:rFonts w:ascii="Times New Roman" w:hAnsi="Times New Roman"/>
          <w:sz w:val="6"/>
          <w:szCs w:val="24"/>
        </w:rPr>
      </w:pPr>
      <w:r w:rsidRPr="008A6C65">
        <w:rPr>
          <w:rFonts w:ascii="Times New Roman" w:hAnsi="Times New Roman"/>
          <w:bCs/>
          <w:sz w:val="24"/>
          <w:szCs w:val="24"/>
        </w:rPr>
        <w:t xml:space="preserve">За период с начала </w:t>
      </w:r>
      <w:r w:rsidR="002946F0" w:rsidRPr="008A6C65">
        <w:rPr>
          <w:rFonts w:ascii="Times New Roman" w:hAnsi="Times New Roman"/>
          <w:bCs/>
          <w:sz w:val="24"/>
          <w:szCs w:val="24"/>
        </w:rPr>
        <w:t>202</w:t>
      </w:r>
      <w:r w:rsidR="00434ADC" w:rsidRPr="008A6C65">
        <w:rPr>
          <w:rFonts w:ascii="Times New Roman" w:hAnsi="Times New Roman"/>
          <w:bCs/>
          <w:sz w:val="24"/>
          <w:szCs w:val="24"/>
        </w:rPr>
        <w:t>4</w:t>
      </w:r>
      <w:r w:rsidRPr="008A6C65">
        <w:rPr>
          <w:rFonts w:ascii="Times New Roman" w:hAnsi="Times New Roman"/>
          <w:bCs/>
          <w:sz w:val="24"/>
          <w:szCs w:val="24"/>
        </w:rPr>
        <w:t xml:space="preserve"> года </w:t>
      </w:r>
      <w:r w:rsidR="002946F0" w:rsidRPr="008A6C65">
        <w:rPr>
          <w:rFonts w:ascii="Times New Roman" w:hAnsi="Times New Roman"/>
          <w:bCs/>
          <w:sz w:val="24"/>
          <w:szCs w:val="24"/>
        </w:rPr>
        <w:t>наибольшее увеличение</w:t>
      </w:r>
      <w:r w:rsidR="002946F0" w:rsidRPr="008A6C65">
        <w:rPr>
          <w:rFonts w:ascii="Times New Roman" w:hAnsi="Times New Roman"/>
          <w:sz w:val="24"/>
          <w:szCs w:val="24"/>
        </w:rPr>
        <w:t xml:space="preserve"> цен отмечалось на </w:t>
      </w:r>
      <w:r w:rsidR="0040096B" w:rsidRPr="008A6C65">
        <w:rPr>
          <w:rFonts w:ascii="Times New Roman" w:hAnsi="Times New Roman"/>
          <w:sz w:val="24"/>
          <w:szCs w:val="24"/>
        </w:rPr>
        <w:t>одежду и обувь, мебель и бытовую технику, также не</w:t>
      </w:r>
      <w:r w:rsidRPr="008A6C65">
        <w:rPr>
          <w:rFonts w:ascii="Times New Roman" w:hAnsi="Times New Roman"/>
          <w:sz w:val="24"/>
          <w:szCs w:val="24"/>
        </w:rPr>
        <w:t xml:space="preserve"> наблюдалось снижение цен на медикаменты</w:t>
      </w:r>
      <w:r w:rsidR="0040096B" w:rsidRPr="008A6C65">
        <w:rPr>
          <w:rFonts w:ascii="Times New Roman" w:hAnsi="Times New Roman"/>
          <w:sz w:val="24"/>
          <w:szCs w:val="24"/>
        </w:rPr>
        <w:t>.</w:t>
      </w:r>
    </w:p>
    <w:p w:rsidR="006C6AB8" w:rsidRDefault="006C6AB8" w:rsidP="000B4A17">
      <w:pPr>
        <w:keepNext w:val="0"/>
        <w:widowControl w:val="0"/>
        <w:suppressAutoHyphens/>
        <w:rPr>
          <w:rFonts w:ascii="Times New Roman" w:hAnsi="Times New Roman"/>
          <w:sz w:val="24"/>
          <w:szCs w:val="24"/>
        </w:rPr>
      </w:pPr>
    </w:p>
    <w:p w:rsidR="006C6AB8" w:rsidRDefault="006C6AB8" w:rsidP="000B4A17">
      <w:pPr>
        <w:keepNext w:val="0"/>
        <w:widowControl w:val="0"/>
        <w:suppressAutoHyphens/>
        <w:rPr>
          <w:rFonts w:ascii="Times New Roman" w:hAnsi="Times New Roman"/>
          <w:sz w:val="24"/>
          <w:szCs w:val="24"/>
        </w:rPr>
      </w:pPr>
    </w:p>
    <w:p w:rsidR="0089106F" w:rsidRPr="008A6C65" w:rsidRDefault="00401488" w:rsidP="000B4A17">
      <w:pPr>
        <w:keepNext w:val="0"/>
        <w:widowControl w:val="0"/>
        <w:suppressAutoHyphens/>
        <w:rPr>
          <w:rFonts w:ascii="Times New Roman" w:hAnsi="Times New Roman"/>
          <w:sz w:val="24"/>
          <w:szCs w:val="24"/>
        </w:rPr>
      </w:pPr>
      <w:r w:rsidRPr="008A6C65">
        <w:rPr>
          <w:rFonts w:ascii="Times New Roman" w:hAnsi="Times New Roman"/>
          <w:sz w:val="24"/>
          <w:szCs w:val="24"/>
        </w:rPr>
        <w:t>С начала 202</w:t>
      </w:r>
      <w:r w:rsidR="00434ADC" w:rsidRPr="008A6C65">
        <w:rPr>
          <w:rFonts w:ascii="Times New Roman" w:hAnsi="Times New Roman"/>
          <w:sz w:val="24"/>
          <w:szCs w:val="24"/>
        </w:rPr>
        <w:t>4</w:t>
      </w:r>
      <w:r w:rsidRPr="008A6C65">
        <w:rPr>
          <w:rFonts w:ascii="Times New Roman" w:hAnsi="Times New Roman"/>
          <w:sz w:val="24"/>
          <w:szCs w:val="24"/>
        </w:rPr>
        <w:t xml:space="preserve"> г</w:t>
      </w:r>
      <w:r w:rsidR="0040096B" w:rsidRPr="008A6C65">
        <w:rPr>
          <w:rFonts w:ascii="Times New Roman" w:hAnsi="Times New Roman"/>
          <w:sz w:val="24"/>
          <w:szCs w:val="24"/>
        </w:rPr>
        <w:t>ода</w:t>
      </w:r>
      <w:r w:rsidRPr="008A6C65">
        <w:rPr>
          <w:rFonts w:ascii="Times New Roman" w:hAnsi="Times New Roman"/>
          <w:sz w:val="24"/>
          <w:szCs w:val="24"/>
        </w:rPr>
        <w:t xml:space="preserve"> наибольший рост тарифов наблюдался </w:t>
      </w:r>
      <w:r w:rsidR="000B2D3D" w:rsidRPr="008A6C65">
        <w:rPr>
          <w:rFonts w:ascii="Times New Roman" w:hAnsi="Times New Roman"/>
          <w:sz w:val="24"/>
          <w:szCs w:val="24"/>
        </w:rPr>
        <w:t xml:space="preserve">на </w:t>
      </w:r>
      <w:r w:rsidR="00A63FD8" w:rsidRPr="008A6C65">
        <w:rPr>
          <w:rFonts w:ascii="Times New Roman" w:hAnsi="Times New Roman"/>
          <w:sz w:val="24"/>
          <w:szCs w:val="24"/>
        </w:rPr>
        <w:t xml:space="preserve">аренду квартир, </w:t>
      </w:r>
      <w:r w:rsidR="00EB7856" w:rsidRPr="008A6C65">
        <w:rPr>
          <w:rFonts w:ascii="Times New Roman" w:hAnsi="Times New Roman"/>
          <w:sz w:val="24"/>
          <w:szCs w:val="24"/>
        </w:rPr>
        <w:t>бытовые услуги, медицинские услуги</w:t>
      </w:r>
      <w:r w:rsidR="001A5D20" w:rsidRPr="008A6C65">
        <w:rPr>
          <w:rFonts w:ascii="Times New Roman" w:hAnsi="Times New Roman"/>
          <w:sz w:val="24"/>
          <w:szCs w:val="24"/>
        </w:rPr>
        <w:t xml:space="preserve">, </w:t>
      </w:r>
      <w:r w:rsidR="00EB7856" w:rsidRPr="008A6C65">
        <w:rPr>
          <w:rFonts w:ascii="Times New Roman" w:hAnsi="Times New Roman"/>
          <w:sz w:val="24"/>
          <w:szCs w:val="24"/>
        </w:rPr>
        <w:t xml:space="preserve">услуги организаций культуры, </w:t>
      </w:r>
      <w:r w:rsidR="007852ED">
        <w:rPr>
          <w:rFonts w:ascii="Times New Roman" w:hAnsi="Times New Roman"/>
          <w:sz w:val="24"/>
          <w:szCs w:val="24"/>
        </w:rPr>
        <w:t xml:space="preserve">обучение в государственных и </w:t>
      </w:r>
      <w:r w:rsidR="000B4A17">
        <w:rPr>
          <w:rFonts w:ascii="Times New Roman" w:hAnsi="Times New Roman"/>
          <w:sz w:val="24"/>
          <w:szCs w:val="24"/>
        </w:rPr>
        <w:t>м</w:t>
      </w:r>
      <w:r w:rsidR="001A5D20" w:rsidRPr="008A6C65">
        <w:rPr>
          <w:rFonts w:ascii="Times New Roman" w:hAnsi="Times New Roman"/>
          <w:sz w:val="24"/>
          <w:szCs w:val="24"/>
        </w:rPr>
        <w:t>униципа</w:t>
      </w:r>
      <w:r w:rsidR="000B4A17">
        <w:rPr>
          <w:rFonts w:ascii="Times New Roman" w:hAnsi="Times New Roman"/>
          <w:sz w:val="24"/>
          <w:szCs w:val="24"/>
        </w:rPr>
        <w:t>л</w:t>
      </w:r>
      <w:r w:rsidR="001A5D20" w:rsidRPr="008A6C65">
        <w:rPr>
          <w:rFonts w:ascii="Times New Roman" w:hAnsi="Times New Roman"/>
          <w:sz w:val="24"/>
          <w:szCs w:val="24"/>
        </w:rPr>
        <w:t>ьных</w:t>
      </w:r>
      <w:r w:rsidR="000B4A17">
        <w:rPr>
          <w:rFonts w:ascii="Times New Roman" w:hAnsi="Times New Roman"/>
          <w:sz w:val="24"/>
          <w:szCs w:val="24"/>
        </w:rPr>
        <w:t xml:space="preserve"> </w:t>
      </w:r>
      <w:r w:rsidR="001A5D20" w:rsidRPr="008A6C65">
        <w:rPr>
          <w:rFonts w:ascii="Times New Roman" w:hAnsi="Times New Roman"/>
          <w:sz w:val="24"/>
          <w:szCs w:val="24"/>
        </w:rPr>
        <w:t xml:space="preserve"> образовательных организациях высшего профессионального образования</w:t>
      </w:r>
      <w:r w:rsidR="00EB7856" w:rsidRPr="008A6C65">
        <w:rPr>
          <w:rFonts w:ascii="Times New Roman" w:hAnsi="Times New Roman"/>
          <w:sz w:val="24"/>
          <w:szCs w:val="24"/>
        </w:rPr>
        <w:t>, проезд поездами дальнего следования</w:t>
      </w:r>
      <w:r w:rsidR="001A5D20" w:rsidRPr="008A6C65">
        <w:rPr>
          <w:rFonts w:ascii="Times New Roman" w:hAnsi="Times New Roman"/>
          <w:sz w:val="24"/>
          <w:szCs w:val="24"/>
        </w:rPr>
        <w:t>.</w:t>
      </w:r>
    </w:p>
    <w:p w:rsidR="00401488" w:rsidRPr="008A6C65" w:rsidRDefault="00401488" w:rsidP="00324BED">
      <w:pPr>
        <w:keepNext w:val="0"/>
        <w:widowControl w:val="0"/>
        <w:suppressAutoHyphens/>
        <w:spacing w:line="280" w:lineRule="exact"/>
        <w:ind w:right="-142"/>
        <w:contextualSpacing/>
        <w:rPr>
          <w:rFonts w:ascii="Times New Roman" w:hAnsi="Times New Roman"/>
          <w:sz w:val="24"/>
          <w:szCs w:val="24"/>
        </w:rPr>
      </w:pPr>
      <w:r w:rsidRPr="008A6C65">
        <w:rPr>
          <w:rFonts w:ascii="Times New Roman" w:hAnsi="Times New Roman"/>
          <w:sz w:val="24"/>
          <w:szCs w:val="24"/>
        </w:rPr>
        <w:t xml:space="preserve">Вместе с тем зафиксировано снижение тарифов на </w:t>
      </w:r>
      <w:r w:rsidR="001A5D20" w:rsidRPr="008A6C65">
        <w:rPr>
          <w:rFonts w:ascii="Times New Roman" w:hAnsi="Times New Roman"/>
          <w:sz w:val="24"/>
          <w:szCs w:val="24"/>
        </w:rPr>
        <w:t xml:space="preserve">полет в салоне экономического класса самолета, </w:t>
      </w:r>
      <w:r w:rsidR="00EB7856" w:rsidRPr="008A6C65">
        <w:rPr>
          <w:rFonts w:ascii="Times New Roman" w:hAnsi="Times New Roman"/>
          <w:sz w:val="24"/>
          <w:szCs w:val="24"/>
        </w:rPr>
        <w:t>начальный курс обучения вождению легкового автомобиля</w:t>
      </w:r>
      <w:r w:rsidR="001A5D20" w:rsidRPr="008A6C65">
        <w:rPr>
          <w:rFonts w:ascii="Times New Roman" w:hAnsi="Times New Roman"/>
          <w:sz w:val="24"/>
          <w:szCs w:val="24"/>
        </w:rPr>
        <w:t>.</w:t>
      </w:r>
    </w:p>
    <w:p w:rsidR="00401488" w:rsidRPr="008A6C65" w:rsidRDefault="00401488" w:rsidP="00623CD5">
      <w:pPr>
        <w:keepNext w:val="0"/>
        <w:widowControl w:val="0"/>
        <w:suppressAutoHyphens/>
        <w:ind w:right="-142"/>
        <w:contextualSpacing/>
        <w:rPr>
          <w:rFonts w:ascii="Times New Roman" w:hAnsi="Times New Roman"/>
          <w:sz w:val="10"/>
          <w:szCs w:val="24"/>
        </w:rPr>
      </w:pPr>
    </w:p>
    <w:p w:rsidR="00FD696D" w:rsidRPr="008A6C65" w:rsidRDefault="00FD696D" w:rsidP="00623CD5">
      <w:pPr>
        <w:widowControl w:val="0"/>
        <w:ind w:right="-142" w:firstLine="0"/>
        <w:jc w:val="center"/>
        <w:rPr>
          <w:rFonts w:ascii="Times New Roman" w:hAnsi="Times New Roman"/>
          <w:b/>
          <w:i/>
          <w:sz w:val="24"/>
          <w:szCs w:val="24"/>
        </w:rPr>
      </w:pPr>
      <w:bookmarkStart w:id="1" w:name="_GoBack"/>
      <w:bookmarkEnd w:id="1"/>
    </w:p>
    <w:p w:rsidR="00D32BBD" w:rsidRPr="008A6C65" w:rsidRDefault="00D32BBD" w:rsidP="00623CD5">
      <w:pPr>
        <w:widowControl w:val="0"/>
        <w:ind w:right="-142" w:firstLine="0"/>
        <w:jc w:val="center"/>
        <w:rPr>
          <w:rFonts w:ascii="Times New Roman" w:hAnsi="Times New Roman"/>
          <w:b/>
          <w:i/>
          <w:sz w:val="24"/>
          <w:szCs w:val="24"/>
        </w:rPr>
      </w:pPr>
      <w:r w:rsidRPr="008A6C65">
        <w:rPr>
          <w:rFonts w:ascii="Times New Roman" w:hAnsi="Times New Roman"/>
          <w:b/>
          <w:i/>
          <w:sz w:val="24"/>
          <w:szCs w:val="24"/>
        </w:rPr>
        <w:t>Уровень жизни</w:t>
      </w:r>
    </w:p>
    <w:p w:rsidR="00BD1841" w:rsidRPr="008A6C65" w:rsidRDefault="00BD1841" w:rsidP="00BD1841">
      <w:pPr>
        <w:widowControl w:val="0"/>
        <w:ind w:right="-142" w:firstLine="567"/>
        <w:jc w:val="center"/>
        <w:rPr>
          <w:rFonts w:ascii="Times New Roman" w:hAnsi="Times New Roman"/>
          <w:b/>
          <w:i/>
          <w:sz w:val="14"/>
          <w:szCs w:val="24"/>
        </w:rPr>
      </w:pPr>
    </w:p>
    <w:p w:rsidR="00D32BBD" w:rsidRPr="008A6C65" w:rsidRDefault="00D32BBD" w:rsidP="00D32BBD">
      <w:pPr>
        <w:keepNext w:val="0"/>
        <w:widowControl w:val="0"/>
        <w:tabs>
          <w:tab w:val="left" w:pos="1560"/>
        </w:tabs>
        <w:spacing w:before="120"/>
        <w:rPr>
          <w:rFonts w:ascii="Times New Roman" w:hAnsi="Times New Roman"/>
          <w:sz w:val="14"/>
          <w:szCs w:val="24"/>
        </w:rPr>
        <w:sectPr w:rsidR="00D32BBD" w:rsidRPr="008A6C65" w:rsidSect="00F966E0">
          <w:type w:val="continuous"/>
          <w:pgSz w:w="11906" w:h="16838"/>
          <w:pgMar w:top="720" w:right="720" w:bottom="709" w:left="720" w:header="708" w:footer="708" w:gutter="0"/>
          <w:cols w:space="720"/>
          <w:docGrid w:linePitch="360"/>
        </w:sectPr>
      </w:pPr>
    </w:p>
    <w:p w:rsidR="00E77C4B" w:rsidRPr="008A6C65" w:rsidRDefault="00D32BBD" w:rsidP="00E77C4B">
      <w:pPr>
        <w:keepNext w:val="0"/>
        <w:widowControl w:val="0"/>
        <w:tabs>
          <w:tab w:val="left" w:pos="1560"/>
        </w:tabs>
        <w:ind w:firstLine="567"/>
        <w:rPr>
          <w:rFonts w:ascii="Times New Roman" w:hAnsi="Times New Roman"/>
          <w:sz w:val="24"/>
          <w:szCs w:val="24"/>
        </w:rPr>
      </w:pPr>
      <w:r w:rsidRPr="008A6C65">
        <w:rPr>
          <w:rFonts w:ascii="Times New Roman" w:hAnsi="Times New Roman"/>
          <w:sz w:val="24"/>
          <w:szCs w:val="24"/>
        </w:rPr>
        <w:lastRenderedPageBreak/>
        <w:t xml:space="preserve">Среднемесячная заработная плата работников крупных и средних организаций города </w:t>
      </w:r>
      <w:r w:rsidR="001B7662" w:rsidRPr="008A6C65">
        <w:rPr>
          <w:rFonts w:ascii="Times New Roman" w:hAnsi="Times New Roman"/>
          <w:sz w:val="24"/>
          <w:szCs w:val="24"/>
        </w:rPr>
        <w:t xml:space="preserve">за </w:t>
      </w:r>
      <w:r w:rsidR="00920A94" w:rsidRPr="008A6C65">
        <w:rPr>
          <w:rFonts w:ascii="Times New Roman" w:hAnsi="Times New Roman"/>
          <w:sz w:val="24"/>
          <w:szCs w:val="24"/>
        </w:rPr>
        <w:t xml:space="preserve">1 квартал </w:t>
      </w:r>
      <w:r w:rsidR="00A967B6" w:rsidRPr="008A6C65">
        <w:rPr>
          <w:rFonts w:ascii="Times New Roman" w:hAnsi="Times New Roman"/>
          <w:sz w:val="24"/>
          <w:szCs w:val="24"/>
        </w:rPr>
        <w:t>202</w:t>
      </w:r>
      <w:r w:rsidR="003B1F2B" w:rsidRPr="008A6C65">
        <w:rPr>
          <w:rFonts w:ascii="Times New Roman" w:hAnsi="Times New Roman"/>
          <w:sz w:val="24"/>
          <w:szCs w:val="24"/>
        </w:rPr>
        <w:t>4</w:t>
      </w:r>
      <w:r w:rsidR="00A967B6" w:rsidRPr="008A6C65">
        <w:rPr>
          <w:rFonts w:ascii="Times New Roman" w:hAnsi="Times New Roman"/>
          <w:sz w:val="24"/>
          <w:szCs w:val="24"/>
        </w:rPr>
        <w:t xml:space="preserve"> год</w:t>
      </w:r>
      <w:r w:rsidR="00920A94" w:rsidRPr="008A6C65">
        <w:rPr>
          <w:rFonts w:ascii="Times New Roman" w:hAnsi="Times New Roman"/>
          <w:sz w:val="24"/>
          <w:szCs w:val="24"/>
        </w:rPr>
        <w:t>а</w:t>
      </w:r>
      <w:r w:rsidR="00E77C4B" w:rsidRPr="008A6C65">
        <w:rPr>
          <w:rFonts w:ascii="Times New Roman" w:hAnsi="Times New Roman"/>
          <w:sz w:val="24"/>
          <w:szCs w:val="24"/>
        </w:rPr>
        <w:t xml:space="preserve"> составила </w:t>
      </w:r>
      <w:r w:rsidR="00CE64BC" w:rsidRPr="008A6C65">
        <w:rPr>
          <w:rFonts w:ascii="Times New Roman" w:hAnsi="Times New Roman"/>
          <w:sz w:val="24"/>
          <w:szCs w:val="24"/>
        </w:rPr>
        <w:t xml:space="preserve">          91 148,6</w:t>
      </w:r>
      <w:r w:rsidR="00E77C4B" w:rsidRPr="008A6C65">
        <w:rPr>
          <w:rFonts w:ascii="Times New Roman" w:hAnsi="Times New Roman"/>
          <w:sz w:val="24"/>
          <w:szCs w:val="24"/>
        </w:rPr>
        <w:t xml:space="preserve"> р</w:t>
      </w:r>
      <w:r w:rsidR="001B7662" w:rsidRPr="008A6C65">
        <w:rPr>
          <w:rFonts w:ascii="Times New Roman" w:hAnsi="Times New Roman"/>
          <w:sz w:val="24"/>
          <w:szCs w:val="24"/>
        </w:rPr>
        <w:t>убл</w:t>
      </w:r>
      <w:r w:rsidR="009A5245" w:rsidRPr="008A6C65">
        <w:rPr>
          <w:rFonts w:ascii="Times New Roman" w:hAnsi="Times New Roman"/>
          <w:sz w:val="24"/>
          <w:szCs w:val="24"/>
        </w:rPr>
        <w:t>я</w:t>
      </w:r>
      <w:r w:rsidR="0089106F" w:rsidRPr="008A6C65">
        <w:rPr>
          <w:rFonts w:ascii="Times New Roman" w:hAnsi="Times New Roman"/>
          <w:sz w:val="24"/>
          <w:szCs w:val="24"/>
        </w:rPr>
        <w:t xml:space="preserve">. Темп роста реальной заработной платы к уровню соответствующего периода </w:t>
      </w:r>
      <w:r w:rsidR="00F24F90" w:rsidRPr="008A6C65">
        <w:rPr>
          <w:rFonts w:ascii="Times New Roman" w:hAnsi="Times New Roman"/>
          <w:sz w:val="24"/>
          <w:szCs w:val="24"/>
        </w:rPr>
        <w:t xml:space="preserve">прошлого года </w:t>
      </w:r>
      <w:r w:rsidR="0089106F" w:rsidRPr="008A6C65">
        <w:rPr>
          <w:rFonts w:ascii="Times New Roman" w:hAnsi="Times New Roman"/>
          <w:sz w:val="24"/>
          <w:szCs w:val="24"/>
        </w:rPr>
        <w:t>составил</w:t>
      </w:r>
      <w:r w:rsidR="00050D6D" w:rsidRPr="008A6C65">
        <w:rPr>
          <w:rFonts w:ascii="Times New Roman" w:hAnsi="Times New Roman"/>
          <w:sz w:val="24"/>
          <w:szCs w:val="24"/>
        </w:rPr>
        <w:t xml:space="preserve"> </w:t>
      </w:r>
      <w:r w:rsidR="0089106F" w:rsidRPr="008A6C65">
        <w:rPr>
          <w:rFonts w:ascii="Times New Roman" w:hAnsi="Times New Roman"/>
          <w:sz w:val="24"/>
          <w:szCs w:val="24"/>
        </w:rPr>
        <w:t>1</w:t>
      </w:r>
      <w:r w:rsidR="00CE64BC" w:rsidRPr="008A6C65">
        <w:rPr>
          <w:rFonts w:ascii="Times New Roman" w:hAnsi="Times New Roman"/>
          <w:sz w:val="24"/>
          <w:szCs w:val="24"/>
        </w:rPr>
        <w:t>10</w:t>
      </w:r>
      <w:r w:rsidR="0089106F" w:rsidRPr="008A6C65">
        <w:rPr>
          <w:rFonts w:ascii="Times New Roman" w:hAnsi="Times New Roman"/>
          <w:sz w:val="24"/>
          <w:szCs w:val="24"/>
        </w:rPr>
        <w:t>,</w:t>
      </w:r>
      <w:r w:rsidR="00CE64BC" w:rsidRPr="008A6C65">
        <w:rPr>
          <w:rFonts w:ascii="Times New Roman" w:hAnsi="Times New Roman"/>
          <w:sz w:val="24"/>
          <w:szCs w:val="24"/>
        </w:rPr>
        <w:t>2</w:t>
      </w:r>
      <w:r w:rsidR="0089106F" w:rsidRPr="008A6C65">
        <w:rPr>
          <w:rFonts w:ascii="Times New Roman" w:hAnsi="Times New Roman"/>
          <w:sz w:val="24"/>
          <w:szCs w:val="24"/>
        </w:rPr>
        <w:t>%.</w:t>
      </w:r>
      <w:r w:rsidR="0089106F" w:rsidRPr="008A6C65">
        <w:rPr>
          <w:sz w:val="28"/>
          <w:szCs w:val="28"/>
        </w:rPr>
        <w:t xml:space="preserve"> </w:t>
      </w:r>
    </w:p>
    <w:p w:rsidR="00D32BBD" w:rsidRPr="008A6C65" w:rsidRDefault="00D32BBD" w:rsidP="003B1F2B">
      <w:pPr>
        <w:tabs>
          <w:tab w:val="left" w:pos="1560"/>
        </w:tabs>
        <w:rPr>
          <w:rFonts w:ascii="Times New Roman" w:hAnsi="Times New Roman"/>
          <w:sz w:val="24"/>
          <w:szCs w:val="24"/>
        </w:rPr>
      </w:pPr>
      <w:r w:rsidRPr="008A6C65">
        <w:rPr>
          <w:rFonts w:ascii="Times New Roman" w:hAnsi="Times New Roman"/>
          <w:sz w:val="24"/>
          <w:szCs w:val="24"/>
        </w:rPr>
        <w:t xml:space="preserve">На 1 </w:t>
      </w:r>
      <w:r w:rsidR="00F24F90" w:rsidRPr="008A6C65">
        <w:rPr>
          <w:rFonts w:ascii="Times New Roman" w:hAnsi="Times New Roman"/>
          <w:sz w:val="24"/>
          <w:szCs w:val="24"/>
        </w:rPr>
        <w:t>апреля</w:t>
      </w:r>
      <w:r w:rsidRPr="008A6C65">
        <w:rPr>
          <w:rFonts w:ascii="Times New Roman" w:hAnsi="Times New Roman"/>
          <w:sz w:val="24"/>
          <w:szCs w:val="24"/>
        </w:rPr>
        <w:t xml:space="preserve"> 20</w:t>
      </w:r>
      <w:r w:rsidR="002E6381" w:rsidRPr="008A6C65">
        <w:rPr>
          <w:rFonts w:ascii="Times New Roman" w:hAnsi="Times New Roman"/>
          <w:sz w:val="24"/>
          <w:szCs w:val="24"/>
        </w:rPr>
        <w:t>2</w:t>
      </w:r>
      <w:r w:rsidR="003B1F2B" w:rsidRPr="008A6C65">
        <w:rPr>
          <w:rFonts w:ascii="Times New Roman" w:hAnsi="Times New Roman"/>
          <w:sz w:val="24"/>
          <w:szCs w:val="24"/>
        </w:rPr>
        <w:t>4</w:t>
      </w:r>
      <w:r w:rsidRPr="008A6C65">
        <w:rPr>
          <w:rFonts w:ascii="Times New Roman" w:hAnsi="Times New Roman"/>
          <w:sz w:val="24"/>
          <w:szCs w:val="24"/>
        </w:rPr>
        <w:t xml:space="preserve"> года </w:t>
      </w:r>
      <w:r w:rsidR="003B1F2B" w:rsidRPr="008A6C65">
        <w:rPr>
          <w:rFonts w:ascii="Times New Roman" w:hAnsi="Times New Roman"/>
          <w:sz w:val="24"/>
          <w:szCs w:val="24"/>
        </w:rPr>
        <w:t>просроченная задолженность по заработной плате (по данным, полученным от организаций, кроме субъектов малого предпринимательства) по кругу наблюдаемых видов экономической деятельности на предприятиях города отсутствовала.</w:t>
      </w:r>
      <w:r w:rsidR="00DF5A22" w:rsidRPr="008A6C65">
        <w:rPr>
          <w:rFonts w:ascii="Times New Roman" w:hAnsi="Times New Roman"/>
          <w:sz w:val="24"/>
          <w:szCs w:val="24"/>
        </w:rPr>
        <w:t xml:space="preserve"> </w:t>
      </w:r>
    </w:p>
    <w:p w:rsidR="00D32BBD" w:rsidRPr="008A6C65" w:rsidRDefault="00D32BBD" w:rsidP="00D003EA">
      <w:pPr>
        <w:keepNext w:val="0"/>
        <w:widowControl w:val="0"/>
        <w:ind w:firstLine="567"/>
        <w:rPr>
          <w:rFonts w:ascii="Times New Roman" w:hAnsi="Times New Roman"/>
          <w:sz w:val="14"/>
          <w:szCs w:val="24"/>
        </w:rPr>
      </w:pPr>
    </w:p>
    <w:tbl>
      <w:tblPr>
        <w:tblpPr w:leftFromText="180" w:rightFromText="180" w:vertAnchor="text" w:horzAnchor="margin" w:tblpXSpec="right" w:tblpYSpec="top"/>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992"/>
      </w:tblGrid>
      <w:tr w:rsidR="002C44AB" w:rsidRPr="008A6C65" w:rsidTr="00F966E0">
        <w:trPr>
          <w:trHeight w:val="319"/>
        </w:trPr>
        <w:tc>
          <w:tcPr>
            <w:tcW w:w="3227" w:type="dxa"/>
            <w:shd w:val="clear" w:color="auto" w:fill="E5B8B7"/>
            <w:vAlign w:val="center"/>
          </w:tcPr>
          <w:p w:rsidR="00327A80" w:rsidRPr="008A6C65" w:rsidRDefault="00327A80" w:rsidP="00C113C0">
            <w:pPr>
              <w:widowControl w:val="0"/>
              <w:tabs>
                <w:tab w:val="left" w:pos="4592"/>
              </w:tabs>
              <w:ind w:firstLine="0"/>
              <w:jc w:val="center"/>
              <w:rPr>
                <w:rFonts w:ascii="Times New Roman" w:hAnsi="Times New Roman"/>
              </w:rPr>
            </w:pPr>
            <w:r w:rsidRPr="008A6C65">
              <w:rPr>
                <w:rFonts w:ascii="Times New Roman" w:hAnsi="Times New Roman"/>
                <w:b/>
              </w:rPr>
              <w:t>Показатели</w:t>
            </w:r>
          </w:p>
        </w:tc>
        <w:tc>
          <w:tcPr>
            <w:tcW w:w="992" w:type="dxa"/>
            <w:shd w:val="clear" w:color="auto" w:fill="E5B8B7"/>
            <w:vAlign w:val="center"/>
          </w:tcPr>
          <w:p w:rsidR="00327A80" w:rsidRPr="008A6C65" w:rsidRDefault="00920A94" w:rsidP="00093D0A">
            <w:pPr>
              <w:widowControl w:val="0"/>
              <w:ind w:firstLine="0"/>
              <w:jc w:val="center"/>
              <w:rPr>
                <w:rFonts w:ascii="Times New Roman" w:hAnsi="Times New Roman"/>
                <w:b/>
                <w:bCs/>
              </w:rPr>
            </w:pPr>
            <w:r w:rsidRPr="008A6C65">
              <w:rPr>
                <w:rFonts w:ascii="Times New Roman" w:hAnsi="Times New Roman"/>
                <w:b/>
                <w:bCs/>
              </w:rPr>
              <w:t xml:space="preserve">1 кв. </w:t>
            </w:r>
            <w:r w:rsidR="00327A80" w:rsidRPr="008A6C65">
              <w:rPr>
                <w:rFonts w:ascii="Times New Roman" w:hAnsi="Times New Roman"/>
                <w:b/>
                <w:bCs/>
              </w:rPr>
              <w:t>20</w:t>
            </w:r>
            <w:r w:rsidR="00A967B6" w:rsidRPr="008A6C65">
              <w:rPr>
                <w:rFonts w:ascii="Times New Roman" w:hAnsi="Times New Roman"/>
                <w:b/>
                <w:bCs/>
              </w:rPr>
              <w:t>2</w:t>
            </w:r>
            <w:r w:rsidR="00093D0A" w:rsidRPr="008A6C65">
              <w:rPr>
                <w:rFonts w:ascii="Times New Roman" w:hAnsi="Times New Roman"/>
                <w:b/>
                <w:bCs/>
              </w:rPr>
              <w:t>3</w:t>
            </w:r>
            <w:r w:rsidR="00327A80" w:rsidRPr="008A6C65">
              <w:rPr>
                <w:rFonts w:ascii="Times New Roman" w:hAnsi="Times New Roman"/>
                <w:b/>
                <w:bCs/>
              </w:rPr>
              <w:t>г</w:t>
            </w:r>
            <w:r w:rsidR="009D1745" w:rsidRPr="008A6C65">
              <w:rPr>
                <w:rFonts w:ascii="Times New Roman" w:hAnsi="Times New Roman"/>
                <w:b/>
                <w:bCs/>
              </w:rPr>
              <w:t>.</w:t>
            </w:r>
          </w:p>
        </w:tc>
        <w:tc>
          <w:tcPr>
            <w:tcW w:w="992" w:type="dxa"/>
            <w:shd w:val="clear" w:color="auto" w:fill="E5B8B7"/>
            <w:vAlign w:val="center"/>
          </w:tcPr>
          <w:p w:rsidR="00327A80" w:rsidRPr="008A6C65" w:rsidRDefault="00920A94" w:rsidP="00093D0A">
            <w:pPr>
              <w:widowControl w:val="0"/>
              <w:ind w:firstLine="0"/>
              <w:jc w:val="center"/>
              <w:rPr>
                <w:rFonts w:ascii="Times New Roman" w:hAnsi="Times New Roman"/>
                <w:b/>
                <w:bCs/>
              </w:rPr>
            </w:pPr>
            <w:r w:rsidRPr="008A6C65">
              <w:rPr>
                <w:rFonts w:ascii="Times New Roman" w:hAnsi="Times New Roman"/>
                <w:b/>
                <w:bCs/>
              </w:rPr>
              <w:t xml:space="preserve">1 кв. </w:t>
            </w:r>
            <w:r w:rsidR="009D1745" w:rsidRPr="008A6C65">
              <w:rPr>
                <w:rFonts w:ascii="Times New Roman" w:hAnsi="Times New Roman"/>
                <w:b/>
                <w:bCs/>
              </w:rPr>
              <w:t>202</w:t>
            </w:r>
            <w:r w:rsidR="00093D0A" w:rsidRPr="008A6C65">
              <w:rPr>
                <w:rFonts w:ascii="Times New Roman" w:hAnsi="Times New Roman"/>
                <w:b/>
                <w:bCs/>
              </w:rPr>
              <w:t>4</w:t>
            </w:r>
            <w:r w:rsidR="009D1745" w:rsidRPr="008A6C65">
              <w:rPr>
                <w:rFonts w:ascii="Times New Roman" w:hAnsi="Times New Roman"/>
                <w:b/>
                <w:bCs/>
              </w:rPr>
              <w:t xml:space="preserve"> г.</w:t>
            </w:r>
          </w:p>
        </w:tc>
      </w:tr>
      <w:tr w:rsidR="00093D0A" w:rsidRPr="008A6C65" w:rsidTr="00F966E0">
        <w:trPr>
          <w:trHeight w:val="395"/>
        </w:trPr>
        <w:tc>
          <w:tcPr>
            <w:tcW w:w="3227" w:type="dxa"/>
            <w:shd w:val="clear" w:color="auto" w:fill="auto"/>
            <w:vAlign w:val="center"/>
          </w:tcPr>
          <w:p w:rsidR="00093D0A" w:rsidRPr="008A6C65" w:rsidRDefault="00093D0A" w:rsidP="00093D0A">
            <w:pPr>
              <w:keepNext w:val="0"/>
              <w:ind w:firstLine="0"/>
              <w:rPr>
                <w:rFonts w:ascii="Times New Roman" w:hAnsi="Times New Roman"/>
                <w:sz w:val="22"/>
                <w:szCs w:val="22"/>
              </w:rPr>
            </w:pPr>
            <w:r w:rsidRPr="008A6C65">
              <w:rPr>
                <w:rFonts w:ascii="Times New Roman" w:hAnsi="Times New Roman"/>
                <w:sz w:val="22"/>
                <w:szCs w:val="22"/>
              </w:rPr>
              <w:t>Среднемесячная заработная плата, руб.</w:t>
            </w:r>
          </w:p>
        </w:tc>
        <w:tc>
          <w:tcPr>
            <w:tcW w:w="992" w:type="dxa"/>
            <w:vAlign w:val="center"/>
          </w:tcPr>
          <w:p w:rsidR="00093D0A" w:rsidRPr="008A6C65" w:rsidRDefault="00093D0A" w:rsidP="00093D0A">
            <w:pPr>
              <w:keepNext w:val="0"/>
              <w:ind w:firstLine="0"/>
              <w:jc w:val="center"/>
              <w:rPr>
                <w:rFonts w:ascii="Times New Roman" w:hAnsi="Times New Roman"/>
              </w:rPr>
            </w:pPr>
            <w:r w:rsidRPr="008A6C65">
              <w:rPr>
                <w:rFonts w:ascii="Times New Roman" w:hAnsi="Times New Roman"/>
              </w:rPr>
              <w:t>75 791,0</w:t>
            </w:r>
          </w:p>
        </w:tc>
        <w:tc>
          <w:tcPr>
            <w:tcW w:w="992" w:type="dxa"/>
            <w:vAlign w:val="center"/>
          </w:tcPr>
          <w:p w:rsidR="00093D0A" w:rsidRPr="008A6C65" w:rsidRDefault="00CE64BC" w:rsidP="00093D0A">
            <w:pPr>
              <w:keepNext w:val="0"/>
              <w:ind w:firstLine="0"/>
              <w:jc w:val="center"/>
              <w:rPr>
                <w:rFonts w:ascii="Times New Roman" w:hAnsi="Times New Roman"/>
              </w:rPr>
            </w:pPr>
            <w:r w:rsidRPr="008A6C65">
              <w:rPr>
                <w:rFonts w:ascii="Times New Roman" w:hAnsi="Times New Roman"/>
              </w:rPr>
              <w:t>91 148,6</w:t>
            </w:r>
          </w:p>
        </w:tc>
      </w:tr>
      <w:tr w:rsidR="00093D0A" w:rsidRPr="008A6C65" w:rsidTr="00F966E0">
        <w:trPr>
          <w:trHeight w:val="395"/>
        </w:trPr>
        <w:tc>
          <w:tcPr>
            <w:tcW w:w="3227" w:type="dxa"/>
            <w:shd w:val="clear" w:color="auto" w:fill="auto"/>
            <w:vAlign w:val="center"/>
          </w:tcPr>
          <w:p w:rsidR="00093D0A" w:rsidRPr="008A6C65" w:rsidRDefault="00093D0A" w:rsidP="00093D0A">
            <w:pPr>
              <w:keepNext w:val="0"/>
              <w:ind w:firstLine="0"/>
              <w:rPr>
                <w:rFonts w:ascii="Times New Roman" w:hAnsi="Times New Roman"/>
                <w:sz w:val="22"/>
                <w:szCs w:val="22"/>
              </w:rPr>
            </w:pPr>
            <w:r w:rsidRPr="008A6C65">
              <w:rPr>
                <w:rFonts w:ascii="Times New Roman" w:hAnsi="Times New Roman"/>
                <w:sz w:val="22"/>
                <w:szCs w:val="22"/>
              </w:rPr>
              <w:t>Реальная начисленная заработная плата, % к  соответствующему периоду предыдущего года</w:t>
            </w:r>
          </w:p>
        </w:tc>
        <w:tc>
          <w:tcPr>
            <w:tcW w:w="992" w:type="dxa"/>
            <w:vAlign w:val="center"/>
          </w:tcPr>
          <w:p w:rsidR="00093D0A" w:rsidRPr="008A6C65" w:rsidRDefault="00093D0A" w:rsidP="00093D0A">
            <w:pPr>
              <w:keepNext w:val="0"/>
              <w:ind w:firstLine="0"/>
              <w:jc w:val="center"/>
              <w:rPr>
                <w:rFonts w:ascii="Times New Roman" w:hAnsi="Times New Roman"/>
              </w:rPr>
            </w:pPr>
            <w:r w:rsidRPr="008A6C65">
              <w:rPr>
                <w:rFonts w:ascii="Times New Roman" w:hAnsi="Times New Roman"/>
              </w:rPr>
              <w:t>105,9</w:t>
            </w:r>
          </w:p>
        </w:tc>
        <w:tc>
          <w:tcPr>
            <w:tcW w:w="992" w:type="dxa"/>
            <w:vAlign w:val="center"/>
          </w:tcPr>
          <w:p w:rsidR="00093D0A" w:rsidRPr="008A6C65" w:rsidRDefault="00CE64BC" w:rsidP="00093D0A">
            <w:pPr>
              <w:keepNext w:val="0"/>
              <w:ind w:firstLine="0"/>
              <w:jc w:val="center"/>
              <w:rPr>
                <w:rFonts w:ascii="Times New Roman" w:hAnsi="Times New Roman"/>
              </w:rPr>
            </w:pPr>
            <w:r w:rsidRPr="008A6C65">
              <w:rPr>
                <w:rFonts w:ascii="Times New Roman" w:hAnsi="Times New Roman"/>
              </w:rPr>
              <w:t>110,2</w:t>
            </w:r>
          </w:p>
        </w:tc>
      </w:tr>
      <w:tr w:rsidR="00093D0A" w:rsidRPr="008A6C65" w:rsidTr="00F966E0">
        <w:trPr>
          <w:trHeight w:val="253"/>
        </w:trPr>
        <w:tc>
          <w:tcPr>
            <w:tcW w:w="3227" w:type="dxa"/>
            <w:shd w:val="clear" w:color="auto" w:fill="auto"/>
            <w:vAlign w:val="center"/>
          </w:tcPr>
          <w:p w:rsidR="00093D0A" w:rsidRPr="008A6C65" w:rsidRDefault="00093D0A" w:rsidP="00093D0A">
            <w:pPr>
              <w:keepNext w:val="0"/>
              <w:ind w:firstLine="0"/>
              <w:rPr>
                <w:rFonts w:ascii="Times New Roman" w:hAnsi="Times New Roman"/>
                <w:sz w:val="22"/>
                <w:szCs w:val="22"/>
              </w:rPr>
            </w:pPr>
            <w:r w:rsidRPr="008A6C65">
              <w:rPr>
                <w:rFonts w:ascii="Times New Roman" w:hAnsi="Times New Roman"/>
                <w:sz w:val="22"/>
                <w:szCs w:val="22"/>
              </w:rPr>
              <w:t>Прожиточный минимум, руб.</w:t>
            </w:r>
          </w:p>
        </w:tc>
        <w:tc>
          <w:tcPr>
            <w:tcW w:w="992" w:type="dxa"/>
            <w:vAlign w:val="center"/>
          </w:tcPr>
          <w:p w:rsidR="00093D0A" w:rsidRPr="008A6C65" w:rsidRDefault="00093D0A" w:rsidP="00093D0A">
            <w:pPr>
              <w:keepNext w:val="0"/>
              <w:ind w:firstLine="0"/>
              <w:jc w:val="center"/>
              <w:rPr>
                <w:rFonts w:ascii="Times New Roman" w:hAnsi="Times New Roman"/>
              </w:rPr>
            </w:pPr>
            <w:r w:rsidRPr="008A6C65">
              <w:rPr>
                <w:rFonts w:ascii="Times New Roman" w:hAnsi="Times New Roman"/>
              </w:rPr>
              <w:t>15 093,0</w:t>
            </w:r>
          </w:p>
        </w:tc>
        <w:tc>
          <w:tcPr>
            <w:tcW w:w="992" w:type="dxa"/>
            <w:vAlign w:val="center"/>
          </w:tcPr>
          <w:p w:rsidR="00093D0A" w:rsidRPr="008A6C65" w:rsidRDefault="00093D0A" w:rsidP="00093D0A">
            <w:pPr>
              <w:keepNext w:val="0"/>
              <w:ind w:firstLine="0"/>
              <w:jc w:val="center"/>
              <w:rPr>
                <w:rFonts w:ascii="Times New Roman" w:hAnsi="Times New Roman"/>
              </w:rPr>
            </w:pPr>
            <w:r w:rsidRPr="008A6C65">
              <w:rPr>
                <w:rFonts w:ascii="Times New Roman" w:hAnsi="Times New Roman"/>
              </w:rPr>
              <w:t>16 234,0</w:t>
            </w:r>
          </w:p>
        </w:tc>
      </w:tr>
      <w:tr w:rsidR="00093D0A" w:rsidRPr="008A6C65" w:rsidTr="00F966E0">
        <w:trPr>
          <w:trHeight w:val="279"/>
        </w:trPr>
        <w:tc>
          <w:tcPr>
            <w:tcW w:w="3227" w:type="dxa"/>
            <w:shd w:val="clear" w:color="auto" w:fill="auto"/>
            <w:vAlign w:val="center"/>
          </w:tcPr>
          <w:p w:rsidR="00093D0A" w:rsidRPr="008A6C65" w:rsidRDefault="00093D0A" w:rsidP="00093D0A">
            <w:pPr>
              <w:keepNext w:val="0"/>
              <w:ind w:firstLine="0"/>
              <w:rPr>
                <w:rFonts w:ascii="Times New Roman" w:hAnsi="Times New Roman"/>
                <w:sz w:val="22"/>
                <w:szCs w:val="22"/>
              </w:rPr>
            </w:pPr>
            <w:r w:rsidRPr="008A6C65">
              <w:rPr>
                <w:rFonts w:ascii="Times New Roman" w:hAnsi="Times New Roman"/>
                <w:sz w:val="22"/>
                <w:szCs w:val="22"/>
              </w:rPr>
              <w:t>Стоимость минимального набора продуктов питания, руб.</w:t>
            </w:r>
          </w:p>
        </w:tc>
        <w:tc>
          <w:tcPr>
            <w:tcW w:w="992" w:type="dxa"/>
            <w:vAlign w:val="center"/>
          </w:tcPr>
          <w:p w:rsidR="00093D0A" w:rsidRPr="008A6C65" w:rsidRDefault="00093D0A" w:rsidP="00093D0A">
            <w:pPr>
              <w:keepNext w:val="0"/>
              <w:ind w:firstLine="0"/>
              <w:jc w:val="center"/>
              <w:rPr>
                <w:rFonts w:ascii="Times New Roman" w:hAnsi="Times New Roman"/>
              </w:rPr>
            </w:pPr>
            <w:r w:rsidRPr="008A6C65">
              <w:rPr>
                <w:rFonts w:ascii="Times New Roman" w:hAnsi="Times New Roman"/>
              </w:rPr>
              <w:t>6 140,1</w:t>
            </w:r>
          </w:p>
        </w:tc>
        <w:tc>
          <w:tcPr>
            <w:tcW w:w="992" w:type="dxa"/>
            <w:vAlign w:val="center"/>
          </w:tcPr>
          <w:p w:rsidR="00093D0A" w:rsidRPr="008A6C65" w:rsidRDefault="00093D0A" w:rsidP="003B1F2B">
            <w:pPr>
              <w:keepNext w:val="0"/>
              <w:ind w:firstLine="0"/>
              <w:jc w:val="center"/>
              <w:rPr>
                <w:rFonts w:ascii="Times New Roman" w:hAnsi="Times New Roman"/>
                <w:lang w:val="en-US"/>
              </w:rPr>
            </w:pPr>
            <w:r w:rsidRPr="008A6C65">
              <w:rPr>
                <w:rFonts w:ascii="Times New Roman" w:hAnsi="Times New Roman"/>
              </w:rPr>
              <w:t>6</w:t>
            </w:r>
            <w:r w:rsidR="003B1F2B" w:rsidRPr="008A6C65">
              <w:rPr>
                <w:rFonts w:ascii="Times New Roman" w:hAnsi="Times New Roman"/>
              </w:rPr>
              <w:t> </w:t>
            </w:r>
            <w:r w:rsidR="003A4EC7" w:rsidRPr="008A6C65">
              <w:rPr>
                <w:rFonts w:ascii="Times New Roman" w:hAnsi="Times New Roman"/>
              </w:rPr>
              <w:t>841</w:t>
            </w:r>
            <w:r w:rsidR="003B1F2B" w:rsidRPr="008A6C65">
              <w:rPr>
                <w:rFonts w:ascii="Times New Roman" w:hAnsi="Times New Roman"/>
              </w:rPr>
              <w:t>,5</w:t>
            </w:r>
          </w:p>
        </w:tc>
      </w:tr>
    </w:tbl>
    <w:p w:rsidR="00C113C0" w:rsidRPr="008A6C65" w:rsidRDefault="00C113C0" w:rsidP="00D32BBD">
      <w:pPr>
        <w:widowControl w:val="0"/>
        <w:ind w:firstLine="0"/>
        <w:jc w:val="center"/>
        <w:rPr>
          <w:rFonts w:ascii="Times New Roman" w:hAnsi="Times New Roman"/>
          <w:b/>
          <w:sz w:val="24"/>
          <w:szCs w:val="24"/>
        </w:rPr>
      </w:pPr>
    </w:p>
    <w:p w:rsidR="00D32BBD" w:rsidRPr="008A6C65" w:rsidRDefault="00D32BBD" w:rsidP="00D32BBD">
      <w:pPr>
        <w:keepNext w:val="0"/>
        <w:widowControl w:val="0"/>
        <w:tabs>
          <w:tab w:val="left" w:pos="0"/>
        </w:tabs>
        <w:ind w:firstLine="567"/>
        <w:rPr>
          <w:rFonts w:ascii="Times New Roman" w:hAnsi="Times New Roman"/>
          <w:sz w:val="24"/>
          <w:szCs w:val="24"/>
        </w:rPr>
        <w:sectPr w:rsidR="00D32BBD" w:rsidRPr="008A6C65" w:rsidSect="00984C93">
          <w:type w:val="continuous"/>
          <w:pgSz w:w="11906" w:h="16838"/>
          <w:pgMar w:top="720" w:right="720" w:bottom="720" w:left="720" w:header="708" w:footer="708" w:gutter="0"/>
          <w:cols w:num="2" w:space="518"/>
          <w:docGrid w:linePitch="360"/>
        </w:sectPr>
      </w:pPr>
    </w:p>
    <w:p w:rsidR="002B3C6C" w:rsidRPr="008A6C65" w:rsidRDefault="00D32BBD" w:rsidP="00157C29">
      <w:pPr>
        <w:pStyle w:val="11"/>
        <w:keepNext w:val="0"/>
        <w:widowControl/>
        <w:ind w:firstLine="0"/>
        <w:jc w:val="center"/>
        <w:rPr>
          <w:sz w:val="24"/>
          <w:szCs w:val="24"/>
        </w:rPr>
      </w:pPr>
      <w:r w:rsidRPr="008A6C65">
        <w:rPr>
          <w:b/>
          <w:i/>
          <w:sz w:val="24"/>
          <w:szCs w:val="24"/>
        </w:rPr>
        <w:lastRenderedPageBreak/>
        <w:t>Рынок труда</w:t>
      </w:r>
    </w:p>
    <w:p w:rsidR="002B3C6C" w:rsidRPr="008A6C65" w:rsidRDefault="002B3C6C" w:rsidP="002B3C6C">
      <w:pPr>
        <w:pStyle w:val="11"/>
        <w:keepNext w:val="0"/>
        <w:widowControl/>
        <w:ind w:right="-166" w:firstLine="0"/>
        <w:rPr>
          <w:sz w:val="6"/>
          <w:szCs w:val="24"/>
        </w:rPr>
      </w:pPr>
    </w:p>
    <w:p w:rsidR="003A4EC7" w:rsidRPr="008A6C65" w:rsidRDefault="003A4EC7" w:rsidP="003A4EC7">
      <w:pPr>
        <w:keepNext w:val="0"/>
        <w:spacing w:line="300" w:lineRule="exact"/>
        <w:ind w:firstLine="851"/>
        <w:rPr>
          <w:rFonts w:ascii="Times New Roman" w:hAnsi="Times New Roman"/>
          <w:sz w:val="24"/>
          <w:szCs w:val="24"/>
        </w:rPr>
      </w:pPr>
      <w:r w:rsidRPr="008A6C65">
        <w:rPr>
          <w:rFonts w:ascii="Times New Roman" w:hAnsi="Times New Roman"/>
          <w:sz w:val="24"/>
          <w:szCs w:val="24"/>
        </w:rPr>
        <w:t>К концу марта 2024 г. в органах службы занятости населения (по данным КГКУ «Центр занятости населения г. Красноярска») состояло на учете 3,2 тыс. не занятых трудовой деятельностью граждан. Статус безработного имели 2,4 тыс. человек, пособие по безработице получали 1,7 тыс. безработных.</w:t>
      </w:r>
    </w:p>
    <w:p w:rsidR="00CC5866" w:rsidRPr="008A6C65" w:rsidRDefault="00CC5866" w:rsidP="00BD46D3">
      <w:pPr>
        <w:keepNext w:val="0"/>
        <w:widowControl w:val="0"/>
        <w:ind w:firstLine="0"/>
        <w:jc w:val="center"/>
        <w:rPr>
          <w:rFonts w:ascii="Times New Roman" w:hAnsi="Times New Roman"/>
          <w:b/>
          <w:sz w:val="24"/>
          <w:szCs w:val="24"/>
        </w:rPr>
      </w:pPr>
      <w:r w:rsidRPr="008A6C65">
        <w:rPr>
          <w:rFonts w:ascii="Times New Roman" w:hAnsi="Times New Roman"/>
          <w:b/>
          <w:sz w:val="24"/>
          <w:szCs w:val="24"/>
        </w:rPr>
        <w:t>Основные показатели рынка труда</w:t>
      </w:r>
    </w:p>
    <w:p w:rsidR="00CE11FB" w:rsidRPr="008A6C65" w:rsidRDefault="00CE11FB" w:rsidP="00CC5866">
      <w:pPr>
        <w:keepNext w:val="0"/>
        <w:widowControl w:val="0"/>
        <w:ind w:firstLine="0"/>
        <w:jc w:val="center"/>
        <w:rPr>
          <w:rFonts w:ascii="Times New Roman" w:hAnsi="Times New Roman"/>
          <w:b/>
          <w:sz w:val="12"/>
          <w:szCs w:val="24"/>
        </w:rPr>
      </w:pPr>
    </w:p>
    <w:tbl>
      <w:tblPr>
        <w:tblW w:w="1031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7"/>
        <w:gridCol w:w="1134"/>
        <w:gridCol w:w="1134"/>
      </w:tblGrid>
      <w:tr w:rsidR="00327A80" w:rsidRPr="008A6C65" w:rsidTr="00F966E0">
        <w:trPr>
          <w:trHeight w:val="343"/>
          <w:tblHeader/>
        </w:trPr>
        <w:tc>
          <w:tcPr>
            <w:tcW w:w="8047" w:type="dxa"/>
            <w:shd w:val="clear" w:color="auto" w:fill="E5B8B7"/>
            <w:vAlign w:val="center"/>
          </w:tcPr>
          <w:p w:rsidR="00327A80" w:rsidRPr="008A6C65" w:rsidRDefault="00327A80" w:rsidP="00FC2AEB">
            <w:pPr>
              <w:keepNext w:val="0"/>
              <w:ind w:firstLine="0"/>
              <w:jc w:val="center"/>
              <w:rPr>
                <w:rFonts w:ascii="Times New Roman" w:hAnsi="Times New Roman"/>
              </w:rPr>
            </w:pPr>
            <w:r w:rsidRPr="008A6C65">
              <w:rPr>
                <w:rFonts w:ascii="Times New Roman" w:hAnsi="Times New Roman"/>
                <w:b/>
              </w:rPr>
              <w:t>Показатели</w:t>
            </w:r>
          </w:p>
        </w:tc>
        <w:tc>
          <w:tcPr>
            <w:tcW w:w="1134" w:type="dxa"/>
            <w:shd w:val="clear" w:color="auto" w:fill="E5B8B7"/>
            <w:vAlign w:val="center"/>
          </w:tcPr>
          <w:p w:rsidR="00327A80" w:rsidRPr="008A6C65" w:rsidRDefault="00F966E0" w:rsidP="00A9448C">
            <w:pPr>
              <w:keepNext w:val="0"/>
              <w:widowControl w:val="0"/>
              <w:ind w:firstLine="0"/>
              <w:jc w:val="center"/>
              <w:rPr>
                <w:rFonts w:ascii="Times New Roman" w:hAnsi="Times New Roman"/>
                <w:b/>
                <w:bCs/>
              </w:rPr>
            </w:pPr>
            <w:r w:rsidRPr="008A6C65">
              <w:rPr>
                <w:rFonts w:ascii="Times New Roman" w:hAnsi="Times New Roman"/>
                <w:b/>
                <w:bCs/>
              </w:rPr>
              <w:t>01.</w:t>
            </w:r>
            <w:r w:rsidR="00050D6D" w:rsidRPr="008A6C65">
              <w:rPr>
                <w:rFonts w:ascii="Times New Roman" w:hAnsi="Times New Roman"/>
                <w:b/>
                <w:bCs/>
              </w:rPr>
              <w:t>0</w:t>
            </w:r>
            <w:r w:rsidR="008F7BD8" w:rsidRPr="008A6C65">
              <w:rPr>
                <w:rFonts w:ascii="Times New Roman" w:hAnsi="Times New Roman"/>
                <w:b/>
                <w:bCs/>
              </w:rPr>
              <w:t>4</w:t>
            </w:r>
            <w:r w:rsidRPr="008A6C65">
              <w:rPr>
                <w:rFonts w:ascii="Times New Roman" w:hAnsi="Times New Roman"/>
                <w:b/>
                <w:bCs/>
              </w:rPr>
              <w:t>.202</w:t>
            </w:r>
            <w:r w:rsidR="00A9448C" w:rsidRPr="008A6C65">
              <w:rPr>
                <w:rFonts w:ascii="Times New Roman" w:hAnsi="Times New Roman"/>
                <w:b/>
                <w:bCs/>
              </w:rPr>
              <w:t>3</w:t>
            </w:r>
          </w:p>
        </w:tc>
        <w:tc>
          <w:tcPr>
            <w:tcW w:w="1134" w:type="dxa"/>
            <w:shd w:val="clear" w:color="auto" w:fill="E5B8B7"/>
            <w:vAlign w:val="center"/>
          </w:tcPr>
          <w:p w:rsidR="00327A80" w:rsidRPr="008A6C65" w:rsidRDefault="00F966E0" w:rsidP="00A9448C">
            <w:pPr>
              <w:keepNext w:val="0"/>
              <w:widowControl w:val="0"/>
              <w:ind w:firstLine="0"/>
              <w:jc w:val="center"/>
              <w:rPr>
                <w:rFonts w:ascii="Times New Roman" w:hAnsi="Times New Roman"/>
                <w:b/>
                <w:bCs/>
              </w:rPr>
            </w:pPr>
            <w:r w:rsidRPr="008A6C65">
              <w:rPr>
                <w:rFonts w:ascii="Times New Roman" w:hAnsi="Times New Roman"/>
                <w:b/>
                <w:bCs/>
              </w:rPr>
              <w:t>01.</w:t>
            </w:r>
            <w:r w:rsidR="00050D6D" w:rsidRPr="008A6C65">
              <w:rPr>
                <w:rFonts w:ascii="Times New Roman" w:hAnsi="Times New Roman"/>
                <w:b/>
                <w:bCs/>
              </w:rPr>
              <w:t>0</w:t>
            </w:r>
            <w:r w:rsidR="008F7BD8" w:rsidRPr="008A6C65">
              <w:rPr>
                <w:rFonts w:ascii="Times New Roman" w:hAnsi="Times New Roman"/>
                <w:b/>
                <w:bCs/>
              </w:rPr>
              <w:t>4</w:t>
            </w:r>
            <w:r w:rsidRPr="008A6C65">
              <w:rPr>
                <w:rFonts w:ascii="Times New Roman" w:hAnsi="Times New Roman"/>
                <w:b/>
                <w:bCs/>
              </w:rPr>
              <w:t>.</w:t>
            </w:r>
            <w:r w:rsidR="00327A80" w:rsidRPr="008A6C65">
              <w:rPr>
                <w:rFonts w:ascii="Times New Roman" w:hAnsi="Times New Roman"/>
                <w:b/>
                <w:bCs/>
              </w:rPr>
              <w:t>202</w:t>
            </w:r>
            <w:r w:rsidR="00A9448C" w:rsidRPr="008A6C65">
              <w:rPr>
                <w:rFonts w:ascii="Times New Roman" w:hAnsi="Times New Roman"/>
                <w:b/>
                <w:bCs/>
              </w:rPr>
              <w:t>4</w:t>
            </w:r>
          </w:p>
        </w:tc>
      </w:tr>
      <w:tr w:rsidR="00A9448C" w:rsidRPr="008A6C65" w:rsidTr="00F966E0">
        <w:trPr>
          <w:trHeight w:val="173"/>
        </w:trPr>
        <w:tc>
          <w:tcPr>
            <w:tcW w:w="8047" w:type="dxa"/>
            <w:shd w:val="clear" w:color="auto" w:fill="auto"/>
            <w:vAlign w:val="center"/>
          </w:tcPr>
          <w:p w:rsidR="00A9448C" w:rsidRPr="008A6C65" w:rsidRDefault="00A9448C" w:rsidP="00F966E0">
            <w:pPr>
              <w:keepNext w:val="0"/>
              <w:ind w:firstLine="0"/>
              <w:jc w:val="left"/>
              <w:rPr>
                <w:rFonts w:ascii="Times New Roman" w:hAnsi="Times New Roman"/>
                <w:sz w:val="22"/>
                <w:szCs w:val="22"/>
              </w:rPr>
            </w:pPr>
            <w:r w:rsidRPr="008A6C65">
              <w:rPr>
                <w:rFonts w:ascii="Times New Roman" w:hAnsi="Times New Roman"/>
                <w:sz w:val="22"/>
                <w:szCs w:val="22"/>
              </w:rPr>
              <w:t>Численность ищущих работу, состоящих на учете в службе занятости, чел.</w:t>
            </w:r>
          </w:p>
        </w:tc>
        <w:tc>
          <w:tcPr>
            <w:tcW w:w="1134" w:type="dxa"/>
            <w:shd w:val="clear" w:color="auto" w:fill="auto"/>
            <w:vAlign w:val="center"/>
          </w:tcPr>
          <w:p w:rsidR="00A9448C" w:rsidRPr="008A6C65" w:rsidRDefault="00A9448C" w:rsidP="00081E31">
            <w:pPr>
              <w:keepNext w:val="0"/>
              <w:ind w:firstLine="0"/>
              <w:jc w:val="center"/>
              <w:rPr>
                <w:rFonts w:ascii="Times New Roman" w:hAnsi="Times New Roman"/>
              </w:rPr>
            </w:pPr>
            <w:r w:rsidRPr="008A6C65">
              <w:rPr>
                <w:rFonts w:ascii="Times New Roman" w:hAnsi="Times New Roman"/>
              </w:rPr>
              <w:t>3 832</w:t>
            </w:r>
          </w:p>
        </w:tc>
        <w:tc>
          <w:tcPr>
            <w:tcW w:w="1134" w:type="dxa"/>
            <w:vAlign w:val="center"/>
          </w:tcPr>
          <w:p w:rsidR="00A9448C" w:rsidRPr="008A6C65" w:rsidRDefault="00A9448C" w:rsidP="00FD5F28">
            <w:pPr>
              <w:keepNext w:val="0"/>
              <w:ind w:firstLine="0"/>
              <w:jc w:val="center"/>
              <w:rPr>
                <w:rFonts w:ascii="Times New Roman" w:hAnsi="Times New Roman"/>
              </w:rPr>
            </w:pPr>
            <w:r w:rsidRPr="008A6C65">
              <w:rPr>
                <w:rFonts w:ascii="Times New Roman" w:hAnsi="Times New Roman"/>
              </w:rPr>
              <w:t>3 199</w:t>
            </w:r>
          </w:p>
        </w:tc>
      </w:tr>
      <w:tr w:rsidR="00A9448C" w:rsidRPr="008A6C65" w:rsidTr="00F966E0">
        <w:trPr>
          <w:trHeight w:val="284"/>
        </w:trPr>
        <w:tc>
          <w:tcPr>
            <w:tcW w:w="8047" w:type="dxa"/>
            <w:shd w:val="clear" w:color="auto" w:fill="auto"/>
            <w:vAlign w:val="center"/>
          </w:tcPr>
          <w:p w:rsidR="00A9448C" w:rsidRPr="008A6C65" w:rsidRDefault="00A9448C" w:rsidP="00CD60DD">
            <w:pPr>
              <w:keepNext w:val="0"/>
              <w:ind w:firstLine="0"/>
              <w:jc w:val="left"/>
              <w:rPr>
                <w:rFonts w:ascii="Times New Roman" w:hAnsi="Times New Roman"/>
                <w:sz w:val="22"/>
                <w:szCs w:val="22"/>
              </w:rPr>
            </w:pPr>
            <w:r w:rsidRPr="008A6C65">
              <w:rPr>
                <w:rFonts w:ascii="Times New Roman" w:hAnsi="Times New Roman"/>
                <w:sz w:val="22"/>
                <w:szCs w:val="22"/>
              </w:rPr>
              <w:t>Имеют статус безработного, чел.</w:t>
            </w:r>
          </w:p>
        </w:tc>
        <w:tc>
          <w:tcPr>
            <w:tcW w:w="1134" w:type="dxa"/>
            <w:shd w:val="clear" w:color="auto" w:fill="auto"/>
            <w:vAlign w:val="center"/>
          </w:tcPr>
          <w:p w:rsidR="00A9448C" w:rsidRPr="008A6C65" w:rsidRDefault="00A9448C" w:rsidP="00081E31">
            <w:pPr>
              <w:keepNext w:val="0"/>
              <w:ind w:firstLine="0"/>
              <w:jc w:val="center"/>
              <w:rPr>
                <w:rFonts w:ascii="Times New Roman" w:hAnsi="Times New Roman"/>
              </w:rPr>
            </w:pPr>
            <w:r w:rsidRPr="008A6C65">
              <w:rPr>
                <w:rFonts w:ascii="Times New Roman" w:hAnsi="Times New Roman"/>
              </w:rPr>
              <w:t>2 868</w:t>
            </w:r>
          </w:p>
        </w:tc>
        <w:tc>
          <w:tcPr>
            <w:tcW w:w="1134" w:type="dxa"/>
            <w:vAlign w:val="center"/>
          </w:tcPr>
          <w:p w:rsidR="00A9448C" w:rsidRPr="008A6C65" w:rsidRDefault="00A9448C" w:rsidP="00A9448C">
            <w:pPr>
              <w:keepNext w:val="0"/>
              <w:ind w:firstLine="0"/>
              <w:jc w:val="center"/>
              <w:rPr>
                <w:rFonts w:ascii="Times New Roman" w:hAnsi="Times New Roman"/>
              </w:rPr>
            </w:pPr>
            <w:r w:rsidRPr="008A6C65">
              <w:rPr>
                <w:rFonts w:ascii="Times New Roman" w:hAnsi="Times New Roman"/>
              </w:rPr>
              <w:t>2 386</w:t>
            </w:r>
          </w:p>
        </w:tc>
      </w:tr>
      <w:tr w:rsidR="00A9448C" w:rsidRPr="008A6C65" w:rsidTr="00F966E0">
        <w:trPr>
          <w:trHeight w:val="288"/>
        </w:trPr>
        <w:tc>
          <w:tcPr>
            <w:tcW w:w="8047" w:type="dxa"/>
            <w:shd w:val="clear" w:color="auto" w:fill="auto"/>
            <w:vAlign w:val="center"/>
          </w:tcPr>
          <w:p w:rsidR="00A9448C" w:rsidRPr="008A6C65" w:rsidRDefault="00A9448C" w:rsidP="00481EE9">
            <w:pPr>
              <w:keepNext w:val="0"/>
              <w:widowControl w:val="0"/>
              <w:ind w:firstLine="0"/>
              <w:jc w:val="left"/>
              <w:rPr>
                <w:rFonts w:ascii="Times New Roman" w:hAnsi="Times New Roman"/>
                <w:sz w:val="22"/>
                <w:szCs w:val="22"/>
              </w:rPr>
            </w:pPr>
            <w:r w:rsidRPr="008A6C65">
              <w:rPr>
                <w:rFonts w:ascii="Times New Roman" w:hAnsi="Times New Roman"/>
                <w:sz w:val="22"/>
                <w:szCs w:val="22"/>
              </w:rPr>
              <w:t>Уровень безработицы, %</w:t>
            </w:r>
          </w:p>
        </w:tc>
        <w:tc>
          <w:tcPr>
            <w:tcW w:w="1134" w:type="dxa"/>
            <w:shd w:val="clear" w:color="auto" w:fill="auto"/>
            <w:vAlign w:val="center"/>
          </w:tcPr>
          <w:p w:rsidR="00A9448C" w:rsidRPr="008A6C65" w:rsidRDefault="00A9448C" w:rsidP="00081E31">
            <w:pPr>
              <w:keepNext w:val="0"/>
              <w:ind w:firstLine="0"/>
              <w:jc w:val="center"/>
              <w:rPr>
                <w:rFonts w:ascii="Times New Roman" w:hAnsi="Times New Roman"/>
              </w:rPr>
            </w:pPr>
            <w:r w:rsidRPr="008A6C65">
              <w:rPr>
                <w:rFonts w:ascii="Times New Roman" w:hAnsi="Times New Roman"/>
              </w:rPr>
              <w:t>0,42</w:t>
            </w:r>
          </w:p>
        </w:tc>
        <w:tc>
          <w:tcPr>
            <w:tcW w:w="1134" w:type="dxa"/>
            <w:vAlign w:val="center"/>
          </w:tcPr>
          <w:p w:rsidR="00A9448C" w:rsidRPr="008A6C65" w:rsidRDefault="00A9448C" w:rsidP="00FD5F28">
            <w:pPr>
              <w:keepNext w:val="0"/>
              <w:ind w:firstLine="0"/>
              <w:jc w:val="center"/>
              <w:rPr>
                <w:rFonts w:ascii="Times New Roman" w:hAnsi="Times New Roman"/>
              </w:rPr>
            </w:pPr>
            <w:r w:rsidRPr="008A6C65">
              <w:rPr>
                <w:rFonts w:ascii="Times New Roman" w:hAnsi="Times New Roman"/>
              </w:rPr>
              <w:t>0,33</w:t>
            </w:r>
          </w:p>
        </w:tc>
      </w:tr>
      <w:tr w:rsidR="00A9448C" w:rsidRPr="008A6C65" w:rsidTr="00F966E0">
        <w:trPr>
          <w:trHeight w:val="275"/>
        </w:trPr>
        <w:tc>
          <w:tcPr>
            <w:tcW w:w="8047" w:type="dxa"/>
            <w:shd w:val="clear" w:color="auto" w:fill="auto"/>
            <w:vAlign w:val="center"/>
          </w:tcPr>
          <w:p w:rsidR="00A9448C" w:rsidRPr="008A6C65" w:rsidRDefault="00A9448C" w:rsidP="00CD60DD">
            <w:pPr>
              <w:keepNext w:val="0"/>
              <w:ind w:firstLine="0"/>
              <w:jc w:val="left"/>
              <w:rPr>
                <w:rFonts w:ascii="Times New Roman" w:hAnsi="Times New Roman"/>
                <w:sz w:val="22"/>
                <w:szCs w:val="22"/>
              </w:rPr>
            </w:pPr>
            <w:r w:rsidRPr="008A6C65">
              <w:rPr>
                <w:rFonts w:ascii="Times New Roman" w:hAnsi="Times New Roman"/>
                <w:sz w:val="22"/>
                <w:szCs w:val="22"/>
              </w:rPr>
              <w:t>Наличие вакантных мест на конец периода, ед.</w:t>
            </w:r>
          </w:p>
        </w:tc>
        <w:tc>
          <w:tcPr>
            <w:tcW w:w="1134" w:type="dxa"/>
            <w:shd w:val="clear" w:color="auto" w:fill="auto"/>
            <w:vAlign w:val="center"/>
          </w:tcPr>
          <w:p w:rsidR="00A9448C" w:rsidRPr="008A6C65" w:rsidRDefault="00A9448C" w:rsidP="00081E31">
            <w:pPr>
              <w:keepNext w:val="0"/>
              <w:ind w:firstLine="0"/>
              <w:jc w:val="center"/>
              <w:rPr>
                <w:rFonts w:ascii="Times New Roman" w:hAnsi="Times New Roman"/>
              </w:rPr>
            </w:pPr>
            <w:r w:rsidRPr="008A6C65">
              <w:rPr>
                <w:rFonts w:ascii="Times New Roman" w:hAnsi="Times New Roman"/>
              </w:rPr>
              <w:t>17 090</w:t>
            </w:r>
          </w:p>
        </w:tc>
        <w:tc>
          <w:tcPr>
            <w:tcW w:w="1134" w:type="dxa"/>
            <w:vAlign w:val="center"/>
          </w:tcPr>
          <w:p w:rsidR="00A9448C" w:rsidRPr="008A6C65" w:rsidRDefault="00A9448C" w:rsidP="002B3C6C">
            <w:pPr>
              <w:keepNext w:val="0"/>
              <w:ind w:firstLine="0"/>
              <w:jc w:val="center"/>
              <w:rPr>
                <w:rFonts w:ascii="Times New Roman" w:hAnsi="Times New Roman"/>
              </w:rPr>
            </w:pPr>
            <w:r w:rsidRPr="008A6C65">
              <w:rPr>
                <w:rFonts w:ascii="Times New Roman" w:hAnsi="Times New Roman"/>
              </w:rPr>
              <w:t>18 530</w:t>
            </w:r>
          </w:p>
        </w:tc>
      </w:tr>
      <w:tr w:rsidR="00A9448C" w:rsidRPr="008A6C65" w:rsidTr="00F966E0">
        <w:trPr>
          <w:trHeight w:val="36"/>
        </w:trPr>
        <w:tc>
          <w:tcPr>
            <w:tcW w:w="8047" w:type="dxa"/>
            <w:shd w:val="clear" w:color="auto" w:fill="auto"/>
            <w:vAlign w:val="center"/>
          </w:tcPr>
          <w:p w:rsidR="00A9448C" w:rsidRPr="008A6C65" w:rsidRDefault="00A9448C" w:rsidP="00CD60DD">
            <w:pPr>
              <w:keepNext w:val="0"/>
              <w:ind w:firstLine="0"/>
              <w:jc w:val="left"/>
              <w:rPr>
                <w:rFonts w:ascii="Times New Roman" w:hAnsi="Times New Roman"/>
                <w:sz w:val="22"/>
                <w:szCs w:val="22"/>
              </w:rPr>
            </w:pPr>
            <w:r w:rsidRPr="008A6C65">
              <w:rPr>
                <w:rFonts w:ascii="Times New Roman" w:hAnsi="Times New Roman"/>
                <w:sz w:val="22"/>
                <w:szCs w:val="22"/>
              </w:rPr>
              <w:t>Нагрузка незанятого трудовой деятельностью населения на одну заявленную вакансию, чел.</w:t>
            </w:r>
          </w:p>
        </w:tc>
        <w:tc>
          <w:tcPr>
            <w:tcW w:w="1134" w:type="dxa"/>
            <w:shd w:val="clear" w:color="auto" w:fill="auto"/>
            <w:vAlign w:val="center"/>
          </w:tcPr>
          <w:p w:rsidR="00A9448C" w:rsidRPr="008A6C65" w:rsidRDefault="00A9448C" w:rsidP="00081E31">
            <w:pPr>
              <w:keepNext w:val="0"/>
              <w:ind w:firstLine="0"/>
              <w:jc w:val="center"/>
              <w:rPr>
                <w:rFonts w:ascii="Times New Roman" w:hAnsi="Times New Roman"/>
              </w:rPr>
            </w:pPr>
            <w:r w:rsidRPr="008A6C65">
              <w:rPr>
                <w:rFonts w:ascii="Times New Roman" w:hAnsi="Times New Roman"/>
              </w:rPr>
              <w:t>0,22</w:t>
            </w:r>
          </w:p>
        </w:tc>
        <w:tc>
          <w:tcPr>
            <w:tcW w:w="1134" w:type="dxa"/>
            <w:vAlign w:val="center"/>
          </w:tcPr>
          <w:p w:rsidR="00A9448C" w:rsidRPr="008A6C65" w:rsidRDefault="00A9448C" w:rsidP="00A9448C">
            <w:pPr>
              <w:keepNext w:val="0"/>
              <w:ind w:firstLine="0"/>
              <w:jc w:val="center"/>
              <w:rPr>
                <w:rFonts w:ascii="Times New Roman" w:hAnsi="Times New Roman"/>
              </w:rPr>
            </w:pPr>
            <w:r w:rsidRPr="008A6C65">
              <w:rPr>
                <w:rFonts w:ascii="Times New Roman" w:hAnsi="Times New Roman"/>
              </w:rPr>
              <w:t>0,17</w:t>
            </w:r>
          </w:p>
        </w:tc>
      </w:tr>
    </w:tbl>
    <w:p w:rsidR="00D32BBD" w:rsidRPr="008A6C65" w:rsidRDefault="00D32BBD" w:rsidP="00D32BBD">
      <w:pPr>
        <w:keepNext w:val="0"/>
        <w:widowControl w:val="0"/>
        <w:rPr>
          <w:rFonts w:ascii="Times New Roman" w:hAnsi="Times New Roman"/>
          <w:i/>
          <w:sz w:val="24"/>
          <w:szCs w:val="24"/>
        </w:rPr>
        <w:sectPr w:rsidR="00D32BBD" w:rsidRPr="008A6C65" w:rsidSect="00984C93">
          <w:type w:val="continuous"/>
          <w:pgSz w:w="11906" w:h="16838"/>
          <w:pgMar w:top="720" w:right="720" w:bottom="720" w:left="720" w:header="708" w:footer="708" w:gutter="0"/>
          <w:cols w:space="720"/>
          <w:docGrid w:linePitch="360"/>
        </w:sectPr>
      </w:pPr>
    </w:p>
    <w:p w:rsidR="00FD696D" w:rsidRPr="008A6C65" w:rsidRDefault="00FD696D" w:rsidP="00D32BBD">
      <w:pPr>
        <w:keepNext w:val="0"/>
        <w:widowControl w:val="0"/>
        <w:spacing w:before="120" w:after="120"/>
        <w:ind w:firstLine="0"/>
        <w:jc w:val="center"/>
        <w:rPr>
          <w:rFonts w:ascii="Times New Roman" w:hAnsi="Times New Roman"/>
          <w:b/>
          <w:i/>
          <w:sz w:val="24"/>
          <w:szCs w:val="24"/>
          <w:lang w:val="en-US"/>
        </w:rPr>
      </w:pPr>
    </w:p>
    <w:p w:rsidR="00D32BBD" w:rsidRPr="008A6C65" w:rsidRDefault="00D32BBD" w:rsidP="00D32BBD">
      <w:pPr>
        <w:keepNext w:val="0"/>
        <w:widowControl w:val="0"/>
        <w:spacing w:before="120" w:after="120"/>
        <w:ind w:firstLine="0"/>
        <w:jc w:val="center"/>
        <w:rPr>
          <w:rFonts w:ascii="Times New Roman" w:hAnsi="Times New Roman"/>
          <w:sz w:val="24"/>
          <w:szCs w:val="24"/>
        </w:rPr>
      </w:pPr>
      <w:r w:rsidRPr="008A6C65">
        <w:rPr>
          <w:rFonts w:ascii="Times New Roman" w:hAnsi="Times New Roman"/>
          <w:b/>
          <w:i/>
          <w:sz w:val="24"/>
          <w:szCs w:val="24"/>
        </w:rPr>
        <w:t>Промышленность</w:t>
      </w:r>
    </w:p>
    <w:p w:rsidR="004A5431" w:rsidRPr="008A6C65" w:rsidRDefault="00D32BBD" w:rsidP="004A5431">
      <w:pPr>
        <w:keepNext w:val="0"/>
        <w:widowControl w:val="0"/>
        <w:tabs>
          <w:tab w:val="left" w:pos="360"/>
        </w:tabs>
        <w:ind w:firstLine="720"/>
        <w:rPr>
          <w:rFonts w:ascii="Times New Roman" w:hAnsi="Times New Roman"/>
          <w:sz w:val="24"/>
          <w:szCs w:val="24"/>
        </w:rPr>
      </w:pPr>
      <w:r w:rsidRPr="008A6C65">
        <w:rPr>
          <w:rFonts w:ascii="Times New Roman" w:hAnsi="Times New Roman"/>
          <w:sz w:val="24"/>
          <w:szCs w:val="24"/>
        </w:rPr>
        <w:t xml:space="preserve">Оборот организаций города по видам экономической деятельности </w:t>
      </w:r>
      <w:r w:rsidR="00AC7247" w:rsidRPr="008A6C65">
        <w:rPr>
          <w:rFonts w:ascii="Times New Roman" w:hAnsi="Times New Roman"/>
          <w:sz w:val="24"/>
          <w:szCs w:val="24"/>
          <w:lang w:val="en-US"/>
        </w:rPr>
        <w:t>B</w:t>
      </w:r>
      <w:r w:rsidR="00AC7247" w:rsidRPr="008A6C65">
        <w:rPr>
          <w:rFonts w:ascii="Times New Roman" w:hAnsi="Times New Roman"/>
          <w:sz w:val="24"/>
          <w:szCs w:val="24"/>
        </w:rPr>
        <w:t xml:space="preserve">, </w:t>
      </w:r>
      <w:r w:rsidRPr="008A6C65">
        <w:rPr>
          <w:rFonts w:ascii="Times New Roman" w:hAnsi="Times New Roman"/>
          <w:sz w:val="24"/>
          <w:szCs w:val="24"/>
        </w:rPr>
        <w:t xml:space="preserve">С, D, Е, </w:t>
      </w:r>
      <w:r w:rsidR="00E741F6" w:rsidRPr="008A6C65">
        <w:rPr>
          <w:rFonts w:ascii="Times New Roman" w:hAnsi="Times New Roman"/>
          <w:sz w:val="24"/>
          <w:szCs w:val="24"/>
        </w:rPr>
        <w:t>в</w:t>
      </w:r>
      <w:r w:rsidRPr="008A6C65">
        <w:rPr>
          <w:rFonts w:ascii="Times New Roman" w:hAnsi="Times New Roman"/>
          <w:sz w:val="24"/>
          <w:szCs w:val="24"/>
        </w:rPr>
        <w:t xml:space="preserve"> </w:t>
      </w:r>
      <w:r w:rsidR="002E2BB8" w:rsidRPr="008A6C65">
        <w:rPr>
          <w:rFonts w:ascii="Times New Roman" w:hAnsi="Times New Roman"/>
          <w:sz w:val="24"/>
          <w:szCs w:val="24"/>
        </w:rPr>
        <w:t>январе-</w:t>
      </w:r>
      <w:r w:rsidR="000E52EB" w:rsidRPr="008A6C65">
        <w:rPr>
          <w:rFonts w:ascii="Times New Roman" w:hAnsi="Times New Roman"/>
          <w:sz w:val="24"/>
          <w:szCs w:val="24"/>
        </w:rPr>
        <w:t>марте</w:t>
      </w:r>
      <w:r w:rsidR="002E2BB8" w:rsidRPr="008A6C65">
        <w:rPr>
          <w:rFonts w:ascii="Times New Roman" w:hAnsi="Times New Roman"/>
          <w:sz w:val="24"/>
          <w:szCs w:val="24"/>
        </w:rPr>
        <w:t xml:space="preserve"> </w:t>
      </w:r>
      <w:r w:rsidRPr="008A6C65">
        <w:rPr>
          <w:rFonts w:ascii="Times New Roman" w:hAnsi="Times New Roman"/>
          <w:sz w:val="24"/>
          <w:szCs w:val="24"/>
        </w:rPr>
        <w:t>20</w:t>
      </w:r>
      <w:r w:rsidR="002D0AC4" w:rsidRPr="008A6C65">
        <w:rPr>
          <w:rFonts w:ascii="Times New Roman" w:hAnsi="Times New Roman"/>
          <w:sz w:val="24"/>
          <w:szCs w:val="24"/>
        </w:rPr>
        <w:t>2</w:t>
      </w:r>
      <w:r w:rsidR="00E80910" w:rsidRPr="008A6C65">
        <w:rPr>
          <w:rFonts w:ascii="Times New Roman" w:hAnsi="Times New Roman"/>
          <w:sz w:val="24"/>
          <w:szCs w:val="24"/>
        </w:rPr>
        <w:t>3</w:t>
      </w:r>
      <w:r w:rsidR="006F2BAC" w:rsidRPr="008A6C65">
        <w:rPr>
          <w:rFonts w:ascii="Times New Roman" w:hAnsi="Times New Roman"/>
          <w:sz w:val="24"/>
          <w:szCs w:val="24"/>
        </w:rPr>
        <w:t xml:space="preserve"> </w:t>
      </w:r>
      <w:r w:rsidRPr="008A6C65">
        <w:rPr>
          <w:rFonts w:ascii="Times New Roman" w:hAnsi="Times New Roman"/>
          <w:sz w:val="24"/>
          <w:szCs w:val="24"/>
        </w:rPr>
        <w:t>год</w:t>
      </w:r>
      <w:r w:rsidR="002E2BB8" w:rsidRPr="008A6C65">
        <w:rPr>
          <w:rFonts w:ascii="Times New Roman" w:hAnsi="Times New Roman"/>
          <w:sz w:val="24"/>
          <w:szCs w:val="24"/>
        </w:rPr>
        <w:t>а</w:t>
      </w:r>
      <w:r w:rsidRPr="008A6C65">
        <w:rPr>
          <w:rFonts w:ascii="Times New Roman" w:hAnsi="Times New Roman"/>
          <w:sz w:val="24"/>
          <w:szCs w:val="24"/>
        </w:rPr>
        <w:t xml:space="preserve"> составил </w:t>
      </w:r>
      <w:r w:rsidR="00230101" w:rsidRPr="008A6C65">
        <w:rPr>
          <w:rFonts w:ascii="Times New Roman" w:hAnsi="Times New Roman"/>
          <w:sz w:val="24"/>
          <w:szCs w:val="24"/>
        </w:rPr>
        <w:t>146 679,4</w:t>
      </w:r>
      <w:r w:rsidR="008548F3" w:rsidRPr="008A6C65">
        <w:rPr>
          <w:rFonts w:ascii="Times New Roman" w:hAnsi="Times New Roman"/>
          <w:sz w:val="24"/>
          <w:szCs w:val="24"/>
        </w:rPr>
        <w:t xml:space="preserve"> </w:t>
      </w:r>
      <w:r w:rsidRPr="008A6C65">
        <w:rPr>
          <w:rFonts w:ascii="Times New Roman" w:hAnsi="Times New Roman"/>
          <w:sz w:val="24"/>
          <w:szCs w:val="24"/>
        </w:rPr>
        <w:t>млн</w:t>
      </w:r>
      <w:r w:rsidR="00BD46D3" w:rsidRPr="008A6C65">
        <w:rPr>
          <w:rFonts w:ascii="Times New Roman" w:hAnsi="Times New Roman"/>
          <w:sz w:val="24"/>
          <w:szCs w:val="24"/>
        </w:rPr>
        <w:t>.</w:t>
      </w:r>
      <w:r w:rsidRPr="008A6C65">
        <w:rPr>
          <w:rFonts w:ascii="Times New Roman" w:hAnsi="Times New Roman"/>
          <w:sz w:val="24"/>
          <w:szCs w:val="24"/>
        </w:rPr>
        <w:t xml:space="preserve"> рублей. Объем отгруженных товаров собственного производства, выполненных работ и услуг</w:t>
      </w:r>
      <w:r w:rsidR="004172B8" w:rsidRPr="008A6C65">
        <w:rPr>
          <w:rFonts w:ascii="Times New Roman" w:hAnsi="Times New Roman"/>
          <w:sz w:val="24"/>
          <w:szCs w:val="24"/>
        </w:rPr>
        <w:t xml:space="preserve"> по видам экономической деятельности </w:t>
      </w:r>
      <w:r w:rsidR="004172B8" w:rsidRPr="008A6C65">
        <w:rPr>
          <w:rFonts w:ascii="Times New Roman" w:hAnsi="Times New Roman"/>
          <w:sz w:val="24"/>
          <w:szCs w:val="24"/>
          <w:lang w:val="en-US"/>
        </w:rPr>
        <w:t>B</w:t>
      </w:r>
      <w:r w:rsidR="004172B8" w:rsidRPr="008A6C65">
        <w:rPr>
          <w:rFonts w:ascii="Times New Roman" w:hAnsi="Times New Roman"/>
          <w:sz w:val="24"/>
          <w:szCs w:val="24"/>
        </w:rPr>
        <w:t>, С, D, Е, в январе-</w:t>
      </w:r>
      <w:r w:rsidR="000E52EB" w:rsidRPr="008A6C65">
        <w:rPr>
          <w:rFonts w:ascii="Times New Roman" w:hAnsi="Times New Roman"/>
          <w:sz w:val="24"/>
          <w:szCs w:val="24"/>
        </w:rPr>
        <w:t>марте</w:t>
      </w:r>
      <w:r w:rsidR="00BD46D3" w:rsidRPr="008A6C65">
        <w:rPr>
          <w:rFonts w:ascii="Times New Roman" w:hAnsi="Times New Roman"/>
          <w:sz w:val="24"/>
          <w:szCs w:val="24"/>
        </w:rPr>
        <w:t xml:space="preserve"> </w:t>
      </w:r>
      <w:r w:rsidR="004172B8" w:rsidRPr="008A6C65">
        <w:rPr>
          <w:rFonts w:ascii="Times New Roman" w:hAnsi="Times New Roman"/>
          <w:sz w:val="24"/>
          <w:szCs w:val="24"/>
        </w:rPr>
        <w:t>202</w:t>
      </w:r>
      <w:r w:rsidR="002F5BA1" w:rsidRPr="008A6C65">
        <w:rPr>
          <w:rFonts w:ascii="Times New Roman" w:hAnsi="Times New Roman"/>
          <w:sz w:val="24"/>
          <w:szCs w:val="24"/>
        </w:rPr>
        <w:t>4</w:t>
      </w:r>
      <w:r w:rsidR="004172B8" w:rsidRPr="008A6C65">
        <w:rPr>
          <w:rFonts w:ascii="Times New Roman" w:hAnsi="Times New Roman"/>
          <w:sz w:val="24"/>
          <w:szCs w:val="24"/>
        </w:rPr>
        <w:t xml:space="preserve"> года </w:t>
      </w:r>
      <w:r w:rsidRPr="008A6C65">
        <w:rPr>
          <w:rFonts w:ascii="Times New Roman" w:hAnsi="Times New Roman"/>
          <w:sz w:val="24"/>
          <w:szCs w:val="24"/>
        </w:rPr>
        <w:t>составил</w:t>
      </w:r>
      <w:r w:rsidR="002D0AC4" w:rsidRPr="008A6C65">
        <w:rPr>
          <w:rFonts w:ascii="Times New Roman" w:hAnsi="Times New Roman"/>
          <w:sz w:val="24"/>
          <w:szCs w:val="24"/>
        </w:rPr>
        <w:t xml:space="preserve"> </w:t>
      </w:r>
      <w:r w:rsidR="0025298C" w:rsidRPr="008A6C65">
        <w:rPr>
          <w:rFonts w:ascii="Times New Roman" w:hAnsi="Times New Roman"/>
          <w:sz w:val="24"/>
          <w:szCs w:val="24"/>
        </w:rPr>
        <w:t>98 537,2</w:t>
      </w:r>
      <w:r w:rsidR="0087287D" w:rsidRPr="008A6C65">
        <w:rPr>
          <w:rFonts w:ascii="Times New Roman" w:hAnsi="Times New Roman"/>
          <w:sz w:val="24"/>
          <w:szCs w:val="24"/>
        </w:rPr>
        <w:t xml:space="preserve"> </w:t>
      </w:r>
      <w:r w:rsidRPr="008A6C65">
        <w:rPr>
          <w:rFonts w:ascii="Times New Roman" w:hAnsi="Times New Roman"/>
          <w:sz w:val="24"/>
          <w:szCs w:val="24"/>
        </w:rPr>
        <w:t>млн. рублей</w:t>
      </w:r>
      <w:r w:rsidR="004A5431" w:rsidRPr="008A6C65">
        <w:rPr>
          <w:rFonts w:ascii="Times New Roman" w:hAnsi="Times New Roman"/>
          <w:sz w:val="24"/>
          <w:szCs w:val="24"/>
        </w:rPr>
        <w:t>.</w:t>
      </w:r>
    </w:p>
    <w:p w:rsidR="001929C6" w:rsidRPr="008A6C65" w:rsidRDefault="00D32BBD" w:rsidP="00EF46CC">
      <w:pPr>
        <w:keepNext w:val="0"/>
        <w:rPr>
          <w:rFonts w:ascii="Times New Roman" w:hAnsi="Times New Roman"/>
          <w:sz w:val="24"/>
          <w:szCs w:val="24"/>
        </w:rPr>
      </w:pPr>
      <w:r w:rsidRPr="008A6C65">
        <w:rPr>
          <w:rFonts w:ascii="Times New Roman" w:hAnsi="Times New Roman"/>
          <w:sz w:val="24"/>
          <w:szCs w:val="24"/>
        </w:rPr>
        <w:t>Удельный вес обрабатывающ</w:t>
      </w:r>
      <w:r w:rsidR="000439CC" w:rsidRPr="008A6C65">
        <w:rPr>
          <w:rFonts w:ascii="Times New Roman" w:hAnsi="Times New Roman"/>
          <w:sz w:val="24"/>
          <w:szCs w:val="24"/>
        </w:rPr>
        <w:t>их</w:t>
      </w:r>
      <w:r w:rsidRPr="008A6C65">
        <w:rPr>
          <w:rFonts w:ascii="Times New Roman" w:hAnsi="Times New Roman"/>
          <w:sz w:val="24"/>
          <w:szCs w:val="24"/>
        </w:rPr>
        <w:t xml:space="preserve"> производств в общем объеме отгруженных товаров составил </w:t>
      </w:r>
      <w:r w:rsidR="0025298C" w:rsidRPr="008A6C65">
        <w:rPr>
          <w:rFonts w:ascii="Times New Roman" w:hAnsi="Times New Roman"/>
          <w:sz w:val="24"/>
          <w:szCs w:val="24"/>
        </w:rPr>
        <w:t>73,4</w:t>
      </w:r>
      <w:r w:rsidR="00196A07" w:rsidRPr="008A6C65">
        <w:rPr>
          <w:rFonts w:ascii="Times New Roman" w:hAnsi="Times New Roman"/>
          <w:sz w:val="24"/>
          <w:szCs w:val="24"/>
        </w:rPr>
        <w:t xml:space="preserve"> </w:t>
      </w:r>
      <w:r w:rsidR="00133058" w:rsidRPr="008A6C65">
        <w:rPr>
          <w:rFonts w:ascii="Times New Roman" w:hAnsi="Times New Roman"/>
          <w:sz w:val="24"/>
          <w:szCs w:val="24"/>
        </w:rPr>
        <w:t>процент</w:t>
      </w:r>
      <w:r w:rsidR="00196A07" w:rsidRPr="008A6C65">
        <w:rPr>
          <w:rFonts w:ascii="Times New Roman" w:hAnsi="Times New Roman"/>
          <w:sz w:val="24"/>
          <w:szCs w:val="24"/>
        </w:rPr>
        <w:t>а.</w:t>
      </w:r>
      <w:r w:rsidR="00EF46CC" w:rsidRPr="008A6C65">
        <w:rPr>
          <w:rFonts w:ascii="Times New Roman" w:hAnsi="Times New Roman"/>
          <w:sz w:val="24"/>
          <w:szCs w:val="24"/>
        </w:rPr>
        <w:t xml:space="preserve"> </w:t>
      </w:r>
    </w:p>
    <w:p w:rsidR="00D32BBD" w:rsidRPr="008A6C65" w:rsidRDefault="00D32BBD" w:rsidP="009E5CD5">
      <w:pPr>
        <w:keepNext w:val="0"/>
        <w:widowControl w:val="0"/>
        <w:spacing w:before="120"/>
        <w:jc w:val="center"/>
        <w:rPr>
          <w:rFonts w:ascii="Times New Roman" w:hAnsi="Times New Roman"/>
          <w:b/>
          <w:bCs/>
          <w:sz w:val="24"/>
          <w:szCs w:val="24"/>
        </w:rPr>
      </w:pPr>
      <w:r w:rsidRPr="008A6C65">
        <w:rPr>
          <w:rFonts w:ascii="Times New Roman" w:hAnsi="Times New Roman"/>
          <w:b/>
          <w:bCs/>
          <w:sz w:val="24"/>
          <w:szCs w:val="24"/>
        </w:rPr>
        <w:t>Объем отгруженных товаров собственного производства, выполненных работ и услуг по видам экономической деятельности</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0"/>
        <w:gridCol w:w="1678"/>
        <w:gridCol w:w="1835"/>
      </w:tblGrid>
      <w:tr w:rsidR="00C50980" w:rsidRPr="008A6C65" w:rsidTr="00AA089F">
        <w:trPr>
          <w:cantSplit/>
          <w:trHeight w:val="660"/>
          <w:tblHeader/>
        </w:trPr>
        <w:tc>
          <w:tcPr>
            <w:tcW w:w="7000" w:type="dxa"/>
            <w:tcBorders>
              <w:bottom w:val="single" w:sz="4" w:space="0" w:color="auto"/>
            </w:tcBorders>
          </w:tcPr>
          <w:p w:rsidR="00D32BBD" w:rsidRPr="008A6C65" w:rsidRDefault="00D32BBD" w:rsidP="00984C93">
            <w:pPr>
              <w:keepNext w:val="0"/>
              <w:widowControl w:val="0"/>
              <w:ind w:firstLine="0"/>
              <w:jc w:val="center"/>
              <w:rPr>
                <w:rFonts w:ascii="Times New Roman" w:hAnsi="Times New Roman"/>
                <w:sz w:val="22"/>
                <w:szCs w:val="22"/>
              </w:rPr>
            </w:pPr>
          </w:p>
        </w:tc>
        <w:tc>
          <w:tcPr>
            <w:tcW w:w="1678" w:type="dxa"/>
            <w:tcBorders>
              <w:bottom w:val="single" w:sz="4" w:space="0" w:color="auto"/>
            </w:tcBorders>
          </w:tcPr>
          <w:p w:rsidR="00D32BBD" w:rsidRPr="008A6C65" w:rsidRDefault="00794334" w:rsidP="00396DEC">
            <w:pPr>
              <w:keepNext w:val="0"/>
              <w:widowControl w:val="0"/>
              <w:ind w:firstLine="0"/>
              <w:jc w:val="center"/>
              <w:rPr>
                <w:rFonts w:ascii="Times New Roman" w:hAnsi="Times New Roman"/>
                <w:sz w:val="22"/>
                <w:szCs w:val="22"/>
              </w:rPr>
            </w:pPr>
            <w:r w:rsidRPr="008A6C65">
              <w:rPr>
                <w:rFonts w:ascii="Times New Roman" w:hAnsi="Times New Roman"/>
                <w:sz w:val="22"/>
                <w:szCs w:val="22"/>
              </w:rPr>
              <w:t>1 кв.</w:t>
            </w:r>
            <w:r w:rsidR="002D0AC4" w:rsidRPr="008A6C65">
              <w:rPr>
                <w:rFonts w:ascii="Times New Roman" w:hAnsi="Times New Roman"/>
                <w:sz w:val="22"/>
                <w:szCs w:val="22"/>
              </w:rPr>
              <w:t>202</w:t>
            </w:r>
            <w:r w:rsidR="002F5BA1" w:rsidRPr="008A6C65">
              <w:rPr>
                <w:rFonts w:ascii="Times New Roman" w:hAnsi="Times New Roman"/>
                <w:sz w:val="22"/>
                <w:szCs w:val="22"/>
              </w:rPr>
              <w:t>4</w:t>
            </w:r>
            <w:r w:rsidR="00D32BBD" w:rsidRPr="008A6C65">
              <w:rPr>
                <w:rFonts w:ascii="Times New Roman" w:hAnsi="Times New Roman"/>
                <w:sz w:val="22"/>
                <w:szCs w:val="22"/>
              </w:rPr>
              <w:t xml:space="preserve"> г.,</w:t>
            </w:r>
          </w:p>
          <w:p w:rsidR="00D32BBD" w:rsidRPr="008A6C65" w:rsidRDefault="0000220A" w:rsidP="00396DEC">
            <w:pPr>
              <w:keepNext w:val="0"/>
              <w:widowControl w:val="0"/>
              <w:ind w:firstLine="0"/>
              <w:jc w:val="center"/>
              <w:rPr>
                <w:rFonts w:ascii="Times New Roman" w:hAnsi="Times New Roman"/>
                <w:sz w:val="22"/>
                <w:szCs w:val="22"/>
              </w:rPr>
            </w:pPr>
            <w:r w:rsidRPr="008A6C65">
              <w:rPr>
                <w:rFonts w:ascii="Times New Roman" w:hAnsi="Times New Roman"/>
                <w:sz w:val="22"/>
                <w:szCs w:val="22"/>
              </w:rPr>
              <w:t>м</w:t>
            </w:r>
            <w:r w:rsidR="00D32BBD" w:rsidRPr="008A6C65">
              <w:rPr>
                <w:rFonts w:ascii="Times New Roman" w:hAnsi="Times New Roman"/>
                <w:sz w:val="22"/>
                <w:szCs w:val="22"/>
              </w:rPr>
              <w:t>лн</w:t>
            </w:r>
            <w:r w:rsidRPr="008A6C65">
              <w:rPr>
                <w:rFonts w:ascii="Times New Roman" w:hAnsi="Times New Roman"/>
                <w:sz w:val="22"/>
                <w:szCs w:val="22"/>
              </w:rPr>
              <w:t>.</w:t>
            </w:r>
            <w:r w:rsidR="00D32BBD" w:rsidRPr="008A6C65">
              <w:rPr>
                <w:rFonts w:ascii="Times New Roman" w:hAnsi="Times New Roman"/>
                <w:sz w:val="22"/>
                <w:szCs w:val="22"/>
              </w:rPr>
              <w:t xml:space="preserve"> рублей</w:t>
            </w:r>
          </w:p>
        </w:tc>
        <w:tc>
          <w:tcPr>
            <w:tcW w:w="1835" w:type="dxa"/>
            <w:tcBorders>
              <w:bottom w:val="single" w:sz="4" w:space="0" w:color="auto"/>
            </w:tcBorders>
          </w:tcPr>
          <w:p w:rsidR="00D32BBD" w:rsidRPr="008A6C65" w:rsidRDefault="00794334" w:rsidP="002F5BA1">
            <w:pPr>
              <w:keepNext w:val="0"/>
              <w:widowControl w:val="0"/>
              <w:ind w:firstLine="0"/>
              <w:jc w:val="center"/>
              <w:rPr>
                <w:rFonts w:ascii="Times New Roman" w:hAnsi="Times New Roman"/>
                <w:sz w:val="22"/>
                <w:szCs w:val="22"/>
              </w:rPr>
            </w:pPr>
            <w:r w:rsidRPr="008A6C65">
              <w:rPr>
                <w:rFonts w:ascii="Times New Roman" w:hAnsi="Times New Roman"/>
                <w:sz w:val="22"/>
                <w:szCs w:val="22"/>
              </w:rPr>
              <w:t xml:space="preserve">1 кв. </w:t>
            </w:r>
            <w:r w:rsidR="002D0AC4" w:rsidRPr="008A6C65">
              <w:rPr>
                <w:rFonts w:ascii="Times New Roman" w:hAnsi="Times New Roman"/>
                <w:sz w:val="22"/>
                <w:szCs w:val="22"/>
              </w:rPr>
              <w:t>202</w:t>
            </w:r>
            <w:r w:rsidR="002F5BA1" w:rsidRPr="008A6C65">
              <w:rPr>
                <w:rFonts w:ascii="Times New Roman" w:hAnsi="Times New Roman"/>
                <w:sz w:val="22"/>
                <w:szCs w:val="22"/>
              </w:rPr>
              <w:t>4</w:t>
            </w:r>
            <w:r w:rsidR="00D32BBD" w:rsidRPr="008A6C65">
              <w:rPr>
                <w:rFonts w:ascii="Times New Roman" w:hAnsi="Times New Roman"/>
                <w:sz w:val="22"/>
                <w:szCs w:val="22"/>
              </w:rPr>
              <w:t xml:space="preserve"> г. в %</w:t>
            </w:r>
            <w:r w:rsidR="00C54CE0" w:rsidRPr="008A6C65">
              <w:rPr>
                <w:rFonts w:ascii="Times New Roman" w:hAnsi="Times New Roman"/>
                <w:sz w:val="22"/>
                <w:szCs w:val="22"/>
              </w:rPr>
              <w:t xml:space="preserve"> </w:t>
            </w:r>
            <w:r w:rsidR="00D32BBD" w:rsidRPr="008A6C65">
              <w:rPr>
                <w:rFonts w:ascii="Times New Roman" w:hAnsi="Times New Roman"/>
                <w:sz w:val="22"/>
                <w:szCs w:val="22"/>
              </w:rPr>
              <w:t>к</w:t>
            </w:r>
            <w:r w:rsidR="00A54455" w:rsidRPr="008A6C65">
              <w:rPr>
                <w:rFonts w:ascii="Times New Roman" w:hAnsi="Times New Roman"/>
                <w:sz w:val="22"/>
                <w:szCs w:val="22"/>
              </w:rPr>
              <w:t xml:space="preserve"> </w:t>
            </w:r>
            <w:r w:rsidR="009579EB" w:rsidRPr="008A6C65">
              <w:rPr>
                <w:rFonts w:ascii="Times New Roman" w:hAnsi="Times New Roman"/>
                <w:sz w:val="22"/>
                <w:szCs w:val="22"/>
              </w:rPr>
              <w:t xml:space="preserve">1 кв. </w:t>
            </w:r>
            <w:r w:rsidR="00D32BBD" w:rsidRPr="008A6C65">
              <w:rPr>
                <w:rFonts w:ascii="Times New Roman" w:hAnsi="Times New Roman"/>
                <w:sz w:val="22"/>
                <w:szCs w:val="22"/>
              </w:rPr>
              <w:t>20</w:t>
            </w:r>
            <w:r w:rsidR="008548F3" w:rsidRPr="008A6C65">
              <w:rPr>
                <w:rFonts w:ascii="Times New Roman" w:hAnsi="Times New Roman"/>
                <w:sz w:val="22"/>
                <w:szCs w:val="22"/>
              </w:rPr>
              <w:t>2</w:t>
            </w:r>
            <w:r w:rsidR="002F5BA1" w:rsidRPr="008A6C65">
              <w:rPr>
                <w:rFonts w:ascii="Times New Roman" w:hAnsi="Times New Roman"/>
                <w:sz w:val="22"/>
                <w:szCs w:val="22"/>
              </w:rPr>
              <w:t>3</w:t>
            </w:r>
            <w:r w:rsidR="00D32BBD" w:rsidRPr="008A6C65">
              <w:rPr>
                <w:rFonts w:ascii="Times New Roman" w:hAnsi="Times New Roman"/>
                <w:sz w:val="22"/>
                <w:szCs w:val="22"/>
              </w:rPr>
              <w:t xml:space="preserve"> г.</w:t>
            </w:r>
          </w:p>
        </w:tc>
      </w:tr>
      <w:tr w:rsidR="00C50980" w:rsidRPr="008A6C65" w:rsidTr="00AA089F">
        <w:trPr>
          <w:cantSplit/>
          <w:trHeight w:val="247"/>
        </w:trPr>
        <w:tc>
          <w:tcPr>
            <w:tcW w:w="7000" w:type="dxa"/>
            <w:tcBorders>
              <w:bottom w:val="single" w:sz="4" w:space="0" w:color="auto"/>
              <w:right w:val="single" w:sz="4" w:space="0" w:color="auto"/>
            </w:tcBorders>
          </w:tcPr>
          <w:p w:rsidR="003C749B" w:rsidRPr="008A6C65" w:rsidRDefault="003C749B" w:rsidP="00FC2AEB">
            <w:pPr>
              <w:keepNext w:val="0"/>
              <w:widowControl w:val="0"/>
              <w:ind w:firstLine="0"/>
              <w:rPr>
                <w:rFonts w:ascii="Times New Roman" w:hAnsi="Times New Roman"/>
                <w:b/>
                <w:bCs/>
                <w:i/>
                <w:sz w:val="22"/>
                <w:szCs w:val="22"/>
              </w:rPr>
            </w:pPr>
            <w:r w:rsidRPr="008A6C65">
              <w:rPr>
                <w:rFonts w:ascii="Times New Roman" w:hAnsi="Times New Roman"/>
                <w:b/>
                <w:bCs/>
                <w:i/>
                <w:sz w:val="22"/>
                <w:szCs w:val="22"/>
              </w:rPr>
              <w:t>Добыча полезных ископаемых</w:t>
            </w:r>
          </w:p>
        </w:tc>
        <w:tc>
          <w:tcPr>
            <w:tcW w:w="1678" w:type="dxa"/>
            <w:tcBorders>
              <w:left w:val="single" w:sz="4" w:space="0" w:color="auto"/>
              <w:bottom w:val="single" w:sz="4" w:space="0" w:color="auto"/>
              <w:right w:val="single" w:sz="4" w:space="0" w:color="auto"/>
            </w:tcBorders>
          </w:tcPr>
          <w:p w:rsidR="003C749B" w:rsidRPr="008A6C65" w:rsidRDefault="0025298C" w:rsidP="00C335F4">
            <w:pPr>
              <w:ind w:firstLine="0"/>
              <w:jc w:val="right"/>
              <w:rPr>
                <w:rFonts w:ascii="Times New Roman" w:hAnsi="Times New Roman"/>
                <w:b/>
                <w:bCs/>
                <w:i/>
                <w:sz w:val="22"/>
                <w:szCs w:val="22"/>
              </w:rPr>
            </w:pPr>
            <w:r w:rsidRPr="008A6C65">
              <w:rPr>
                <w:rFonts w:ascii="Times New Roman" w:hAnsi="Times New Roman"/>
                <w:b/>
                <w:bCs/>
                <w:i/>
                <w:sz w:val="22"/>
                <w:szCs w:val="22"/>
              </w:rPr>
              <w:t>7 788,1</w:t>
            </w:r>
          </w:p>
        </w:tc>
        <w:tc>
          <w:tcPr>
            <w:tcW w:w="1835" w:type="dxa"/>
            <w:tcBorders>
              <w:left w:val="single" w:sz="4" w:space="0" w:color="auto"/>
              <w:bottom w:val="single" w:sz="4" w:space="0" w:color="auto"/>
            </w:tcBorders>
          </w:tcPr>
          <w:p w:rsidR="003C749B" w:rsidRPr="008A6C65" w:rsidRDefault="006C5FD2" w:rsidP="00A90F7D">
            <w:pPr>
              <w:ind w:firstLine="1"/>
              <w:jc w:val="right"/>
              <w:rPr>
                <w:rFonts w:ascii="Times New Roman" w:hAnsi="Times New Roman"/>
                <w:b/>
                <w:bCs/>
                <w:i/>
                <w:sz w:val="22"/>
                <w:szCs w:val="22"/>
              </w:rPr>
            </w:pPr>
            <w:r>
              <w:rPr>
                <w:rFonts w:ascii="Times New Roman" w:hAnsi="Times New Roman"/>
                <w:b/>
                <w:bCs/>
                <w:i/>
                <w:sz w:val="22"/>
                <w:szCs w:val="22"/>
              </w:rPr>
              <w:t>144,1</w:t>
            </w:r>
          </w:p>
        </w:tc>
      </w:tr>
      <w:tr w:rsidR="00C50980" w:rsidRPr="008A6C65" w:rsidTr="00AA089F">
        <w:trPr>
          <w:cantSplit/>
          <w:trHeight w:val="263"/>
        </w:trPr>
        <w:tc>
          <w:tcPr>
            <w:tcW w:w="7000" w:type="dxa"/>
            <w:tcBorders>
              <w:top w:val="single" w:sz="4" w:space="0" w:color="auto"/>
              <w:bottom w:val="single" w:sz="4" w:space="0" w:color="auto"/>
              <w:right w:val="single" w:sz="4" w:space="0" w:color="auto"/>
            </w:tcBorders>
          </w:tcPr>
          <w:p w:rsidR="003C749B" w:rsidRPr="008A6C65" w:rsidRDefault="003C749B" w:rsidP="00FC2AEB">
            <w:pPr>
              <w:pStyle w:val="a8"/>
              <w:keepNext w:val="0"/>
              <w:widowControl w:val="0"/>
              <w:ind w:firstLine="0"/>
              <w:rPr>
                <w:rFonts w:ascii="Times New Roman" w:hAnsi="Times New Roman"/>
                <w:b/>
                <w:bCs/>
                <w:i/>
                <w:sz w:val="22"/>
                <w:szCs w:val="22"/>
                <w:lang w:val="ru-RU"/>
              </w:rPr>
            </w:pPr>
            <w:r w:rsidRPr="008A6C65">
              <w:rPr>
                <w:rFonts w:ascii="Times New Roman" w:hAnsi="Times New Roman"/>
                <w:b/>
                <w:bCs/>
                <w:i/>
                <w:sz w:val="22"/>
                <w:szCs w:val="22"/>
                <w:lang w:val="ru-RU"/>
              </w:rPr>
              <w:t>Обрабатывающие производства:</w:t>
            </w:r>
          </w:p>
        </w:tc>
        <w:tc>
          <w:tcPr>
            <w:tcW w:w="1678" w:type="dxa"/>
            <w:tcBorders>
              <w:top w:val="single" w:sz="4" w:space="0" w:color="auto"/>
              <w:left w:val="single" w:sz="4" w:space="0" w:color="auto"/>
              <w:bottom w:val="single" w:sz="4" w:space="0" w:color="auto"/>
              <w:right w:val="single" w:sz="4" w:space="0" w:color="auto"/>
            </w:tcBorders>
          </w:tcPr>
          <w:p w:rsidR="003C749B" w:rsidRPr="008A6C65" w:rsidRDefault="0025298C" w:rsidP="00BC0149">
            <w:pPr>
              <w:ind w:firstLine="0"/>
              <w:jc w:val="right"/>
              <w:rPr>
                <w:rFonts w:ascii="Times New Roman" w:hAnsi="Times New Roman"/>
                <w:b/>
                <w:bCs/>
                <w:i/>
                <w:sz w:val="22"/>
                <w:szCs w:val="22"/>
              </w:rPr>
            </w:pPr>
            <w:r w:rsidRPr="008A6C65">
              <w:rPr>
                <w:rFonts w:ascii="Times New Roman" w:hAnsi="Times New Roman"/>
                <w:b/>
                <w:bCs/>
                <w:i/>
                <w:sz w:val="22"/>
                <w:szCs w:val="22"/>
              </w:rPr>
              <w:t>72 293,9</w:t>
            </w:r>
          </w:p>
        </w:tc>
        <w:tc>
          <w:tcPr>
            <w:tcW w:w="1835" w:type="dxa"/>
            <w:tcBorders>
              <w:top w:val="single" w:sz="4" w:space="0" w:color="auto"/>
              <w:left w:val="single" w:sz="4" w:space="0" w:color="auto"/>
              <w:bottom w:val="single" w:sz="4" w:space="0" w:color="auto"/>
            </w:tcBorders>
          </w:tcPr>
          <w:p w:rsidR="003C749B" w:rsidRPr="008A6C65" w:rsidRDefault="006C5FD2" w:rsidP="0056143C">
            <w:pPr>
              <w:ind w:firstLine="1"/>
              <w:jc w:val="right"/>
              <w:rPr>
                <w:rFonts w:ascii="Times New Roman" w:hAnsi="Times New Roman"/>
                <w:b/>
                <w:bCs/>
                <w:i/>
                <w:sz w:val="22"/>
                <w:szCs w:val="22"/>
              </w:rPr>
            </w:pPr>
            <w:r>
              <w:rPr>
                <w:rFonts w:ascii="Times New Roman" w:hAnsi="Times New Roman"/>
                <w:b/>
                <w:bCs/>
                <w:i/>
                <w:sz w:val="22"/>
                <w:szCs w:val="22"/>
              </w:rPr>
              <w:t>110,1</w:t>
            </w:r>
          </w:p>
        </w:tc>
      </w:tr>
      <w:tr w:rsidR="00C50980" w:rsidRPr="008A6C65" w:rsidTr="00AA089F">
        <w:trPr>
          <w:cantSplit/>
          <w:trHeight w:val="311"/>
        </w:trPr>
        <w:tc>
          <w:tcPr>
            <w:tcW w:w="7000" w:type="dxa"/>
            <w:tcBorders>
              <w:top w:val="single" w:sz="4" w:space="0" w:color="auto"/>
              <w:bottom w:val="single" w:sz="4" w:space="0" w:color="auto"/>
              <w:right w:val="single" w:sz="4" w:space="0" w:color="auto"/>
            </w:tcBorders>
          </w:tcPr>
          <w:p w:rsidR="008548F3" w:rsidRPr="008A6C65" w:rsidRDefault="008548F3" w:rsidP="00C62D8D">
            <w:pPr>
              <w:keepNext w:val="0"/>
              <w:widowControl w:val="0"/>
              <w:ind w:firstLine="0"/>
              <w:rPr>
                <w:rFonts w:ascii="Times New Roman" w:hAnsi="Times New Roman"/>
                <w:sz w:val="22"/>
                <w:szCs w:val="22"/>
              </w:rPr>
            </w:pPr>
            <w:r w:rsidRPr="008A6C65">
              <w:rPr>
                <w:rFonts w:ascii="Times New Roman" w:hAnsi="Times New Roman"/>
                <w:sz w:val="22"/>
                <w:szCs w:val="22"/>
              </w:rPr>
              <w:lastRenderedPageBreak/>
              <w:t>производство пищевых продуктов</w:t>
            </w:r>
          </w:p>
        </w:tc>
        <w:tc>
          <w:tcPr>
            <w:tcW w:w="1678" w:type="dxa"/>
            <w:tcBorders>
              <w:top w:val="single" w:sz="4" w:space="0" w:color="auto"/>
              <w:left w:val="single" w:sz="4" w:space="0" w:color="auto"/>
              <w:bottom w:val="single" w:sz="4" w:space="0" w:color="auto"/>
              <w:right w:val="single" w:sz="4" w:space="0" w:color="auto"/>
            </w:tcBorders>
          </w:tcPr>
          <w:p w:rsidR="008548F3" w:rsidRPr="008A6C65" w:rsidRDefault="0025298C" w:rsidP="00D11D9E">
            <w:pPr>
              <w:ind w:firstLine="0"/>
              <w:jc w:val="right"/>
              <w:rPr>
                <w:rFonts w:ascii="Times New Roman" w:hAnsi="Times New Roman"/>
                <w:b/>
                <w:bCs/>
                <w:i/>
                <w:sz w:val="22"/>
                <w:szCs w:val="22"/>
              </w:rPr>
            </w:pPr>
            <w:r w:rsidRPr="008A6C65">
              <w:rPr>
                <w:rFonts w:ascii="Times New Roman" w:hAnsi="Times New Roman"/>
                <w:b/>
                <w:bCs/>
                <w:i/>
                <w:sz w:val="22"/>
                <w:szCs w:val="22"/>
              </w:rPr>
              <w:t>4</w:t>
            </w:r>
            <w:r w:rsidR="00D249E7" w:rsidRPr="008A6C65">
              <w:rPr>
                <w:rFonts w:ascii="Times New Roman" w:hAnsi="Times New Roman"/>
                <w:b/>
                <w:bCs/>
                <w:i/>
                <w:sz w:val="22"/>
                <w:szCs w:val="22"/>
              </w:rPr>
              <w:t xml:space="preserve"> </w:t>
            </w:r>
            <w:r w:rsidRPr="008A6C65">
              <w:rPr>
                <w:rFonts w:ascii="Times New Roman" w:hAnsi="Times New Roman"/>
                <w:b/>
                <w:bCs/>
                <w:i/>
                <w:sz w:val="22"/>
                <w:szCs w:val="22"/>
              </w:rPr>
              <w:t>841,7</w:t>
            </w:r>
          </w:p>
        </w:tc>
        <w:tc>
          <w:tcPr>
            <w:tcW w:w="1835" w:type="dxa"/>
            <w:tcBorders>
              <w:top w:val="single" w:sz="4" w:space="0" w:color="auto"/>
              <w:left w:val="single" w:sz="4" w:space="0" w:color="auto"/>
              <w:bottom w:val="single" w:sz="4" w:space="0" w:color="auto"/>
            </w:tcBorders>
          </w:tcPr>
          <w:p w:rsidR="008548F3" w:rsidRPr="008A6C65" w:rsidRDefault="006C5FD2" w:rsidP="0025298C">
            <w:pPr>
              <w:ind w:firstLine="0"/>
              <w:jc w:val="right"/>
              <w:rPr>
                <w:rFonts w:ascii="Times New Roman" w:hAnsi="Times New Roman"/>
                <w:b/>
                <w:bCs/>
                <w:i/>
                <w:sz w:val="22"/>
                <w:szCs w:val="22"/>
              </w:rPr>
            </w:pPr>
            <w:r>
              <w:rPr>
                <w:rFonts w:ascii="Times New Roman" w:hAnsi="Times New Roman"/>
                <w:b/>
                <w:bCs/>
                <w:i/>
                <w:sz w:val="22"/>
                <w:szCs w:val="22"/>
              </w:rPr>
              <w:t>105,3</w:t>
            </w:r>
          </w:p>
        </w:tc>
      </w:tr>
      <w:tr w:rsidR="00C50980" w:rsidRPr="008A6C65" w:rsidTr="00AA089F">
        <w:trPr>
          <w:cantSplit/>
          <w:trHeight w:val="247"/>
        </w:trPr>
        <w:tc>
          <w:tcPr>
            <w:tcW w:w="7000" w:type="dxa"/>
            <w:tcBorders>
              <w:top w:val="single" w:sz="4" w:space="0" w:color="auto"/>
              <w:bottom w:val="single" w:sz="4" w:space="0" w:color="auto"/>
              <w:right w:val="single" w:sz="4" w:space="0" w:color="auto"/>
            </w:tcBorders>
          </w:tcPr>
          <w:p w:rsidR="006D6769" w:rsidRPr="008A6C65" w:rsidRDefault="006D6769" w:rsidP="00C62D8D">
            <w:pPr>
              <w:keepNext w:val="0"/>
              <w:widowControl w:val="0"/>
              <w:ind w:firstLine="0"/>
              <w:rPr>
                <w:rFonts w:ascii="Times New Roman" w:hAnsi="Times New Roman"/>
                <w:sz w:val="22"/>
                <w:szCs w:val="22"/>
              </w:rPr>
            </w:pPr>
            <w:r w:rsidRPr="008A6C65">
              <w:rPr>
                <w:rFonts w:ascii="Times New Roman" w:hAnsi="Times New Roman"/>
                <w:sz w:val="22"/>
                <w:szCs w:val="22"/>
              </w:rPr>
              <w:t>производство химических веществ и химических продуктов</w:t>
            </w:r>
          </w:p>
        </w:tc>
        <w:tc>
          <w:tcPr>
            <w:tcW w:w="1678" w:type="dxa"/>
            <w:tcBorders>
              <w:top w:val="single" w:sz="4" w:space="0" w:color="auto"/>
              <w:left w:val="single" w:sz="4" w:space="0" w:color="auto"/>
              <w:bottom w:val="single" w:sz="4" w:space="0" w:color="auto"/>
              <w:right w:val="single" w:sz="4" w:space="0" w:color="auto"/>
            </w:tcBorders>
          </w:tcPr>
          <w:p w:rsidR="006D6769" w:rsidRPr="008A6C65" w:rsidRDefault="0025298C" w:rsidP="00BC0149">
            <w:pPr>
              <w:ind w:firstLine="0"/>
              <w:jc w:val="right"/>
              <w:rPr>
                <w:rFonts w:ascii="Times New Roman" w:hAnsi="Times New Roman"/>
                <w:b/>
                <w:bCs/>
                <w:i/>
                <w:sz w:val="22"/>
                <w:szCs w:val="22"/>
              </w:rPr>
            </w:pPr>
            <w:r w:rsidRPr="008A6C65">
              <w:rPr>
                <w:rFonts w:ascii="Times New Roman" w:hAnsi="Times New Roman"/>
                <w:b/>
                <w:bCs/>
                <w:i/>
                <w:sz w:val="22"/>
                <w:szCs w:val="22"/>
              </w:rPr>
              <w:t>2 109,2</w:t>
            </w:r>
          </w:p>
        </w:tc>
        <w:tc>
          <w:tcPr>
            <w:tcW w:w="1835" w:type="dxa"/>
            <w:tcBorders>
              <w:top w:val="single" w:sz="4" w:space="0" w:color="auto"/>
              <w:left w:val="single" w:sz="4" w:space="0" w:color="auto"/>
              <w:bottom w:val="single" w:sz="4" w:space="0" w:color="auto"/>
            </w:tcBorders>
          </w:tcPr>
          <w:p w:rsidR="006D6769" w:rsidRPr="008A6C65" w:rsidRDefault="006C5FD2" w:rsidP="00A90F7D">
            <w:pPr>
              <w:ind w:firstLine="1"/>
              <w:jc w:val="right"/>
              <w:rPr>
                <w:rFonts w:ascii="Times New Roman" w:hAnsi="Times New Roman"/>
                <w:b/>
                <w:bCs/>
                <w:i/>
                <w:sz w:val="22"/>
                <w:szCs w:val="22"/>
              </w:rPr>
            </w:pPr>
            <w:r>
              <w:rPr>
                <w:rFonts w:ascii="Times New Roman" w:hAnsi="Times New Roman"/>
                <w:b/>
                <w:bCs/>
                <w:i/>
                <w:sz w:val="22"/>
                <w:szCs w:val="22"/>
              </w:rPr>
              <w:t>70,8</w:t>
            </w:r>
          </w:p>
        </w:tc>
      </w:tr>
      <w:tr w:rsidR="00C50980" w:rsidRPr="008A6C65" w:rsidTr="00AA089F">
        <w:trPr>
          <w:cantSplit/>
          <w:trHeight w:val="325"/>
        </w:trPr>
        <w:tc>
          <w:tcPr>
            <w:tcW w:w="7000" w:type="dxa"/>
            <w:tcBorders>
              <w:top w:val="single" w:sz="4" w:space="0" w:color="auto"/>
              <w:bottom w:val="single" w:sz="4" w:space="0" w:color="auto"/>
              <w:right w:val="single" w:sz="4" w:space="0" w:color="auto"/>
            </w:tcBorders>
          </w:tcPr>
          <w:p w:rsidR="005C437B" w:rsidRPr="008A6C65" w:rsidRDefault="005C437B" w:rsidP="00C62D8D">
            <w:pPr>
              <w:keepNext w:val="0"/>
              <w:widowControl w:val="0"/>
              <w:ind w:firstLine="0"/>
              <w:rPr>
                <w:rFonts w:ascii="Times New Roman" w:hAnsi="Times New Roman"/>
                <w:sz w:val="22"/>
                <w:szCs w:val="22"/>
              </w:rPr>
            </w:pPr>
            <w:r w:rsidRPr="008A6C65">
              <w:rPr>
                <w:rFonts w:ascii="Times New Roman" w:hAnsi="Times New Roman"/>
                <w:sz w:val="22"/>
                <w:szCs w:val="22"/>
              </w:rPr>
              <w:t>производство прочей неметаллической минеральной продукции</w:t>
            </w:r>
          </w:p>
        </w:tc>
        <w:tc>
          <w:tcPr>
            <w:tcW w:w="1678" w:type="dxa"/>
            <w:tcBorders>
              <w:top w:val="single" w:sz="4" w:space="0" w:color="auto"/>
              <w:left w:val="single" w:sz="4" w:space="0" w:color="auto"/>
              <w:bottom w:val="single" w:sz="4" w:space="0" w:color="auto"/>
              <w:right w:val="single" w:sz="4" w:space="0" w:color="auto"/>
            </w:tcBorders>
            <w:vAlign w:val="center"/>
          </w:tcPr>
          <w:p w:rsidR="005C437B" w:rsidRPr="008A6C65" w:rsidRDefault="0025298C" w:rsidP="00D11D9E">
            <w:pPr>
              <w:ind w:firstLine="0"/>
              <w:jc w:val="right"/>
              <w:rPr>
                <w:rFonts w:ascii="Times New Roman" w:hAnsi="Times New Roman"/>
                <w:b/>
                <w:bCs/>
                <w:i/>
                <w:sz w:val="22"/>
                <w:szCs w:val="22"/>
              </w:rPr>
            </w:pPr>
            <w:r w:rsidRPr="008A6C65">
              <w:rPr>
                <w:rFonts w:ascii="Times New Roman" w:hAnsi="Times New Roman"/>
                <w:b/>
                <w:bCs/>
                <w:i/>
                <w:sz w:val="22"/>
                <w:szCs w:val="22"/>
              </w:rPr>
              <w:t>2 277,5</w:t>
            </w:r>
          </w:p>
        </w:tc>
        <w:tc>
          <w:tcPr>
            <w:tcW w:w="1835" w:type="dxa"/>
            <w:tcBorders>
              <w:top w:val="single" w:sz="4" w:space="0" w:color="auto"/>
              <w:left w:val="single" w:sz="4" w:space="0" w:color="auto"/>
              <w:bottom w:val="single" w:sz="4" w:space="0" w:color="auto"/>
            </w:tcBorders>
            <w:vAlign w:val="center"/>
          </w:tcPr>
          <w:p w:rsidR="005C437B" w:rsidRPr="008A6C65" w:rsidRDefault="006C5FD2" w:rsidP="008654F7">
            <w:pPr>
              <w:spacing w:line="320" w:lineRule="exact"/>
              <w:ind w:firstLine="0"/>
              <w:jc w:val="right"/>
              <w:rPr>
                <w:rFonts w:ascii="Times New Roman" w:hAnsi="Times New Roman"/>
                <w:b/>
                <w:bCs/>
                <w:i/>
                <w:sz w:val="22"/>
                <w:szCs w:val="22"/>
              </w:rPr>
            </w:pPr>
            <w:r>
              <w:rPr>
                <w:rFonts w:ascii="Times New Roman" w:hAnsi="Times New Roman"/>
                <w:b/>
                <w:bCs/>
                <w:i/>
                <w:sz w:val="22"/>
                <w:szCs w:val="22"/>
              </w:rPr>
              <w:t>125,9</w:t>
            </w:r>
          </w:p>
        </w:tc>
      </w:tr>
      <w:tr w:rsidR="00C50980" w:rsidRPr="008A6C65" w:rsidTr="00AA089F">
        <w:trPr>
          <w:cantSplit/>
          <w:trHeight w:val="233"/>
        </w:trPr>
        <w:tc>
          <w:tcPr>
            <w:tcW w:w="7000" w:type="dxa"/>
            <w:tcBorders>
              <w:top w:val="single" w:sz="4" w:space="0" w:color="auto"/>
              <w:bottom w:val="single" w:sz="4" w:space="0" w:color="auto"/>
              <w:right w:val="single" w:sz="4" w:space="0" w:color="auto"/>
            </w:tcBorders>
          </w:tcPr>
          <w:p w:rsidR="005C437B" w:rsidRPr="008A6C65" w:rsidRDefault="005C437B" w:rsidP="00C62D8D">
            <w:pPr>
              <w:keepNext w:val="0"/>
              <w:widowControl w:val="0"/>
              <w:ind w:firstLine="0"/>
              <w:rPr>
                <w:rFonts w:ascii="Times New Roman" w:hAnsi="Times New Roman"/>
                <w:sz w:val="22"/>
                <w:szCs w:val="22"/>
              </w:rPr>
            </w:pPr>
            <w:r w:rsidRPr="008A6C65">
              <w:rPr>
                <w:rFonts w:ascii="Times New Roman" w:hAnsi="Times New Roman"/>
                <w:sz w:val="22"/>
                <w:szCs w:val="22"/>
              </w:rPr>
              <w:t>производство металлургическое</w:t>
            </w:r>
          </w:p>
        </w:tc>
        <w:tc>
          <w:tcPr>
            <w:tcW w:w="1678" w:type="dxa"/>
            <w:tcBorders>
              <w:top w:val="single" w:sz="4" w:space="0" w:color="auto"/>
              <w:left w:val="single" w:sz="4" w:space="0" w:color="auto"/>
              <w:bottom w:val="single" w:sz="4" w:space="0" w:color="auto"/>
              <w:right w:val="single" w:sz="4" w:space="0" w:color="auto"/>
            </w:tcBorders>
            <w:vAlign w:val="center"/>
          </w:tcPr>
          <w:p w:rsidR="005C437B" w:rsidRPr="008A6C65" w:rsidRDefault="0025298C" w:rsidP="008E523D">
            <w:pPr>
              <w:ind w:firstLine="0"/>
              <w:jc w:val="right"/>
              <w:rPr>
                <w:rFonts w:ascii="Times New Roman" w:hAnsi="Times New Roman"/>
                <w:b/>
                <w:bCs/>
                <w:i/>
                <w:sz w:val="22"/>
                <w:szCs w:val="22"/>
              </w:rPr>
            </w:pPr>
            <w:r w:rsidRPr="008A6C65">
              <w:rPr>
                <w:rFonts w:ascii="Times New Roman" w:hAnsi="Times New Roman"/>
                <w:b/>
                <w:bCs/>
                <w:i/>
                <w:sz w:val="22"/>
                <w:szCs w:val="22"/>
              </w:rPr>
              <w:t>45 860,9</w:t>
            </w:r>
          </w:p>
        </w:tc>
        <w:tc>
          <w:tcPr>
            <w:tcW w:w="1835" w:type="dxa"/>
            <w:tcBorders>
              <w:top w:val="single" w:sz="4" w:space="0" w:color="auto"/>
              <w:left w:val="single" w:sz="4" w:space="0" w:color="auto"/>
              <w:bottom w:val="single" w:sz="4" w:space="0" w:color="auto"/>
            </w:tcBorders>
            <w:vAlign w:val="center"/>
          </w:tcPr>
          <w:p w:rsidR="005C437B" w:rsidRPr="008A6C65" w:rsidRDefault="006C5FD2" w:rsidP="00D11D9E">
            <w:pPr>
              <w:spacing w:line="320" w:lineRule="exact"/>
              <w:ind w:firstLine="0"/>
              <w:jc w:val="right"/>
              <w:rPr>
                <w:rFonts w:ascii="Times New Roman" w:hAnsi="Times New Roman"/>
                <w:b/>
                <w:bCs/>
                <w:i/>
                <w:sz w:val="22"/>
                <w:szCs w:val="22"/>
              </w:rPr>
            </w:pPr>
            <w:r>
              <w:rPr>
                <w:rFonts w:ascii="Times New Roman" w:hAnsi="Times New Roman"/>
                <w:b/>
                <w:bCs/>
                <w:i/>
                <w:sz w:val="22"/>
                <w:szCs w:val="22"/>
              </w:rPr>
              <w:t>104,0</w:t>
            </w:r>
          </w:p>
        </w:tc>
      </w:tr>
      <w:tr w:rsidR="00C50980" w:rsidRPr="008A6C65" w:rsidTr="00AA089F">
        <w:trPr>
          <w:cantSplit/>
          <w:trHeight w:val="243"/>
        </w:trPr>
        <w:tc>
          <w:tcPr>
            <w:tcW w:w="7000" w:type="dxa"/>
            <w:tcBorders>
              <w:top w:val="single" w:sz="4" w:space="0" w:color="auto"/>
              <w:bottom w:val="single" w:sz="4" w:space="0" w:color="auto"/>
              <w:right w:val="single" w:sz="4" w:space="0" w:color="auto"/>
            </w:tcBorders>
          </w:tcPr>
          <w:p w:rsidR="00FA3860" w:rsidRPr="008A6C65" w:rsidRDefault="00FA3860" w:rsidP="00920DF8">
            <w:pPr>
              <w:keepNext w:val="0"/>
              <w:widowControl w:val="0"/>
              <w:ind w:firstLine="0"/>
              <w:rPr>
                <w:rFonts w:ascii="Times New Roman" w:hAnsi="Times New Roman"/>
                <w:sz w:val="22"/>
                <w:szCs w:val="22"/>
              </w:rPr>
            </w:pPr>
            <w:r w:rsidRPr="008A6C65">
              <w:rPr>
                <w:rFonts w:ascii="Times New Roman" w:hAnsi="Times New Roman"/>
                <w:sz w:val="22"/>
                <w:szCs w:val="22"/>
              </w:rPr>
              <w:t>ремонт и монтаж машин и оборудования</w:t>
            </w:r>
          </w:p>
        </w:tc>
        <w:tc>
          <w:tcPr>
            <w:tcW w:w="1678" w:type="dxa"/>
            <w:tcBorders>
              <w:top w:val="single" w:sz="4" w:space="0" w:color="auto"/>
              <w:left w:val="single" w:sz="4" w:space="0" w:color="auto"/>
              <w:bottom w:val="single" w:sz="4" w:space="0" w:color="auto"/>
              <w:right w:val="single" w:sz="4" w:space="0" w:color="auto"/>
            </w:tcBorders>
            <w:vAlign w:val="center"/>
          </w:tcPr>
          <w:p w:rsidR="00FA3860" w:rsidRPr="008A6C65" w:rsidRDefault="0025298C" w:rsidP="00C50980">
            <w:pPr>
              <w:ind w:firstLine="0"/>
              <w:jc w:val="right"/>
              <w:rPr>
                <w:rFonts w:ascii="Times New Roman" w:hAnsi="Times New Roman"/>
                <w:b/>
                <w:bCs/>
                <w:i/>
                <w:sz w:val="22"/>
                <w:szCs w:val="22"/>
              </w:rPr>
            </w:pPr>
            <w:r w:rsidRPr="008A6C65">
              <w:rPr>
                <w:rFonts w:ascii="Times New Roman" w:hAnsi="Times New Roman"/>
                <w:b/>
                <w:bCs/>
                <w:i/>
                <w:sz w:val="22"/>
                <w:szCs w:val="22"/>
              </w:rPr>
              <w:t>3 655,5</w:t>
            </w:r>
          </w:p>
        </w:tc>
        <w:tc>
          <w:tcPr>
            <w:tcW w:w="1835" w:type="dxa"/>
            <w:tcBorders>
              <w:top w:val="single" w:sz="4" w:space="0" w:color="auto"/>
              <w:left w:val="single" w:sz="4" w:space="0" w:color="auto"/>
              <w:bottom w:val="single" w:sz="4" w:space="0" w:color="auto"/>
            </w:tcBorders>
            <w:vAlign w:val="center"/>
          </w:tcPr>
          <w:p w:rsidR="00FA3860" w:rsidRPr="008A6C65" w:rsidRDefault="006C5FD2" w:rsidP="00D11D9E">
            <w:pPr>
              <w:spacing w:line="320" w:lineRule="exact"/>
              <w:ind w:firstLine="0"/>
              <w:jc w:val="right"/>
              <w:rPr>
                <w:rFonts w:ascii="Times New Roman" w:hAnsi="Times New Roman"/>
                <w:b/>
                <w:bCs/>
                <w:i/>
                <w:sz w:val="22"/>
                <w:szCs w:val="22"/>
              </w:rPr>
            </w:pPr>
            <w:r>
              <w:rPr>
                <w:rFonts w:ascii="Times New Roman" w:hAnsi="Times New Roman"/>
                <w:b/>
                <w:bCs/>
                <w:i/>
                <w:sz w:val="22"/>
                <w:szCs w:val="22"/>
              </w:rPr>
              <w:t>129,6</w:t>
            </w:r>
          </w:p>
        </w:tc>
      </w:tr>
      <w:tr w:rsidR="00C50980" w:rsidRPr="008A6C65" w:rsidTr="00AA089F">
        <w:trPr>
          <w:cantSplit/>
          <w:trHeight w:val="510"/>
        </w:trPr>
        <w:tc>
          <w:tcPr>
            <w:tcW w:w="7000" w:type="dxa"/>
            <w:tcBorders>
              <w:top w:val="single" w:sz="4" w:space="0" w:color="auto"/>
              <w:bottom w:val="single" w:sz="4" w:space="0" w:color="auto"/>
              <w:right w:val="single" w:sz="4" w:space="0" w:color="auto"/>
            </w:tcBorders>
          </w:tcPr>
          <w:p w:rsidR="002407D7" w:rsidRPr="008A6C65" w:rsidRDefault="002407D7" w:rsidP="00E47406">
            <w:pPr>
              <w:pStyle w:val="a8"/>
              <w:keepNext w:val="0"/>
              <w:widowControl w:val="0"/>
              <w:ind w:firstLine="0"/>
              <w:rPr>
                <w:rFonts w:ascii="Times New Roman" w:hAnsi="Times New Roman"/>
                <w:b/>
                <w:bCs/>
                <w:i/>
                <w:sz w:val="22"/>
                <w:szCs w:val="22"/>
                <w:vertAlign w:val="superscript"/>
              </w:rPr>
            </w:pPr>
            <w:r w:rsidRPr="008A6C65">
              <w:rPr>
                <w:rFonts w:ascii="Times New Roman" w:hAnsi="Times New Roman"/>
                <w:b/>
                <w:bCs/>
                <w:i/>
                <w:sz w:val="22"/>
                <w:szCs w:val="22"/>
                <w:lang w:val="ru-RU"/>
              </w:rPr>
              <w:t>Обеспечение электрической энергией, газом и паром; кондиционирование воздуха</w:t>
            </w:r>
          </w:p>
        </w:tc>
        <w:tc>
          <w:tcPr>
            <w:tcW w:w="1678" w:type="dxa"/>
            <w:tcBorders>
              <w:top w:val="single" w:sz="4" w:space="0" w:color="auto"/>
              <w:left w:val="single" w:sz="4" w:space="0" w:color="auto"/>
              <w:bottom w:val="single" w:sz="4" w:space="0" w:color="auto"/>
              <w:right w:val="single" w:sz="4" w:space="0" w:color="auto"/>
            </w:tcBorders>
          </w:tcPr>
          <w:p w:rsidR="002407D7" w:rsidRPr="008A6C65" w:rsidRDefault="0025298C" w:rsidP="006076C5">
            <w:pPr>
              <w:ind w:firstLine="0"/>
              <w:jc w:val="right"/>
              <w:rPr>
                <w:rFonts w:ascii="Times New Roman" w:hAnsi="Times New Roman"/>
                <w:b/>
                <w:bCs/>
                <w:i/>
                <w:sz w:val="22"/>
                <w:szCs w:val="22"/>
              </w:rPr>
            </w:pPr>
            <w:r w:rsidRPr="008A6C65">
              <w:rPr>
                <w:rFonts w:ascii="Times New Roman" w:hAnsi="Times New Roman"/>
                <w:b/>
                <w:bCs/>
                <w:i/>
                <w:sz w:val="22"/>
                <w:szCs w:val="22"/>
              </w:rPr>
              <w:t>15</w:t>
            </w:r>
            <w:r w:rsidR="00B147E2" w:rsidRPr="008A6C65">
              <w:rPr>
                <w:rFonts w:ascii="Times New Roman" w:hAnsi="Times New Roman"/>
                <w:b/>
                <w:bCs/>
                <w:i/>
                <w:sz w:val="22"/>
                <w:szCs w:val="22"/>
              </w:rPr>
              <w:t xml:space="preserve"> </w:t>
            </w:r>
            <w:r w:rsidRPr="008A6C65">
              <w:rPr>
                <w:rFonts w:ascii="Times New Roman" w:hAnsi="Times New Roman"/>
                <w:b/>
                <w:bCs/>
                <w:i/>
                <w:sz w:val="22"/>
                <w:szCs w:val="22"/>
              </w:rPr>
              <w:t>557,2</w:t>
            </w:r>
          </w:p>
        </w:tc>
        <w:tc>
          <w:tcPr>
            <w:tcW w:w="1835" w:type="dxa"/>
            <w:tcBorders>
              <w:top w:val="single" w:sz="4" w:space="0" w:color="auto"/>
              <w:left w:val="single" w:sz="4" w:space="0" w:color="auto"/>
              <w:bottom w:val="single" w:sz="4" w:space="0" w:color="auto"/>
            </w:tcBorders>
          </w:tcPr>
          <w:p w:rsidR="002407D7" w:rsidRPr="008A6C65" w:rsidRDefault="006C5FD2" w:rsidP="0025298C">
            <w:pPr>
              <w:ind w:firstLine="0"/>
              <w:jc w:val="right"/>
              <w:rPr>
                <w:rFonts w:ascii="Times New Roman" w:hAnsi="Times New Roman"/>
                <w:b/>
                <w:bCs/>
                <w:i/>
                <w:sz w:val="22"/>
                <w:szCs w:val="22"/>
              </w:rPr>
            </w:pPr>
            <w:r>
              <w:rPr>
                <w:rFonts w:ascii="Times New Roman" w:hAnsi="Times New Roman"/>
                <w:b/>
                <w:bCs/>
                <w:i/>
                <w:sz w:val="22"/>
                <w:szCs w:val="22"/>
              </w:rPr>
              <w:t>80,6</w:t>
            </w:r>
          </w:p>
        </w:tc>
      </w:tr>
      <w:tr w:rsidR="00C50980" w:rsidRPr="008A6C65" w:rsidTr="00AA089F">
        <w:trPr>
          <w:cantSplit/>
          <w:trHeight w:val="789"/>
        </w:trPr>
        <w:tc>
          <w:tcPr>
            <w:tcW w:w="7000" w:type="dxa"/>
            <w:tcBorders>
              <w:top w:val="single" w:sz="4" w:space="0" w:color="auto"/>
              <w:bottom w:val="single" w:sz="4" w:space="0" w:color="auto"/>
              <w:right w:val="single" w:sz="4" w:space="0" w:color="auto"/>
            </w:tcBorders>
          </w:tcPr>
          <w:p w:rsidR="002407D7" w:rsidRPr="008A6C65" w:rsidRDefault="002407D7" w:rsidP="00E47406">
            <w:pPr>
              <w:pStyle w:val="a8"/>
              <w:keepNext w:val="0"/>
              <w:widowControl w:val="0"/>
              <w:ind w:firstLine="0"/>
              <w:rPr>
                <w:rFonts w:ascii="Times New Roman" w:hAnsi="Times New Roman"/>
                <w:b/>
                <w:bCs/>
                <w:i/>
                <w:sz w:val="22"/>
                <w:szCs w:val="22"/>
                <w:lang w:val="ru-RU"/>
              </w:rPr>
            </w:pPr>
            <w:r w:rsidRPr="008A6C65">
              <w:rPr>
                <w:rFonts w:ascii="Times New Roman" w:hAnsi="Times New Roman"/>
                <w:b/>
                <w:bCs/>
                <w:i/>
                <w:sz w:val="22"/>
                <w:szCs w:val="22"/>
                <w:lang w:val="ru-RU"/>
              </w:rPr>
              <w:t>Водоснабжение; водоотведение, организация сбора и утилизации отходов, деятельность по ликвидации загрязнений</w:t>
            </w:r>
          </w:p>
        </w:tc>
        <w:tc>
          <w:tcPr>
            <w:tcW w:w="1678" w:type="dxa"/>
            <w:tcBorders>
              <w:top w:val="single" w:sz="4" w:space="0" w:color="auto"/>
              <w:left w:val="single" w:sz="4" w:space="0" w:color="auto"/>
              <w:bottom w:val="single" w:sz="4" w:space="0" w:color="auto"/>
              <w:right w:val="single" w:sz="4" w:space="0" w:color="auto"/>
            </w:tcBorders>
          </w:tcPr>
          <w:p w:rsidR="002407D7" w:rsidRPr="008A6C65" w:rsidRDefault="0025298C" w:rsidP="00D11D9E">
            <w:pPr>
              <w:ind w:firstLine="0"/>
              <w:jc w:val="right"/>
              <w:rPr>
                <w:rFonts w:ascii="Times New Roman" w:hAnsi="Times New Roman"/>
                <w:b/>
                <w:bCs/>
                <w:i/>
                <w:sz w:val="22"/>
                <w:szCs w:val="22"/>
              </w:rPr>
            </w:pPr>
            <w:r w:rsidRPr="008A6C65">
              <w:rPr>
                <w:rFonts w:ascii="Times New Roman" w:hAnsi="Times New Roman"/>
                <w:b/>
                <w:bCs/>
                <w:i/>
                <w:sz w:val="22"/>
                <w:szCs w:val="22"/>
              </w:rPr>
              <w:t>2</w:t>
            </w:r>
            <w:r w:rsidR="00B147E2" w:rsidRPr="008A6C65">
              <w:rPr>
                <w:rFonts w:ascii="Times New Roman" w:hAnsi="Times New Roman"/>
                <w:b/>
                <w:bCs/>
                <w:i/>
                <w:sz w:val="22"/>
                <w:szCs w:val="22"/>
              </w:rPr>
              <w:t xml:space="preserve"> </w:t>
            </w:r>
            <w:r w:rsidRPr="008A6C65">
              <w:rPr>
                <w:rFonts w:ascii="Times New Roman" w:hAnsi="Times New Roman"/>
                <w:b/>
                <w:bCs/>
                <w:i/>
                <w:sz w:val="22"/>
                <w:szCs w:val="22"/>
              </w:rPr>
              <w:t>897</w:t>
            </w:r>
            <w:r w:rsidR="00B147E2" w:rsidRPr="008A6C65">
              <w:rPr>
                <w:rFonts w:ascii="Times New Roman" w:hAnsi="Times New Roman"/>
                <w:b/>
                <w:bCs/>
                <w:i/>
                <w:sz w:val="22"/>
                <w:szCs w:val="22"/>
              </w:rPr>
              <w:t>,9</w:t>
            </w:r>
          </w:p>
        </w:tc>
        <w:tc>
          <w:tcPr>
            <w:tcW w:w="1835" w:type="dxa"/>
            <w:tcBorders>
              <w:top w:val="single" w:sz="4" w:space="0" w:color="auto"/>
              <w:left w:val="single" w:sz="4" w:space="0" w:color="auto"/>
              <w:bottom w:val="single" w:sz="4" w:space="0" w:color="auto"/>
            </w:tcBorders>
          </w:tcPr>
          <w:p w:rsidR="002407D7" w:rsidRPr="008A6C65" w:rsidRDefault="006C5FD2" w:rsidP="00B147E2">
            <w:pPr>
              <w:ind w:firstLine="0"/>
              <w:jc w:val="right"/>
              <w:rPr>
                <w:rFonts w:ascii="Times New Roman" w:hAnsi="Times New Roman"/>
                <w:b/>
                <w:bCs/>
                <w:i/>
                <w:sz w:val="22"/>
                <w:szCs w:val="22"/>
              </w:rPr>
            </w:pPr>
            <w:r>
              <w:rPr>
                <w:rFonts w:ascii="Times New Roman" w:hAnsi="Times New Roman"/>
                <w:b/>
                <w:bCs/>
                <w:i/>
                <w:sz w:val="22"/>
                <w:szCs w:val="22"/>
              </w:rPr>
              <w:t>104,0</w:t>
            </w:r>
          </w:p>
        </w:tc>
      </w:tr>
    </w:tbl>
    <w:p w:rsidR="00611830" w:rsidRPr="008A6C65" w:rsidRDefault="00611830">
      <w:pPr>
        <w:keepNext w:val="0"/>
        <w:ind w:firstLine="0"/>
        <w:jc w:val="left"/>
        <w:rPr>
          <w:rFonts w:ascii="Times New Roman" w:hAnsi="Times New Roman"/>
          <w:b/>
          <w:bCs/>
          <w:i/>
          <w:sz w:val="14"/>
          <w:szCs w:val="24"/>
        </w:rPr>
      </w:pPr>
    </w:p>
    <w:p w:rsidR="00FD696D" w:rsidRPr="008A6C65" w:rsidRDefault="00FD696D" w:rsidP="00D32BBD">
      <w:pPr>
        <w:pStyle w:val="33"/>
        <w:keepNext w:val="0"/>
        <w:widowControl w:val="0"/>
        <w:tabs>
          <w:tab w:val="left" w:pos="8460"/>
        </w:tabs>
        <w:spacing w:before="120"/>
        <w:ind w:firstLine="0"/>
        <w:jc w:val="center"/>
        <w:rPr>
          <w:rFonts w:ascii="Times New Roman" w:hAnsi="Times New Roman"/>
          <w:b/>
          <w:bCs/>
          <w:i/>
          <w:sz w:val="24"/>
          <w:szCs w:val="24"/>
          <w:lang w:val="en-US"/>
        </w:rPr>
      </w:pPr>
    </w:p>
    <w:p w:rsidR="00D32BBD" w:rsidRPr="008A6C65" w:rsidRDefault="009A5245" w:rsidP="00D32BBD">
      <w:pPr>
        <w:pStyle w:val="33"/>
        <w:keepNext w:val="0"/>
        <w:widowControl w:val="0"/>
        <w:tabs>
          <w:tab w:val="left" w:pos="8460"/>
        </w:tabs>
        <w:spacing w:before="120"/>
        <w:ind w:firstLine="0"/>
        <w:jc w:val="center"/>
        <w:rPr>
          <w:rFonts w:ascii="Times New Roman" w:hAnsi="Times New Roman"/>
          <w:b/>
          <w:bCs/>
          <w:i/>
          <w:sz w:val="24"/>
          <w:szCs w:val="24"/>
          <w:lang w:val="ru-RU"/>
        </w:rPr>
      </w:pPr>
      <w:r w:rsidRPr="008A6C65">
        <w:rPr>
          <w:noProof/>
          <w:color w:val="FF0000"/>
          <w:lang w:val="ru-RU"/>
        </w:rPr>
        <w:drawing>
          <wp:anchor distT="0" distB="0" distL="114300" distR="114300" simplePos="0" relativeHeight="251656704" behindDoc="0" locked="0" layoutInCell="1" allowOverlap="1" wp14:anchorId="440B83DC" wp14:editId="08CE68C4">
            <wp:simplePos x="0" y="0"/>
            <wp:positionH relativeFrom="column">
              <wp:posOffset>3248025</wp:posOffset>
            </wp:positionH>
            <wp:positionV relativeFrom="paragraph">
              <wp:posOffset>163830</wp:posOffset>
            </wp:positionV>
            <wp:extent cx="3514725" cy="1581150"/>
            <wp:effectExtent l="0" t="0" r="0" b="0"/>
            <wp:wrapSquare wrapText="bothSides"/>
            <wp:docPr id="26" name="Объе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D32BBD" w:rsidRPr="008A6C65">
        <w:rPr>
          <w:rFonts w:ascii="Times New Roman" w:hAnsi="Times New Roman"/>
          <w:b/>
          <w:bCs/>
          <w:i/>
          <w:sz w:val="24"/>
          <w:szCs w:val="24"/>
        </w:rPr>
        <w:t>Строительство</w:t>
      </w:r>
    </w:p>
    <w:p w:rsidR="00E55F16" w:rsidRPr="008A6C65" w:rsidRDefault="00E55F16" w:rsidP="00D32BBD">
      <w:pPr>
        <w:keepNext w:val="0"/>
        <w:widowControl w:val="0"/>
        <w:ind w:firstLine="540"/>
        <w:rPr>
          <w:rFonts w:ascii="Times New Roman" w:hAnsi="Times New Roman"/>
          <w:color w:val="FF0000"/>
          <w:sz w:val="2"/>
          <w:szCs w:val="24"/>
        </w:rPr>
      </w:pPr>
    </w:p>
    <w:p w:rsidR="00D32BBD" w:rsidRPr="008A6C65" w:rsidRDefault="00D32BBD" w:rsidP="00D32BBD">
      <w:pPr>
        <w:keepNext w:val="0"/>
        <w:widowControl w:val="0"/>
        <w:ind w:firstLine="540"/>
        <w:rPr>
          <w:rFonts w:ascii="Times New Roman" w:hAnsi="Times New Roman"/>
          <w:sz w:val="24"/>
          <w:szCs w:val="24"/>
        </w:rPr>
      </w:pPr>
      <w:r w:rsidRPr="008A6C65">
        <w:rPr>
          <w:rFonts w:ascii="Times New Roman" w:hAnsi="Times New Roman"/>
          <w:sz w:val="24"/>
          <w:szCs w:val="24"/>
        </w:rPr>
        <w:t xml:space="preserve">Объем работ, выполненных </w:t>
      </w:r>
      <w:r w:rsidR="00FC3302" w:rsidRPr="008A6C65">
        <w:rPr>
          <w:rFonts w:ascii="Times New Roman" w:hAnsi="Times New Roman"/>
          <w:sz w:val="24"/>
          <w:szCs w:val="24"/>
        </w:rPr>
        <w:t xml:space="preserve">организациями, по договорам строительного подряда, за </w:t>
      </w:r>
      <w:r w:rsidR="00D378AB" w:rsidRPr="008A6C65">
        <w:rPr>
          <w:rFonts w:ascii="Times New Roman" w:hAnsi="Times New Roman"/>
          <w:sz w:val="24"/>
          <w:szCs w:val="24"/>
        </w:rPr>
        <w:t xml:space="preserve">1 квартал </w:t>
      </w:r>
      <w:r w:rsidR="00D72EB4" w:rsidRPr="008A6C65">
        <w:rPr>
          <w:rFonts w:ascii="Times New Roman" w:hAnsi="Times New Roman"/>
          <w:sz w:val="24"/>
          <w:szCs w:val="24"/>
        </w:rPr>
        <w:t>202</w:t>
      </w:r>
      <w:r w:rsidR="00122F5A" w:rsidRPr="008A6C65">
        <w:rPr>
          <w:rFonts w:ascii="Times New Roman" w:hAnsi="Times New Roman"/>
          <w:sz w:val="24"/>
          <w:szCs w:val="24"/>
        </w:rPr>
        <w:t>4</w:t>
      </w:r>
      <w:r w:rsidR="00D378AB" w:rsidRPr="008A6C65">
        <w:rPr>
          <w:rFonts w:ascii="Times New Roman" w:hAnsi="Times New Roman"/>
          <w:sz w:val="24"/>
          <w:szCs w:val="24"/>
        </w:rPr>
        <w:t xml:space="preserve"> </w:t>
      </w:r>
      <w:r w:rsidRPr="008A6C65">
        <w:rPr>
          <w:rFonts w:ascii="Times New Roman" w:hAnsi="Times New Roman"/>
          <w:sz w:val="24"/>
          <w:szCs w:val="24"/>
        </w:rPr>
        <w:t>год</w:t>
      </w:r>
      <w:r w:rsidR="00D378AB" w:rsidRPr="008A6C65">
        <w:rPr>
          <w:rFonts w:ascii="Times New Roman" w:hAnsi="Times New Roman"/>
          <w:sz w:val="24"/>
          <w:szCs w:val="24"/>
        </w:rPr>
        <w:t>а</w:t>
      </w:r>
      <w:r w:rsidRPr="008A6C65">
        <w:rPr>
          <w:rFonts w:ascii="Times New Roman" w:hAnsi="Times New Roman"/>
          <w:sz w:val="24"/>
          <w:szCs w:val="24"/>
        </w:rPr>
        <w:t xml:space="preserve"> составил </w:t>
      </w:r>
      <w:r w:rsidR="00122F5A" w:rsidRPr="008A6C65">
        <w:rPr>
          <w:rFonts w:ascii="Times New Roman" w:hAnsi="Times New Roman"/>
          <w:sz w:val="24"/>
          <w:szCs w:val="24"/>
        </w:rPr>
        <w:t>10 776,5</w:t>
      </w:r>
      <w:r w:rsidR="00FC3302" w:rsidRPr="008A6C65">
        <w:rPr>
          <w:rFonts w:ascii="Times New Roman" w:hAnsi="Times New Roman"/>
          <w:sz w:val="24"/>
          <w:szCs w:val="24"/>
        </w:rPr>
        <w:t xml:space="preserve"> </w:t>
      </w:r>
      <w:r w:rsidRPr="008A6C65">
        <w:rPr>
          <w:rFonts w:ascii="Times New Roman" w:hAnsi="Times New Roman"/>
          <w:sz w:val="24"/>
          <w:szCs w:val="24"/>
        </w:rPr>
        <w:t>млн. руб</w:t>
      </w:r>
      <w:r w:rsidR="00C2716C" w:rsidRPr="008A6C65">
        <w:rPr>
          <w:rFonts w:ascii="Times New Roman" w:hAnsi="Times New Roman"/>
          <w:sz w:val="24"/>
          <w:szCs w:val="24"/>
        </w:rPr>
        <w:t>лей</w:t>
      </w:r>
      <w:r w:rsidR="00003052" w:rsidRPr="008A6C65">
        <w:rPr>
          <w:rFonts w:ascii="Times New Roman" w:hAnsi="Times New Roman"/>
          <w:sz w:val="24"/>
          <w:szCs w:val="24"/>
        </w:rPr>
        <w:t xml:space="preserve">, что </w:t>
      </w:r>
      <w:r w:rsidR="008B40F1" w:rsidRPr="008A6C65">
        <w:rPr>
          <w:rFonts w:ascii="Times New Roman" w:hAnsi="Times New Roman"/>
          <w:sz w:val="24"/>
          <w:szCs w:val="24"/>
        </w:rPr>
        <w:t>на</w:t>
      </w:r>
      <w:r w:rsidR="00003052" w:rsidRPr="008A6C65">
        <w:rPr>
          <w:rFonts w:ascii="Times New Roman" w:hAnsi="Times New Roman"/>
          <w:sz w:val="24"/>
          <w:szCs w:val="24"/>
        </w:rPr>
        <w:t xml:space="preserve"> </w:t>
      </w:r>
      <w:r w:rsidR="00122F5A" w:rsidRPr="008A6C65">
        <w:rPr>
          <w:rFonts w:ascii="Times New Roman" w:hAnsi="Times New Roman"/>
          <w:sz w:val="24"/>
          <w:szCs w:val="24"/>
        </w:rPr>
        <w:t>22</w:t>
      </w:r>
      <w:r w:rsidR="008B40F1" w:rsidRPr="008A6C65">
        <w:rPr>
          <w:rFonts w:ascii="Times New Roman" w:hAnsi="Times New Roman"/>
          <w:sz w:val="24"/>
          <w:szCs w:val="24"/>
        </w:rPr>
        <w:t xml:space="preserve">,4% </w:t>
      </w:r>
      <w:r w:rsidR="00003052" w:rsidRPr="008A6C65">
        <w:rPr>
          <w:rFonts w:ascii="Times New Roman" w:hAnsi="Times New Roman"/>
          <w:sz w:val="24"/>
          <w:szCs w:val="24"/>
        </w:rPr>
        <w:t xml:space="preserve"> больше чем за</w:t>
      </w:r>
      <w:r w:rsidRPr="008A6C65">
        <w:rPr>
          <w:rFonts w:ascii="Times New Roman" w:hAnsi="Times New Roman"/>
          <w:sz w:val="24"/>
          <w:szCs w:val="24"/>
        </w:rPr>
        <w:t xml:space="preserve"> </w:t>
      </w:r>
      <w:r w:rsidR="00D72EB4" w:rsidRPr="008A6C65">
        <w:rPr>
          <w:rFonts w:ascii="Times New Roman" w:hAnsi="Times New Roman"/>
          <w:sz w:val="24"/>
          <w:szCs w:val="24"/>
        </w:rPr>
        <w:t>соответствующ</w:t>
      </w:r>
      <w:r w:rsidR="00003052" w:rsidRPr="008A6C65">
        <w:rPr>
          <w:rFonts w:ascii="Times New Roman" w:hAnsi="Times New Roman"/>
          <w:sz w:val="24"/>
          <w:szCs w:val="24"/>
        </w:rPr>
        <w:t>ий</w:t>
      </w:r>
      <w:r w:rsidR="00D72EB4" w:rsidRPr="008A6C65">
        <w:rPr>
          <w:rFonts w:ascii="Times New Roman" w:hAnsi="Times New Roman"/>
          <w:sz w:val="24"/>
          <w:szCs w:val="24"/>
        </w:rPr>
        <w:t xml:space="preserve"> период 20</w:t>
      </w:r>
      <w:r w:rsidR="00BE1D73" w:rsidRPr="008A6C65">
        <w:rPr>
          <w:rFonts w:ascii="Times New Roman" w:hAnsi="Times New Roman"/>
          <w:sz w:val="24"/>
          <w:szCs w:val="24"/>
        </w:rPr>
        <w:t>2</w:t>
      </w:r>
      <w:r w:rsidR="00122F5A" w:rsidRPr="008A6C65">
        <w:rPr>
          <w:rFonts w:ascii="Times New Roman" w:hAnsi="Times New Roman"/>
          <w:sz w:val="24"/>
          <w:szCs w:val="24"/>
        </w:rPr>
        <w:t>3</w:t>
      </w:r>
      <w:r w:rsidRPr="008A6C65">
        <w:rPr>
          <w:rFonts w:ascii="Times New Roman" w:hAnsi="Times New Roman"/>
          <w:sz w:val="24"/>
          <w:szCs w:val="24"/>
        </w:rPr>
        <w:t xml:space="preserve"> года.</w:t>
      </w:r>
      <w:r w:rsidR="00C718F0" w:rsidRPr="008A6C65">
        <w:rPr>
          <w:rFonts w:ascii="Times New Roman" w:hAnsi="Times New Roman"/>
          <w:sz w:val="24"/>
          <w:szCs w:val="24"/>
        </w:rPr>
        <w:t xml:space="preserve"> </w:t>
      </w:r>
    </w:p>
    <w:p w:rsidR="00D32BBD" w:rsidRPr="008A6C65" w:rsidRDefault="00D32BBD" w:rsidP="00D32BBD">
      <w:pPr>
        <w:keepNext w:val="0"/>
        <w:widowControl w:val="0"/>
        <w:ind w:firstLine="540"/>
        <w:rPr>
          <w:rFonts w:ascii="Times New Roman" w:hAnsi="Times New Roman"/>
          <w:sz w:val="24"/>
          <w:szCs w:val="24"/>
        </w:rPr>
      </w:pPr>
      <w:r w:rsidRPr="008A6C65">
        <w:rPr>
          <w:rFonts w:ascii="Times New Roman" w:hAnsi="Times New Roman"/>
          <w:sz w:val="24"/>
          <w:szCs w:val="24"/>
        </w:rPr>
        <w:t>Общая пло</w:t>
      </w:r>
      <w:r w:rsidR="00596C9A" w:rsidRPr="008A6C65">
        <w:rPr>
          <w:rFonts w:ascii="Times New Roman" w:hAnsi="Times New Roman"/>
          <w:sz w:val="24"/>
          <w:szCs w:val="24"/>
        </w:rPr>
        <w:t xml:space="preserve">щадь введенного жилья составила </w:t>
      </w:r>
      <w:r w:rsidR="00744FC2" w:rsidRPr="008A6C65">
        <w:rPr>
          <w:rFonts w:ascii="Times New Roman" w:hAnsi="Times New Roman"/>
          <w:sz w:val="24"/>
          <w:szCs w:val="24"/>
        </w:rPr>
        <w:t>109,3</w:t>
      </w:r>
      <w:r w:rsidR="00C95902" w:rsidRPr="008A6C65">
        <w:rPr>
          <w:rFonts w:ascii="Times New Roman" w:hAnsi="Times New Roman"/>
          <w:sz w:val="24"/>
          <w:szCs w:val="24"/>
        </w:rPr>
        <w:t xml:space="preserve"> </w:t>
      </w:r>
      <w:r w:rsidRPr="008A6C65">
        <w:rPr>
          <w:rFonts w:ascii="Times New Roman" w:hAnsi="Times New Roman"/>
          <w:sz w:val="24"/>
          <w:szCs w:val="24"/>
        </w:rPr>
        <w:t>тыс. кв. м.</w:t>
      </w:r>
      <w:r w:rsidR="00596C9A" w:rsidRPr="008A6C65">
        <w:rPr>
          <w:rFonts w:ascii="Times New Roman" w:hAnsi="Times New Roman"/>
          <w:sz w:val="24"/>
          <w:szCs w:val="24"/>
        </w:rPr>
        <w:t>,</w:t>
      </w:r>
      <w:r w:rsidRPr="008A6C65">
        <w:rPr>
          <w:rFonts w:ascii="Times New Roman" w:hAnsi="Times New Roman"/>
          <w:sz w:val="24"/>
          <w:szCs w:val="24"/>
        </w:rPr>
        <w:t xml:space="preserve"> </w:t>
      </w:r>
      <w:r w:rsidR="00596C9A" w:rsidRPr="008A6C65">
        <w:rPr>
          <w:rFonts w:ascii="Times New Roman" w:hAnsi="Times New Roman"/>
          <w:sz w:val="24"/>
          <w:szCs w:val="24"/>
        </w:rPr>
        <w:t xml:space="preserve">что </w:t>
      </w:r>
      <w:r w:rsidR="00401B8E" w:rsidRPr="008A6C65">
        <w:rPr>
          <w:rFonts w:ascii="Times New Roman" w:hAnsi="Times New Roman"/>
          <w:sz w:val="24"/>
          <w:szCs w:val="24"/>
        </w:rPr>
        <w:t>на</w:t>
      </w:r>
      <w:r w:rsidR="00003052" w:rsidRPr="008A6C65">
        <w:rPr>
          <w:rFonts w:ascii="Times New Roman" w:hAnsi="Times New Roman"/>
          <w:sz w:val="24"/>
          <w:szCs w:val="24"/>
        </w:rPr>
        <w:t xml:space="preserve"> </w:t>
      </w:r>
      <w:r w:rsidR="00122F5A" w:rsidRPr="008A6C65">
        <w:rPr>
          <w:rFonts w:ascii="Times New Roman" w:hAnsi="Times New Roman"/>
          <w:sz w:val="24"/>
          <w:szCs w:val="24"/>
        </w:rPr>
        <w:t>49,5</w:t>
      </w:r>
      <w:r w:rsidR="00401B8E" w:rsidRPr="008A6C65">
        <w:rPr>
          <w:rFonts w:ascii="Times New Roman" w:hAnsi="Times New Roman"/>
          <w:sz w:val="24"/>
          <w:szCs w:val="24"/>
        </w:rPr>
        <w:t xml:space="preserve"> %</w:t>
      </w:r>
      <w:r w:rsidR="00003052" w:rsidRPr="008A6C65">
        <w:rPr>
          <w:rFonts w:ascii="Times New Roman" w:hAnsi="Times New Roman"/>
          <w:sz w:val="24"/>
          <w:szCs w:val="24"/>
        </w:rPr>
        <w:t xml:space="preserve"> </w:t>
      </w:r>
      <w:r w:rsidR="00401B8E" w:rsidRPr="008A6C65">
        <w:rPr>
          <w:rFonts w:ascii="Times New Roman" w:hAnsi="Times New Roman"/>
          <w:sz w:val="24"/>
          <w:szCs w:val="24"/>
        </w:rPr>
        <w:t>меньше</w:t>
      </w:r>
      <w:r w:rsidR="00D16215" w:rsidRPr="008A6C65">
        <w:rPr>
          <w:rFonts w:ascii="Times New Roman" w:hAnsi="Times New Roman"/>
          <w:sz w:val="24"/>
          <w:szCs w:val="24"/>
        </w:rPr>
        <w:t xml:space="preserve"> соответствующе</w:t>
      </w:r>
      <w:r w:rsidR="00596C9A" w:rsidRPr="008A6C65">
        <w:rPr>
          <w:rFonts w:ascii="Times New Roman" w:hAnsi="Times New Roman"/>
          <w:sz w:val="24"/>
          <w:szCs w:val="24"/>
        </w:rPr>
        <w:t>го</w:t>
      </w:r>
      <w:r w:rsidR="00D16215" w:rsidRPr="008A6C65">
        <w:rPr>
          <w:rFonts w:ascii="Times New Roman" w:hAnsi="Times New Roman"/>
          <w:sz w:val="24"/>
          <w:szCs w:val="24"/>
        </w:rPr>
        <w:t xml:space="preserve"> период</w:t>
      </w:r>
      <w:r w:rsidR="00596C9A" w:rsidRPr="008A6C65">
        <w:rPr>
          <w:rFonts w:ascii="Times New Roman" w:hAnsi="Times New Roman"/>
          <w:sz w:val="24"/>
          <w:szCs w:val="24"/>
        </w:rPr>
        <w:t>а</w:t>
      </w:r>
      <w:r w:rsidR="009E0407" w:rsidRPr="008A6C65">
        <w:rPr>
          <w:rFonts w:ascii="Times New Roman" w:hAnsi="Times New Roman"/>
          <w:sz w:val="24"/>
          <w:szCs w:val="24"/>
        </w:rPr>
        <w:t xml:space="preserve"> </w:t>
      </w:r>
      <w:r w:rsidRPr="008A6C65">
        <w:rPr>
          <w:rFonts w:ascii="Times New Roman" w:hAnsi="Times New Roman"/>
          <w:sz w:val="24"/>
          <w:szCs w:val="24"/>
        </w:rPr>
        <w:t>20</w:t>
      </w:r>
      <w:r w:rsidR="00BE1D73" w:rsidRPr="008A6C65">
        <w:rPr>
          <w:rFonts w:ascii="Times New Roman" w:hAnsi="Times New Roman"/>
          <w:sz w:val="24"/>
          <w:szCs w:val="24"/>
        </w:rPr>
        <w:t>2</w:t>
      </w:r>
      <w:r w:rsidR="00122F5A" w:rsidRPr="008A6C65">
        <w:rPr>
          <w:rFonts w:ascii="Times New Roman" w:hAnsi="Times New Roman"/>
          <w:sz w:val="24"/>
          <w:szCs w:val="24"/>
        </w:rPr>
        <w:t>3</w:t>
      </w:r>
      <w:r w:rsidRPr="008A6C65">
        <w:rPr>
          <w:rFonts w:ascii="Times New Roman" w:hAnsi="Times New Roman"/>
          <w:sz w:val="24"/>
          <w:szCs w:val="24"/>
        </w:rPr>
        <w:t xml:space="preserve"> года.</w:t>
      </w:r>
      <w:r w:rsidR="00E55F16" w:rsidRPr="008A6C65">
        <w:rPr>
          <w:noProof/>
        </w:rPr>
        <w:t xml:space="preserve"> </w:t>
      </w:r>
    </w:p>
    <w:p w:rsidR="000A253F" w:rsidRPr="008A6C65" w:rsidRDefault="000A253F" w:rsidP="009E5CD5">
      <w:pPr>
        <w:pStyle w:val="33"/>
        <w:keepNext w:val="0"/>
        <w:widowControl w:val="0"/>
        <w:tabs>
          <w:tab w:val="left" w:pos="8460"/>
        </w:tabs>
        <w:spacing w:after="0"/>
        <w:jc w:val="center"/>
        <w:rPr>
          <w:rFonts w:ascii="Times New Roman" w:hAnsi="Times New Roman"/>
          <w:b/>
          <w:i/>
          <w:sz w:val="14"/>
          <w:szCs w:val="24"/>
          <w:lang w:val="ru-RU"/>
        </w:rPr>
      </w:pPr>
    </w:p>
    <w:p w:rsidR="00E911DD" w:rsidRPr="008A6C65" w:rsidRDefault="00E911DD" w:rsidP="009E5CD5">
      <w:pPr>
        <w:pStyle w:val="33"/>
        <w:keepNext w:val="0"/>
        <w:widowControl w:val="0"/>
        <w:tabs>
          <w:tab w:val="left" w:pos="8460"/>
        </w:tabs>
        <w:spacing w:after="0"/>
        <w:jc w:val="center"/>
        <w:rPr>
          <w:rFonts w:ascii="Times New Roman" w:hAnsi="Times New Roman"/>
          <w:b/>
          <w:i/>
          <w:sz w:val="24"/>
          <w:szCs w:val="24"/>
          <w:lang w:val="ru-RU"/>
        </w:rPr>
      </w:pPr>
    </w:p>
    <w:p w:rsidR="00FD696D" w:rsidRPr="008A6C65" w:rsidRDefault="00FD696D" w:rsidP="009E5CD5">
      <w:pPr>
        <w:pStyle w:val="33"/>
        <w:keepNext w:val="0"/>
        <w:widowControl w:val="0"/>
        <w:tabs>
          <w:tab w:val="left" w:pos="8460"/>
        </w:tabs>
        <w:spacing w:after="0"/>
        <w:jc w:val="center"/>
        <w:rPr>
          <w:rFonts w:ascii="Times New Roman" w:hAnsi="Times New Roman"/>
          <w:b/>
          <w:i/>
          <w:sz w:val="24"/>
          <w:szCs w:val="24"/>
          <w:lang w:val="ru-RU"/>
        </w:rPr>
      </w:pPr>
    </w:p>
    <w:p w:rsidR="00D32BBD" w:rsidRPr="008A6C65" w:rsidRDefault="00D32BBD" w:rsidP="009E5CD5">
      <w:pPr>
        <w:pStyle w:val="33"/>
        <w:keepNext w:val="0"/>
        <w:widowControl w:val="0"/>
        <w:tabs>
          <w:tab w:val="left" w:pos="8460"/>
        </w:tabs>
        <w:spacing w:after="0"/>
        <w:jc w:val="center"/>
        <w:rPr>
          <w:rFonts w:ascii="Times New Roman" w:hAnsi="Times New Roman"/>
          <w:b/>
          <w:i/>
          <w:sz w:val="24"/>
          <w:szCs w:val="24"/>
          <w:lang w:val="ru-RU"/>
        </w:rPr>
      </w:pPr>
      <w:r w:rsidRPr="008A6C65">
        <w:rPr>
          <w:rFonts w:ascii="Times New Roman" w:hAnsi="Times New Roman"/>
          <w:b/>
          <w:i/>
          <w:sz w:val="24"/>
          <w:szCs w:val="24"/>
        </w:rPr>
        <w:t>Рынок товаров и услуг</w:t>
      </w:r>
    </w:p>
    <w:p w:rsidR="00E911DD" w:rsidRPr="008A6C65" w:rsidRDefault="00E911DD" w:rsidP="009E5CD5">
      <w:pPr>
        <w:pStyle w:val="33"/>
        <w:keepNext w:val="0"/>
        <w:widowControl w:val="0"/>
        <w:tabs>
          <w:tab w:val="left" w:pos="8460"/>
        </w:tabs>
        <w:spacing w:after="0"/>
        <w:jc w:val="center"/>
        <w:rPr>
          <w:rFonts w:ascii="Times New Roman" w:hAnsi="Times New Roman"/>
          <w:b/>
          <w:i/>
          <w:sz w:val="24"/>
          <w:szCs w:val="24"/>
          <w:lang w:val="ru-RU"/>
        </w:rPr>
      </w:pPr>
    </w:p>
    <w:p w:rsidR="00981AC0" w:rsidRPr="008A6C65" w:rsidRDefault="00AE581C" w:rsidP="00981AC0">
      <w:pPr>
        <w:pStyle w:val="33"/>
        <w:keepNext w:val="0"/>
        <w:widowControl w:val="0"/>
        <w:tabs>
          <w:tab w:val="left" w:pos="8460"/>
        </w:tabs>
        <w:spacing w:after="0"/>
        <w:ind w:firstLine="0"/>
        <w:jc w:val="center"/>
        <w:rPr>
          <w:rFonts w:ascii="Times New Roman" w:hAnsi="Times New Roman"/>
          <w:sz w:val="24"/>
          <w:szCs w:val="24"/>
        </w:rPr>
      </w:pPr>
      <w:r w:rsidRPr="008A6C65">
        <w:rPr>
          <w:noProof/>
          <w:color w:val="FF0000"/>
          <w:lang w:val="ru-RU"/>
        </w:rPr>
        <w:drawing>
          <wp:anchor distT="0" distB="0" distL="114300" distR="114300" simplePos="0" relativeHeight="251655680" behindDoc="0" locked="0" layoutInCell="1" allowOverlap="1" wp14:anchorId="7195D282" wp14:editId="1BB9C4FB">
            <wp:simplePos x="0" y="0"/>
            <wp:positionH relativeFrom="column">
              <wp:posOffset>3240405</wp:posOffset>
            </wp:positionH>
            <wp:positionV relativeFrom="paragraph">
              <wp:posOffset>1270</wp:posOffset>
            </wp:positionV>
            <wp:extent cx="3609975" cy="2057400"/>
            <wp:effectExtent l="0" t="0" r="0" b="0"/>
            <wp:wrapSquare wrapText="bothSides"/>
            <wp:docPr id="24" name="Объе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32BBD" w:rsidRPr="008A6C65" w:rsidRDefault="00CF592A" w:rsidP="00347BDC">
      <w:pPr>
        <w:pStyle w:val="a4"/>
        <w:keepNext w:val="0"/>
        <w:widowControl w:val="0"/>
        <w:spacing w:after="0"/>
        <w:ind w:firstLine="539"/>
        <w:rPr>
          <w:rFonts w:ascii="Times New Roman" w:hAnsi="Times New Roman"/>
          <w:sz w:val="24"/>
          <w:szCs w:val="24"/>
          <w:lang w:val="ru-RU"/>
        </w:rPr>
      </w:pPr>
      <w:r w:rsidRPr="008A6C65">
        <w:rPr>
          <w:rFonts w:ascii="Times New Roman" w:hAnsi="Times New Roman"/>
          <w:sz w:val="24"/>
          <w:szCs w:val="24"/>
        </w:rPr>
        <w:t xml:space="preserve">Населению </w:t>
      </w:r>
      <w:r w:rsidRPr="008A6C65">
        <w:rPr>
          <w:rFonts w:ascii="Times New Roman" w:hAnsi="Times New Roman"/>
          <w:sz w:val="24"/>
          <w:szCs w:val="24"/>
          <w:lang w:val="ru-RU"/>
        </w:rPr>
        <w:t>г</w:t>
      </w:r>
      <w:r w:rsidR="00BD1909" w:rsidRPr="008A6C65">
        <w:rPr>
          <w:rFonts w:ascii="Times New Roman" w:hAnsi="Times New Roman"/>
          <w:sz w:val="24"/>
          <w:szCs w:val="24"/>
          <w:lang w:val="ru-RU"/>
        </w:rPr>
        <w:t>орода</w:t>
      </w:r>
      <w:r w:rsidR="00E10AB7" w:rsidRPr="008A6C65">
        <w:rPr>
          <w:rFonts w:ascii="Times New Roman" w:hAnsi="Times New Roman"/>
          <w:sz w:val="24"/>
          <w:szCs w:val="24"/>
        </w:rPr>
        <w:t xml:space="preserve"> </w:t>
      </w:r>
      <w:r w:rsidR="00ED508E" w:rsidRPr="008A6C65">
        <w:rPr>
          <w:rFonts w:ascii="Times New Roman" w:hAnsi="Times New Roman"/>
          <w:sz w:val="24"/>
          <w:szCs w:val="24"/>
          <w:lang w:val="ru-RU"/>
        </w:rPr>
        <w:t xml:space="preserve">за </w:t>
      </w:r>
      <w:r w:rsidR="00D378AB" w:rsidRPr="008A6C65">
        <w:rPr>
          <w:rFonts w:ascii="Times New Roman" w:hAnsi="Times New Roman"/>
          <w:sz w:val="24"/>
          <w:szCs w:val="24"/>
          <w:lang w:val="ru-RU"/>
        </w:rPr>
        <w:t>январь</w:t>
      </w:r>
      <w:r w:rsidR="009A4A12">
        <w:rPr>
          <w:rFonts w:ascii="Times New Roman" w:hAnsi="Times New Roman"/>
          <w:sz w:val="24"/>
          <w:szCs w:val="24"/>
          <w:lang w:val="ru-RU"/>
        </w:rPr>
        <w:t xml:space="preserve"> </w:t>
      </w:r>
      <w:r w:rsidR="00D378AB" w:rsidRPr="008A6C65">
        <w:rPr>
          <w:rFonts w:ascii="Times New Roman" w:hAnsi="Times New Roman"/>
          <w:sz w:val="24"/>
          <w:szCs w:val="24"/>
          <w:lang w:val="ru-RU"/>
        </w:rPr>
        <w:t xml:space="preserve">- март </w:t>
      </w:r>
      <w:r w:rsidR="00E10AB7" w:rsidRPr="008A6C65">
        <w:rPr>
          <w:rFonts w:ascii="Times New Roman" w:hAnsi="Times New Roman"/>
          <w:sz w:val="24"/>
          <w:szCs w:val="24"/>
        </w:rPr>
        <w:t>20</w:t>
      </w:r>
      <w:r w:rsidR="00EA2479" w:rsidRPr="008A6C65">
        <w:rPr>
          <w:rFonts w:ascii="Times New Roman" w:hAnsi="Times New Roman"/>
          <w:sz w:val="24"/>
          <w:szCs w:val="24"/>
          <w:lang w:val="ru-RU"/>
        </w:rPr>
        <w:t>2</w:t>
      </w:r>
      <w:r w:rsidR="00EA4593" w:rsidRPr="008A6C65">
        <w:rPr>
          <w:rFonts w:ascii="Times New Roman" w:hAnsi="Times New Roman"/>
          <w:sz w:val="24"/>
          <w:szCs w:val="24"/>
          <w:lang w:val="ru-RU"/>
        </w:rPr>
        <w:t>4</w:t>
      </w:r>
      <w:r w:rsidR="00E10AB7" w:rsidRPr="008A6C65">
        <w:rPr>
          <w:rFonts w:ascii="Times New Roman" w:hAnsi="Times New Roman"/>
          <w:sz w:val="24"/>
          <w:szCs w:val="24"/>
        </w:rPr>
        <w:t xml:space="preserve"> г</w:t>
      </w:r>
      <w:r w:rsidR="00703878" w:rsidRPr="008A6C65">
        <w:rPr>
          <w:rFonts w:ascii="Times New Roman" w:hAnsi="Times New Roman"/>
          <w:sz w:val="24"/>
          <w:szCs w:val="24"/>
          <w:lang w:val="ru-RU"/>
        </w:rPr>
        <w:t>од</w:t>
      </w:r>
      <w:r w:rsidR="00D378AB" w:rsidRPr="008A6C65">
        <w:rPr>
          <w:rFonts w:ascii="Times New Roman" w:hAnsi="Times New Roman"/>
          <w:sz w:val="24"/>
          <w:szCs w:val="24"/>
          <w:lang w:val="ru-RU"/>
        </w:rPr>
        <w:t>а</w:t>
      </w:r>
      <w:r w:rsidR="00A436A3" w:rsidRPr="008A6C65">
        <w:rPr>
          <w:noProof/>
        </w:rPr>
        <w:t xml:space="preserve"> </w:t>
      </w:r>
      <w:r w:rsidR="00E10AB7" w:rsidRPr="008A6C65">
        <w:rPr>
          <w:rFonts w:ascii="Times New Roman" w:hAnsi="Times New Roman"/>
          <w:sz w:val="24"/>
          <w:szCs w:val="24"/>
        </w:rPr>
        <w:t>про</w:t>
      </w:r>
      <w:r w:rsidR="008F6904" w:rsidRPr="008A6C65">
        <w:rPr>
          <w:rFonts w:ascii="Times New Roman" w:hAnsi="Times New Roman"/>
          <w:sz w:val="24"/>
          <w:szCs w:val="24"/>
        </w:rPr>
        <w:t>дано потребительских товаров на</w:t>
      </w:r>
      <w:r w:rsidR="008F6904" w:rsidRPr="008A6C65">
        <w:rPr>
          <w:rFonts w:ascii="Times New Roman" w:hAnsi="Times New Roman"/>
          <w:sz w:val="24"/>
          <w:szCs w:val="24"/>
          <w:lang w:val="ru-RU"/>
        </w:rPr>
        <w:t xml:space="preserve"> сумму </w:t>
      </w:r>
      <w:r w:rsidR="00EB3D04" w:rsidRPr="008A6C65">
        <w:rPr>
          <w:rFonts w:ascii="Times New Roman" w:hAnsi="Times New Roman"/>
          <w:sz w:val="24"/>
          <w:szCs w:val="24"/>
          <w:lang w:val="ru-RU"/>
        </w:rPr>
        <w:t>64,4</w:t>
      </w:r>
      <w:r w:rsidR="00BC6DDD" w:rsidRPr="008A6C65">
        <w:rPr>
          <w:rFonts w:ascii="Times New Roman" w:hAnsi="Times New Roman"/>
          <w:sz w:val="24"/>
          <w:szCs w:val="24"/>
          <w:lang w:val="ru-RU"/>
        </w:rPr>
        <w:t xml:space="preserve"> </w:t>
      </w:r>
      <w:r w:rsidR="00E10AB7" w:rsidRPr="008A6C65">
        <w:rPr>
          <w:rFonts w:ascii="Times New Roman" w:hAnsi="Times New Roman"/>
          <w:sz w:val="24"/>
          <w:szCs w:val="24"/>
        </w:rPr>
        <w:t>млрд</w:t>
      </w:r>
      <w:r w:rsidR="00D11D9E" w:rsidRPr="008A6C65">
        <w:rPr>
          <w:rFonts w:ascii="Times New Roman" w:hAnsi="Times New Roman"/>
          <w:sz w:val="24"/>
          <w:szCs w:val="24"/>
          <w:lang w:val="ru-RU"/>
        </w:rPr>
        <w:t>.</w:t>
      </w:r>
      <w:r w:rsidR="00E10AB7" w:rsidRPr="008A6C65">
        <w:rPr>
          <w:rFonts w:ascii="Times New Roman" w:hAnsi="Times New Roman"/>
          <w:sz w:val="24"/>
          <w:szCs w:val="24"/>
        </w:rPr>
        <w:t xml:space="preserve"> рублей, что </w:t>
      </w:r>
      <w:r w:rsidR="006879D9" w:rsidRPr="008A6C65">
        <w:rPr>
          <w:rFonts w:ascii="Times New Roman" w:hAnsi="Times New Roman"/>
          <w:sz w:val="24"/>
          <w:szCs w:val="24"/>
          <w:lang w:val="ru-RU"/>
        </w:rPr>
        <w:t>в сопоставимых ценах</w:t>
      </w:r>
      <w:r w:rsidR="006879D9" w:rsidRPr="008A6C65">
        <w:rPr>
          <w:rFonts w:ascii="Times New Roman" w:hAnsi="Times New Roman"/>
          <w:sz w:val="24"/>
          <w:szCs w:val="24"/>
        </w:rPr>
        <w:t xml:space="preserve"> </w:t>
      </w:r>
      <w:r w:rsidR="00E10AB7" w:rsidRPr="008A6C65">
        <w:rPr>
          <w:rFonts w:ascii="Times New Roman" w:hAnsi="Times New Roman"/>
          <w:sz w:val="24"/>
          <w:szCs w:val="24"/>
        </w:rPr>
        <w:t xml:space="preserve">на </w:t>
      </w:r>
      <w:r w:rsidR="00EB3D04" w:rsidRPr="008A6C65">
        <w:rPr>
          <w:rFonts w:ascii="Times New Roman" w:hAnsi="Times New Roman"/>
          <w:sz w:val="24"/>
          <w:szCs w:val="24"/>
          <w:lang w:val="ru-RU"/>
        </w:rPr>
        <w:t>20,1</w:t>
      </w:r>
      <w:r w:rsidR="00E10AB7" w:rsidRPr="008A6C65">
        <w:rPr>
          <w:rFonts w:ascii="Times New Roman" w:hAnsi="Times New Roman"/>
          <w:sz w:val="24"/>
          <w:szCs w:val="24"/>
        </w:rPr>
        <w:t xml:space="preserve">% </w:t>
      </w:r>
      <w:r w:rsidR="00EB3D04" w:rsidRPr="008A6C65">
        <w:rPr>
          <w:rFonts w:ascii="Times New Roman" w:hAnsi="Times New Roman"/>
          <w:sz w:val="24"/>
          <w:szCs w:val="24"/>
          <w:lang w:val="ru-RU"/>
        </w:rPr>
        <w:t>выше</w:t>
      </w:r>
      <w:r w:rsidR="00E10AB7" w:rsidRPr="008A6C65">
        <w:rPr>
          <w:rFonts w:ascii="Times New Roman" w:hAnsi="Times New Roman"/>
          <w:sz w:val="24"/>
          <w:szCs w:val="24"/>
        </w:rPr>
        <w:t xml:space="preserve"> соответствующего периода предыдущего года.</w:t>
      </w:r>
      <w:r w:rsidR="007F40F0" w:rsidRPr="008A6C65">
        <w:rPr>
          <w:rFonts w:ascii="Times New Roman" w:hAnsi="Times New Roman"/>
          <w:sz w:val="24"/>
          <w:szCs w:val="24"/>
          <w:lang w:val="ru-RU"/>
        </w:rPr>
        <w:t xml:space="preserve"> </w:t>
      </w:r>
    </w:p>
    <w:p w:rsidR="00D32BBD" w:rsidRPr="008A6C65" w:rsidRDefault="00D32BBD" w:rsidP="009E4CEF">
      <w:pPr>
        <w:pStyle w:val="a4"/>
        <w:keepNext w:val="0"/>
        <w:widowControl w:val="0"/>
        <w:spacing w:after="0"/>
        <w:ind w:firstLine="539"/>
        <w:rPr>
          <w:rFonts w:ascii="Times New Roman" w:hAnsi="Times New Roman"/>
          <w:sz w:val="24"/>
          <w:szCs w:val="24"/>
        </w:rPr>
      </w:pPr>
      <w:r w:rsidRPr="008A6C65">
        <w:rPr>
          <w:rFonts w:ascii="Times New Roman" w:hAnsi="Times New Roman"/>
          <w:sz w:val="24"/>
          <w:szCs w:val="24"/>
        </w:rPr>
        <w:t>Оборот общественного питания составил</w:t>
      </w:r>
      <w:r w:rsidR="00703878" w:rsidRPr="008A6C65">
        <w:rPr>
          <w:rFonts w:ascii="Times New Roman" w:hAnsi="Times New Roman"/>
          <w:sz w:val="24"/>
          <w:szCs w:val="24"/>
          <w:lang w:val="ru-RU"/>
        </w:rPr>
        <w:t xml:space="preserve"> </w:t>
      </w:r>
      <w:r w:rsidR="00EB3D04" w:rsidRPr="008A6C65">
        <w:rPr>
          <w:rFonts w:ascii="Times New Roman" w:hAnsi="Times New Roman"/>
          <w:sz w:val="24"/>
          <w:szCs w:val="24"/>
          <w:lang w:val="ru-RU"/>
        </w:rPr>
        <w:t>2,2</w:t>
      </w:r>
      <w:r w:rsidR="00370710" w:rsidRPr="008A6C65">
        <w:rPr>
          <w:rFonts w:ascii="Times New Roman" w:hAnsi="Times New Roman"/>
          <w:sz w:val="24"/>
          <w:szCs w:val="24"/>
          <w:lang w:val="ru-RU"/>
        </w:rPr>
        <w:t> </w:t>
      </w:r>
      <w:r w:rsidR="00A2266D" w:rsidRPr="008A6C65">
        <w:rPr>
          <w:rFonts w:ascii="Times New Roman" w:hAnsi="Times New Roman"/>
          <w:sz w:val="24"/>
          <w:szCs w:val="24"/>
        </w:rPr>
        <w:t>мл</w:t>
      </w:r>
      <w:r w:rsidR="00703878" w:rsidRPr="008A6C65">
        <w:rPr>
          <w:rFonts w:ascii="Times New Roman" w:hAnsi="Times New Roman"/>
          <w:sz w:val="24"/>
          <w:szCs w:val="24"/>
          <w:lang w:val="ru-RU"/>
        </w:rPr>
        <w:t>рд</w:t>
      </w:r>
      <w:r w:rsidR="00D11D9E" w:rsidRPr="008A6C65">
        <w:rPr>
          <w:rFonts w:ascii="Times New Roman" w:hAnsi="Times New Roman"/>
          <w:sz w:val="24"/>
          <w:szCs w:val="24"/>
          <w:lang w:val="ru-RU"/>
        </w:rPr>
        <w:t>.</w:t>
      </w:r>
      <w:r w:rsidR="00703878" w:rsidRPr="008A6C65">
        <w:rPr>
          <w:rFonts w:ascii="Times New Roman" w:hAnsi="Times New Roman"/>
          <w:sz w:val="24"/>
          <w:szCs w:val="24"/>
          <w:lang w:val="ru-RU"/>
        </w:rPr>
        <w:t xml:space="preserve"> </w:t>
      </w:r>
      <w:r w:rsidR="00A2266D" w:rsidRPr="008A6C65">
        <w:rPr>
          <w:rFonts w:ascii="Times New Roman" w:hAnsi="Times New Roman"/>
          <w:sz w:val="24"/>
          <w:szCs w:val="24"/>
        </w:rPr>
        <w:t>рублей</w:t>
      </w:r>
      <w:r w:rsidR="0034189C" w:rsidRPr="008A6C65">
        <w:rPr>
          <w:rFonts w:ascii="Times New Roman" w:hAnsi="Times New Roman"/>
          <w:sz w:val="24"/>
          <w:szCs w:val="24"/>
          <w:lang w:val="ru-RU"/>
        </w:rPr>
        <w:t xml:space="preserve"> (</w:t>
      </w:r>
      <w:r w:rsidR="00EB3D04" w:rsidRPr="008A6C65">
        <w:rPr>
          <w:rFonts w:ascii="Times New Roman" w:hAnsi="Times New Roman"/>
          <w:sz w:val="24"/>
          <w:szCs w:val="24"/>
          <w:lang w:val="ru-RU"/>
        </w:rPr>
        <w:t>128,9</w:t>
      </w:r>
      <w:r w:rsidR="0034189C" w:rsidRPr="008A6C65">
        <w:rPr>
          <w:rFonts w:ascii="Times New Roman" w:hAnsi="Times New Roman"/>
          <w:sz w:val="24"/>
          <w:szCs w:val="24"/>
          <w:lang w:val="ru-RU"/>
        </w:rPr>
        <w:t>%)</w:t>
      </w:r>
      <w:r w:rsidR="00EA2479" w:rsidRPr="008A6C65">
        <w:rPr>
          <w:rFonts w:ascii="Times New Roman" w:hAnsi="Times New Roman"/>
          <w:sz w:val="24"/>
          <w:szCs w:val="24"/>
          <w:lang w:val="ru-RU"/>
        </w:rPr>
        <w:t>.</w:t>
      </w:r>
      <w:r w:rsidRPr="008A6C65">
        <w:rPr>
          <w:rFonts w:ascii="Times New Roman" w:hAnsi="Times New Roman"/>
          <w:sz w:val="24"/>
          <w:szCs w:val="24"/>
        </w:rPr>
        <w:t xml:space="preserve"> </w:t>
      </w:r>
    </w:p>
    <w:p w:rsidR="006409E3" w:rsidRPr="008A6C65" w:rsidRDefault="0034189C" w:rsidP="006409E3">
      <w:pPr>
        <w:pStyle w:val="a4"/>
        <w:keepNext w:val="0"/>
        <w:widowControl w:val="0"/>
        <w:ind w:firstLine="539"/>
        <w:rPr>
          <w:rFonts w:ascii="Times New Roman" w:hAnsi="Times New Roman"/>
          <w:sz w:val="24"/>
          <w:szCs w:val="24"/>
          <w:lang w:val="ru-RU"/>
        </w:rPr>
      </w:pPr>
      <w:r w:rsidRPr="008A6C65">
        <w:rPr>
          <w:rFonts w:ascii="Times New Roman" w:hAnsi="Times New Roman"/>
          <w:sz w:val="24"/>
          <w:szCs w:val="24"/>
          <w:lang w:val="ru-RU"/>
        </w:rPr>
        <w:t xml:space="preserve">Крупными </w:t>
      </w:r>
      <w:r w:rsidR="00F57931" w:rsidRPr="008A6C65">
        <w:rPr>
          <w:rFonts w:ascii="Times New Roman" w:hAnsi="Times New Roman"/>
          <w:sz w:val="24"/>
          <w:szCs w:val="24"/>
          <w:lang w:val="ru-RU"/>
        </w:rPr>
        <w:t xml:space="preserve">и средними организациями </w:t>
      </w:r>
      <w:r w:rsidR="00D32BBD" w:rsidRPr="008A6C65">
        <w:rPr>
          <w:rFonts w:ascii="Times New Roman" w:hAnsi="Times New Roman"/>
          <w:sz w:val="24"/>
          <w:szCs w:val="24"/>
        </w:rPr>
        <w:t xml:space="preserve">краевого центра оказано платных услуг </w:t>
      </w:r>
      <w:r w:rsidR="00370710" w:rsidRPr="008A6C65">
        <w:rPr>
          <w:rFonts w:ascii="Times New Roman" w:hAnsi="Times New Roman"/>
          <w:sz w:val="24"/>
          <w:szCs w:val="24"/>
          <w:lang w:val="ru-RU"/>
        </w:rPr>
        <w:t xml:space="preserve">населению </w:t>
      </w:r>
      <w:r w:rsidR="00D32BBD" w:rsidRPr="008A6C65">
        <w:rPr>
          <w:rFonts w:ascii="Times New Roman" w:hAnsi="Times New Roman"/>
          <w:sz w:val="24"/>
          <w:szCs w:val="24"/>
        </w:rPr>
        <w:t xml:space="preserve">на сумму </w:t>
      </w:r>
      <w:r w:rsidR="00EB3D04" w:rsidRPr="008A6C65">
        <w:rPr>
          <w:rFonts w:ascii="Times New Roman" w:hAnsi="Times New Roman"/>
          <w:sz w:val="24"/>
          <w:szCs w:val="24"/>
          <w:lang w:val="ru-RU"/>
        </w:rPr>
        <w:t>25,8</w:t>
      </w:r>
      <w:r w:rsidR="006409E3" w:rsidRPr="008A6C65">
        <w:rPr>
          <w:rFonts w:ascii="Times New Roman" w:hAnsi="Times New Roman"/>
          <w:sz w:val="24"/>
          <w:szCs w:val="24"/>
          <w:lang w:val="ru-RU"/>
        </w:rPr>
        <w:t xml:space="preserve"> мл</w:t>
      </w:r>
      <w:r w:rsidR="001929C6" w:rsidRPr="008A6C65">
        <w:rPr>
          <w:rFonts w:ascii="Times New Roman" w:hAnsi="Times New Roman"/>
          <w:sz w:val="24"/>
          <w:szCs w:val="24"/>
          <w:lang w:val="ru-RU"/>
        </w:rPr>
        <w:t>рд</w:t>
      </w:r>
      <w:r w:rsidR="00D11D9E" w:rsidRPr="008A6C65">
        <w:rPr>
          <w:rFonts w:ascii="Times New Roman" w:hAnsi="Times New Roman"/>
          <w:sz w:val="24"/>
          <w:szCs w:val="24"/>
          <w:lang w:val="ru-RU"/>
        </w:rPr>
        <w:t>.</w:t>
      </w:r>
      <w:r w:rsidR="006409E3" w:rsidRPr="008A6C65">
        <w:rPr>
          <w:rFonts w:ascii="Times New Roman" w:hAnsi="Times New Roman"/>
          <w:sz w:val="24"/>
          <w:szCs w:val="24"/>
          <w:lang w:val="ru-RU"/>
        </w:rPr>
        <w:t xml:space="preserve"> руб</w:t>
      </w:r>
      <w:r w:rsidR="001929C6" w:rsidRPr="008A6C65">
        <w:rPr>
          <w:rFonts w:ascii="Times New Roman" w:hAnsi="Times New Roman"/>
          <w:sz w:val="24"/>
          <w:szCs w:val="24"/>
          <w:lang w:val="ru-RU"/>
        </w:rPr>
        <w:t>.</w:t>
      </w:r>
      <w:r w:rsidR="00623CD5" w:rsidRPr="008A6C65">
        <w:rPr>
          <w:rFonts w:ascii="Times New Roman" w:hAnsi="Times New Roman"/>
          <w:sz w:val="24"/>
          <w:szCs w:val="24"/>
          <w:lang w:val="ru-RU"/>
        </w:rPr>
        <w:t xml:space="preserve"> (</w:t>
      </w:r>
      <w:r w:rsidR="00EB3D04" w:rsidRPr="008A6C65">
        <w:rPr>
          <w:rFonts w:ascii="Times New Roman" w:hAnsi="Times New Roman"/>
          <w:sz w:val="24"/>
          <w:szCs w:val="24"/>
          <w:lang w:val="ru-RU"/>
        </w:rPr>
        <w:t>97,6</w:t>
      </w:r>
      <w:r w:rsidR="00370710" w:rsidRPr="008A6C65">
        <w:rPr>
          <w:rFonts w:ascii="Times New Roman" w:hAnsi="Times New Roman"/>
          <w:sz w:val="24"/>
          <w:szCs w:val="24"/>
          <w:lang w:val="ru-RU"/>
        </w:rPr>
        <w:t>%</w:t>
      </w:r>
      <w:r w:rsidR="00623CD5" w:rsidRPr="008A6C65">
        <w:rPr>
          <w:rFonts w:ascii="Times New Roman" w:hAnsi="Times New Roman"/>
          <w:sz w:val="24"/>
          <w:szCs w:val="24"/>
          <w:lang w:val="ru-RU"/>
        </w:rPr>
        <w:t>).</w:t>
      </w:r>
      <w:r w:rsidR="00370710" w:rsidRPr="008A6C65">
        <w:rPr>
          <w:rFonts w:ascii="Times New Roman" w:hAnsi="Times New Roman"/>
          <w:sz w:val="24"/>
          <w:szCs w:val="24"/>
          <w:lang w:val="ru-RU"/>
        </w:rPr>
        <w:t xml:space="preserve"> </w:t>
      </w:r>
    </w:p>
    <w:p w:rsidR="00C24980" w:rsidRPr="008A6C65" w:rsidRDefault="00C24980" w:rsidP="00CC5836">
      <w:pPr>
        <w:keepNext w:val="0"/>
        <w:widowControl w:val="0"/>
        <w:ind w:firstLine="0"/>
        <w:jc w:val="center"/>
        <w:rPr>
          <w:rFonts w:ascii="Times New Roman" w:hAnsi="Times New Roman"/>
          <w:b/>
          <w:sz w:val="24"/>
          <w:szCs w:val="24"/>
        </w:rPr>
      </w:pPr>
    </w:p>
    <w:p w:rsidR="00FD696D" w:rsidRPr="008A6C65" w:rsidRDefault="00FD696D" w:rsidP="00CC5836">
      <w:pPr>
        <w:keepNext w:val="0"/>
        <w:widowControl w:val="0"/>
        <w:ind w:firstLine="0"/>
        <w:jc w:val="center"/>
        <w:rPr>
          <w:rFonts w:ascii="Times New Roman" w:hAnsi="Times New Roman"/>
          <w:b/>
          <w:sz w:val="24"/>
          <w:szCs w:val="24"/>
        </w:rPr>
      </w:pPr>
    </w:p>
    <w:p w:rsidR="00CC5836" w:rsidRPr="008A6C65" w:rsidRDefault="00CC5836" w:rsidP="00CC5836">
      <w:pPr>
        <w:keepNext w:val="0"/>
        <w:widowControl w:val="0"/>
        <w:ind w:firstLine="0"/>
        <w:jc w:val="center"/>
        <w:rPr>
          <w:rFonts w:ascii="Times New Roman" w:hAnsi="Times New Roman"/>
          <w:b/>
          <w:sz w:val="24"/>
          <w:szCs w:val="24"/>
        </w:rPr>
      </w:pPr>
      <w:r w:rsidRPr="008A6C65">
        <w:rPr>
          <w:rFonts w:ascii="Times New Roman" w:hAnsi="Times New Roman"/>
          <w:b/>
          <w:sz w:val="24"/>
          <w:szCs w:val="24"/>
        </w:rPr>
        <w:t>Основные показатели</w:t>
      </w:r>
    </w:p>
    <w:p w:rsidR="00CC5836" w:rsidRPr="008A6C65" w:rsidRDefault="00CC5836" w:rsidP="00CC5836">
      <w:pPr>
        <w:keepNext w:val="0"/>
        <w:widowControl w:val="0"/>
        <w:ind w:firstLine="0"/>
        <w:jc w:val="center"/>
        <w:rPr>
          <w:rFonts w:ascii="Times New Roman" w:hAnsi="Times New Roman"/>
          <w:b/>
          <w:sz w:val="24"/>
          <w:szCs w:val="24"/>
          <w:lang w:val="en-US"/>
        </w:rPr>
      </w:pPr>
      <w:r w:rsidRPr="008A6C65">
        <w:rPr>
          <w:rFonts w:ascii="Times New Roman" w:hAnsi="Times New Roman"/>
          <w:b/>
          <w:sz w:val="24"/>
          <w:szCs w:val="24"/>
        </w:rPr>
        <w:t>социально-экономического развития города Красноярска</w:t>
      </w:r>
    </w:p>
    <w:p w:rsidR="00FD696D" w:rsidRPr="008A6C65" w:rsidRDefault="00FD696D" w:rsidP="00CC5836">
      <w:pPr>
        <w:keepNext w:val="0"/>
        <w:widowControl w:val="0"/>
        <w:ind w:firstLine="0"/>
        <w:jc w:val="center"/>
        <w:rPr>
          <w:rFonts w:ascii="Times New Roman" w:hAnsi="Times New Roman"/>
          <w:b/>
          <w:sz w:val="24"/>
          <w:szCs w:val="24"/>
          <w:lang w:val="en-US"/>
        </w:rPr>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559"/>
        <w:gridCol w:w="1418"/>
      </w:tblGrid>
      <w:tr w:rsidR="00CC5836" w:rsidRPr="008A6C65" w:rsidTr="004F6B10">
        <w:trPr>
          <w:trHeight w:val="454"/>
        </w:trPr>
        <w:tc>
          <w:tcPr>
            <w:tcW w:w="6521" w:type="dxa"/>
            <w:shd w:val="clear" w:color="auto" w:fill="E5B8B7"/>
            <w:vAlign w:val="center"/>
          </w:tcPr>
          <w:p w:rsidR="00CC5836" w:rsidRPr="008A6C65" w:rsidRDefault="00CC5836" w:rsidP="00532CD4">
            <w:pPr>
              <w:keepNext w:val="0"/>
              <w:widowControl w:val="0"/>
              <w:tabs>
                <w:tab w:val="left" w:pos="4592"/>
              </w:tabs>
              <w:ind w:firstLine="0"/>
              <w:jc w:val="center"/>
              <w:rPr>
                <w:rFonts w:ascii="Times New Roman" w:hAnsi="Times New Roman"/>
              </w:rPr>
            </w:pPr>
            <w:r w:rsidRPr="008A6C65">
              <w:rPr>
                <w:rFonts w:ascii="Times New Roman" w:hAnsi="Times New Roman"/>
                <w:b/>
              </w:rPr>
              <w:t>Показатели</w:t>
            </w:r>
          </w:p>
        </w:tc>
        <w:tc>
          <w:tcPr>
            <w:tcW w:w="1559" w:type="dxa"/>
            <w:shd w:val="clear" w:color="auto" w:fill="E5B8B7"/>
            <w:vAlign w:val="center"/>
          </w:tcPr>
          <w:p w:rsidR="00CC5836" w:rsidRPr="008A6C65" w:rsidRDefault="00645E5E" w:rsidP="0054505C">
            <w:pPr>
              <w:keepNext w:val="0"/>
              <w:widowControl w:val="0"/>
              <w:ind w:firstLine="0"/>
              <w:jc w:val="center"/>
              <w:rPr>
                <w:rFonts w:ascii="Times New Roman" w:hAnsi="Times New Roman"/>
                <w:b/>
                <w:bCs/>
              </w:rPr>
            </w:pPr>
            <w:r w:rsidRPr="008A6C65">
              <w:rPr>
                <w:rFonts w:ascii="Times New Roman" w:hAnsi="Times New Roman"/>
                <w:b/>
                <w:bCs/>
              </w:rPr>
              <w:t xml:space="preserve">1 кв. </w:t>
            </w:r>
            <w:r w:rsidR="00CC5836" w:rsidRPr="008A6C65">
              <w:rPr>
                <w:rFonts w:ascii="Times New Roman" w:hAnsi="Times New Roman"/>
                <w:b/>
                <w:bCs/>
              </w:rPr>
              <w:t>202</w:t>
            </w:r>
            <w:r w:rsidR="0054505C" w:rsidRPr="008A6C65">
              <w:rPr>
                <w:rFonts w:ascii="Times New Roman" w:hAnsi="Times New Roman"/>
                <w:b/>
                <w:bCs/>
              </w:rPr>
              <w:t>3</w:t>
            </w:r>
            <w:r w:rsidR="00CC5836" w:rsidRPr="008A6C65">
              <w:rPr>
                <w:rFonts w:ascii="Times New Roman" w:hAnsi="Times New Roman"/>
                <w:b/>
                <w:bCs/>
              </w:rPr>
              <w:t> г.</w:t>
            </w:r>
          </w:p>
        </w:tc>
        <w:tc>
          <w:tcPr>
            <w:tcW w:w="1418" w:type="dxa"/>
            <w:shd w:val="clear" w:color="auto" w:fill="E5B8B7"/>
            <w:vAlign w:val="center"/>
          </w:tcPr>
          <w:p w:rsidR="00CC5836" w:rsidRPr="008A6C65" w:rsidRDefault="00645E5E" w:rsidP="0054505C">
            <w:pPr>
              <w:keepNext w:val="0"/>
              <w:widowControl w:val="0"/>
              <w:ind w:firstLine="0"/>
              <w:jc w:val="center"/>
              <w:rPr>
                <w:rFonts w:ascii="Times New Roman" w:hAnsi="Times New Roman"/>
                <w:b/>
                <w:bCs/>
              </w:rPr>
            </w:pPr>
            <w:r w:rsidRPr="008A6C65">
              <w:rPr>
                <w:rFonts w:ascii="Times New Roman" w:hAnsi="Times New Roman"/>
                <w:b/>
                <w:bCs/>
              </w:rPr>
              <w:t xml:space="preserve">1 кв. </w:t>
            </w:r>
            <w:r w:rsidR="00CC5836" w:rsidRPr="008A6C65">
              <w:rPr>
                <w:rFonts w:ascii="Times New Roman" w:hAnsi="Times New Roman"/>
                <w:b/>
                <w:bCs/>
              </w:rPr>
              <w:t>202</w:t>
            </w:r>
            <w:r w:rsidR="0054505C" w:rsidRPr="008A6C65">
              <w:rPr>
                <w:rFonts w:ascii="Times New Roman" w:hAnsi="Times New Roman"/>
                <w:b/>
                <w:bCs/>
              </w:rPr>
              <w:t>4</w:t>
            </w:r>
            <w:r w:rsidRPr="008A6C65">
              <w:rPr>
                <w:rFonts w:ascii="Times New Roman" w:hAnsi="Times New Roman"/>
                <w:b/>
                <w:bCs/>
              </w:rPr>
              <w:t xml:space="preserve"> </w:t>
            </w:r>
            <w:r w:rsidR="00CC5836" w:rsidRPr="008A6C65">
              <w:rPr>
                <w:rFonts w:ascii="Times New Roman" w:hAnsi="Times New Roman"/>
                <w:b/>
                <w:bCs/>
              </w:rPr>
              <w:t>г.</w:t>
            </w:r>
          </w:p>
        </w:tc>
      </w:tr>
      <w:tr w:rsidR="0054505C" w:rsidRPr="008A6C65" w:rsidTr="00C24980">
        <w:trPr>
          <w:trHeight w:val="368"/>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Среднемесячная заработная плата, руб.</w:t>
            </w:r>
          </w:p>
        </w:tc>
        <w:tc>
          <w:tcPr>
            <w:tcW w:w="1559" w:type="dxa"/>
            <w:vAlign w:val="center"/>
          </w:tcPr>
          <w:p w:rsidR="0054505C" w:rsidRPr="008A6C65" w:rsidRDefault="0054505C" w:rsidP="00081E31">
            <w:pPr>
              <w:keepNext w:val="0"/>
              <w:ind w:firstLine="0"/>
              <w:jc w:val="center"/>
              <w:rPr>
                <w:rFonts w:ascii="Times New Roman" w:hAnsi="Times New Roman"/>
                <w:b/>
                <w:i/>
              </w:rPr>
            </w:pPr>
            <w:r w:rsidRPr="008A6C65">
              <w:rPr>
                <w:rFonts w:ascii="Times New Roman" w:hAnsi="Times New Roman"/>
                <w:b/>
                <w:i/>
              </w:rPr>
              <w:t>75 791,0</w:t>
            </w:r>
          </w:p>
        </w:tc>
        <w:tc>
          <w:tcPr>
            <w:tcW w:w="1418" w:type="dxa"/>
            <w:shd w:val="clear" w:color="auto" w:fill="auto"/>
            <w:vAlign w:val="center"/>
          </w:tcPr>
          <w:p w:rsidR="0054505C" w:rsidRPr="008A6C65" w:rsidRDefault="0054505C" w:rsidP="00532CD4">
            <w:pPr>
              <w:keepNext w:val="0"/>
              <w:ind w:firstLine="0"/>
              <w:jc w:val="center"/>
              <w:rPr>
                <w:rFonts w:ascii="Times New Roman" w:hAnsi="Times New Roman"/>
                <w:b/>
                <w:i/>
              </w:rPr>
            </w:pPr>
            <w:r w:rsidRPr="008A6C65">
              <w:rPr>
                <w:rFonts w:ascii="Times New Roman" w:hAnsi="Times New Roman"/>
                <w:b/>
                <w:i/>
              </w:rPr>
              <w:t>91 148,6</w:t>
            </w:r>
          </w:p>
        </w:tc>
      </w:tr>
      <w:tr w:rsidR="0054505C" w:rsidRPr="008A6C65" w:rsidTr="00C24980">
        <w:trPr>
          <w:trHeight w:val="558"/>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Реальная начисленная заработная плата, % к  соответствующему периоду предыдущего года</w:t>
            </w:r>
          </w:p>
        </w:tc>
        <w:tc>
          <w:tcPr>
            <w:tcW w:w="1559" w:type="dxa"/>
            <w:vAlign w:val="center"/>
          </w:tcPr>
          <w:p w:rsidR="0054505C" w:rsidRPr="008A6C65" w:rsidRDefault="0054505C" w:rsidP="00081E31">
            <w:pPr>
              <w:keepNext w:val="0"/>
              <w:ind w:firstLine="0"/>
              <w:jc w:val="center"/>
              <w:rPr>
                <w:rFonts w:ascii="Times New Roman" w:hAnsi="Times New Roman"/>
                <w:b/>
                <w:i/>
              </w:rPr>
            </w:pPr>
            <w:r w:rsidRPr="008A6C65">
              <w:rPr>
                <w:rFonts w:ascii="Times New Roman" w:hAnsi="Times New Roman"/>
                <w:b/>
                <w:i/>
              </w:rPr>
              <w:t>105,9</w:t>
            </w:r>
          </w:p>
        </w:tc>
        <w:tc>
          <w:tcPr>
            <w:tcW w:w="1418" w:type="dxa"/>
            <w:shd w:val="clear" w:color="auto" w:fill="auto"/>
            <w:vAlign w:val="center"/>
          </w:tcPr>
          <w:p w:rsidR="0054505C" w:rsidRPr="008A6C65" w:rsidRDefault="0054505C" w:rsidP="007C4830">
            <w:pPr>
              <w:keepNext w:val="0"/>
              <w:ind w:firstLine="0"/>
              <w:jc w:val="center"/>
              <w:rPr>
                <w:rFonts w:ascii="Times New Roman" w:hAnsi="Times New Roman"/>
                <w:b/>
                <w:i/>
              </w:rPr>
            </w:pPr>
            <w:r w:rsidRPr="008A6C65">
              <w:rPr>
                <w:rFonts w:ascii="Times New Roman" w:hAnsi="Times New Roman"/>
                <w:b/>
                <w:i/>
              </w:rPr>
              <w:t>110,2</w:t>
            </w:r>
          </w:p>
        </w:tc>
      </w:tr>
      <w:tr w:rsidR="0054505C" w:rsidRPr="008A6C65" w:rsidTr="00C24980">
        <w:trPr>
          <w:trHeight w:val="537"/>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lastRenderedPageBreak/>
              <w:t xml:space="preserve">Объем отгруженных товаров собственного производства, выполненных работ и услуг по видам экономической деятельности B, С, D, Е, </w:t>
            </w:r>
            <w:proofErr w:type="gramStart"/>
            <w:r w:rsidRPr="008A6C65">
              <w:rPr>
                <w:rFonts w:ascii="Times New Roman" w:hAnsi="Times New Roman"/>
              </w:rPr>
              <w:t>млн</w:t>
            </w:r>
            <w:proofErr w:type="gramEnd"/>
            <w:r w:rsidRPr="008A6C65">
              <w:rPr>
                <w:rFonts w:ascii="Times New Roman" w:hAnsi="Times New Roman"/>
              </w:rPr>
              <w:t xml:space="preserve"> руб.</w:t>
            </w:r>
          </w:p>
        </w:tc>
        <w:tc>
          <w:tcPr>
            <w:tcW w:w="1559" w:type="dxa"/>
            <w:vAlign w:val="center"/>
          </w:tcPr>
          <w:p w:rsidR="0054505C" w:rsidRPr="008A6C65" w:rsidRDefault="0054505C" w:rsidP="00081E31">
            <w:pPr>
              <w:keepNext w:val="0"/>
              <w:ind w:firstLine="0"/>
              <w:jc w:val="center"/>
              <w:rPr>
                <w:rFonts w:ascii="Times New Roman" w:hAnsi="Times New Roman"/>
                <w:b/>
                <w:i/>
              </w:rPr>
            </w:pPr>
            <w:r w:rsidRPr="008A6C65">
              <w:rPr>
                <w:rFonts w:ascii="Times New Roman" w:hAnsi="Times New Roman"/>
                <w:b/>
                <w:i/>
              </w:rPr>
              <w:t>96 485,3</w:t>
            </w:r>
          </w:p>
        </w:tc>
        <w:tc>
          <w:tcPr>
            <w:tcW w:w="1418" w:type="dxa"/>
            <w:shd w:val="clear" w:color="auto" w:fill="auto"/>
            <w:vAlign w:val="center"/>
          </w:tcPr>
          <w:p w:rsidR="0054505C" w:rsidRPr="008A6C65" w:rsidRDefault="0054505C" w:rsidP="008D6A07">
            <w:pPr>
              <w:keepNext w:val="0"/>
              <w:ind w:firstLine="0"/>
              <w:jc w:val="center"/>
              <w:rPr>
                <w:rFonts w:ascii="Times New Roman" w:hAnsi="Times New Roman"/>
                <w:b/>
                <w:i/>
              </w:rPr>
            </w:pPr>
            <w:r w:rsidRPr="008A6C65">
              <w:rPr>
                <w:rFonts w:ascii="Times New Roman" w:hAnsi="Times New Roman"/>
                <w:b/>
                <w:i/>
              </w:rPr>
              <w:t>98 537,2</w:t>
            </w:r>
          </w:p>
        </w:tc>
      </w:tr>
      <w:tr w:rsidR="0054505C" w:rsidRPr="008A6C65" w:rsidTr="00C24980">
        <w:trPr>
          <w:trHeight w:val="362"/>
        </w:trPr>
        <w:tc>
          <w:tcPr>
            <w:tcW w:w="6521" w:type="dxa"/>
            <w:shd w:val="clear" w:color="auto" w:fill="auto"/>
            <w:vAlign w:val="center"/>
          </w:tcPr>
          <w:p w:rsidR="0054505C" w:rsidRPr="008A6C65" w:rsidRDefault="0054505C" w:rsidP="007C4830">
            <w:pPr>
              <w:keepNext w:val="0"/>
              <w:widowControl w:val="0"/>
              <w:spacing w:before="60" w:after="60"/>
              <w:ind w:firstLine="0"/>
              <w:jc w:val="left"/>
              <w:rPr>
                <w:rFonts w:ascii="Times New Roman" w:hAnsi="Times New Roman"/>
              </w:rPr>
            </w:pPr>
            <w:r w:rsidRPr="008A6C65">
              <w:rPr>
                <w:rFonts w:ascii="Times New Roman" w:hAnsi="Times New Roman"/>
              </w:rPr>
              <w:t>Темп роста промышленного производства, %</w:t>
            </w:r>
          </w:p>
        </w:tc>
        <w:tc>
          <w:tcPr>
            <w:tcW w:w="1559" w:type="dxa"/>
            <w:vAlign w:val="center"/>
          </w:tcPr>
          <w:p w:rsidR="0054505C" w:rsidRPr="008A6C65" w:rsidRDefault="0054505C" w:rsidP="00081E31">
            <w:pPr>
              <w:keepNext w:val="0"/>
              <w:ind w:firstLine="0"/>
              <w:jc w:val="center"/>
              <w:rPr>
                <w:rFonts w:ascii="Times New Roman" w:hAnsi="Times New Roman"/>
                <w:b/>
                <w:i/>
              </w:rPr>
            </w:pPr>
            <w:r w:rsidRPr="008A6C65">
              <w:rPr>
                <w:rFonts w:ascii="Times New Roman" w:hAnsi="Times New Roman"/>
                <w:b/>
                <w:i/>
              </w:rPr>
              <w:t>101,0</w:t>
            </w:r>
          </w:p>
        </w:tc>
        <w:tc>
          <w:tcPr>
            <w:tcW w:w="1418" w:type="dxa"/>
            <w:shd w:val="clear" w:color="auto" w:fill="auto"/>
            <w:vAlign w:val="center"/>
          </w:tcPr>
          <w:p w:rsidR="0054505C" w:rsidRPr="008A6C65" w:rsidRDefault="0054505C" w:rsidP="008D6A07">
            <w:pPr>
              <w:keepNext w:val="0"/>
              <w:ind w:firstLine="0"/>
              <w:jc w:val="center"/>
              <w:rPr>
                <w:rFonts w:ascii="Times New Roman" w:hAnsi="Times New Roman"/>
                <w:b/>
                <w:i/>
              </w:rPr>
            </w:pPr>
            <w:r w:rsidRPr="008A6C65">
              <w:rPr>
                <w:rFonts w:ascii="Times New Roman" w:hAnsi="Times New Roman"/>
                <w:b/>
                <w:i/>
              </w:rPr>
              <w:t>99,7</w:t>
            </w:r>
          </w:p>
        </w:tc>
      </w:tr>
      <w:tr w:rsidR="0054505C" w:rsidRPr="008A6C65" w:rsidTr="004F6B10">
        <w:trPr>
          <w:trHeight w:val="264"/>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Оборот розничной торговли, млрд. руб.</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50,0</w:t>
            </w:r>
          </w:p>
        </w:tc>
        <w:tc>
          <w:tcPr>
            <w:tcW w:w="1418" w:type="dxa"/>
            <w:shd w:val="clear" w:color="auto" w:fill="auto"/>
            <w:vAlign w:val="center"/>
          </w:tcPr>
          <w:p w:rsidR="0054505C" w:rsidRPr="008A6C65" w:rsidRDefault="00940EB3" w:rsidP="00532CD4">
            <w:pPr>
              <w:keepNext w:val="0"/>
              <w:widowControl w:val="0"/>
              <w:spacing w:before="60" w:after="60"/>
              <w:ind w:firstLine="0"/>
              <w:jc w:val="center"/>
              <w:rPr>
                <w:rFonts w:ascii="Times New Roman" w:hAnsi="Times New Roman"/>
                <w:b/>
                <w:i/>
              </w:rPr>
            </w:pPr>
            <w:r w:rsidRPr="008A6C65">
              <w:rPr>
                <w:rFonts w:ascii="Times New Roman" w:hAnsi="Times New Roman"/>
                <w:b/>
                <w:i/>
              </w:rPr>
              <w:t>64,4</w:t>
            </w:r>
          </w:p>
        </w:tc>
      </w:tr>
      <w:tr w:rsidR="0054505C" w:rsidRPr="008A6C65" w:rsidTr="004F6B10">
        <w:trPr>
          <w:trHeight w:val="231"/>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xml:space="preserve">Оборот общественного питания, млрд. руб. </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1,6</w:t>
            </w:r>
          </w:p>
        </w:tc>
        <w:tc>
          <w:tcPr>
            <w:tcW w:w="1418" w:type="dxa"/>
            <w:shd w:val="clear" w:color="auto" w:fill="auto"/>
            <w:vAlign w:val="center"/>
          </w:tcPr>
          <w:p w:rsidR="0054505C" w:rsidRPr="008A6C65" w:rsidRDefault="00940EB3" w:rsidP="00532CD4">
            <w:pPr>
              <w:keepNext w:val="0"/>
              <w:widowControl w:val="0"/>
              <w:spacing w:before="60" w:after="60"/>
              <w:ind w:firstLine="0"/>
              <w:jc w:val="center"/>
              <w:rPr>
                <w:rFonts w:ascii="Times New Roman" w:hAnsi="Times New Roman"/>
                <w:b/>
                <w:i/>
              </w:rPr>
            </w:pPr>
            <w:r w:rsidRPr="008A6C65">
              <w:rPr>
                <w:rFonts w:ascii="Times New Roman" w:hAnsi="Times New Roman"/>
                <w:b/>
                <w:i/>
              </w:rPr>
              <w:t>2,2</w:t>
            </w:r>
          </w:p>
        </w:tc>
      </w:tr>
      <w:tr w:rsidR="0054505C" w:rsidRPr="008A6C65" w:rsidTr="004F6B10">
        <w:trPr>
          <w:trHeight w:val="353"/>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Объем реализации платных услуг, млрд. руб.</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24,1</w:t>
            </w:r>
          </w:p>
        </w:tc>
        <w:tc>
          <w:tcPr>
            <w:tcW w:w="1418" w:type="dxa"/>
            <w:shd w:val="clear" w:color="auto" w:fill="auto"/>
            <w:vAlign w:val="center"/>
          </w:tcPr>
          <w:p w:rsidR="0054505C" w:rsidRPr="008A6C65" w:rsidRDefault="00940EB3" w:rsidP="00532CD4">
            <w:pPr>
              <w:keepNext w:val="0"/>
              <w:widowControl w:val="0"/>
              <w:spacing w:before="60" w:after="60"/>
              <w:ind w:firstLine="0"/>
              <w:jc w:val="center"/>
              <w:rPr>
                <w:rFonts w:ascii="Times New Roman" w:hAnsi="Times New Roman"/>
                <w:b/>
                <w:i/>
              </w:rPr>
            </w:pPr>
            <w:r w:rsidRPr="008A6C65">
              <w:rPr>
                <w:rFonts w:ascii="Times New Roman" w:hAnsi="Times New Roman"/>
                <w:b/>
                <w:i/>
              </w:rPr>
              <w:t>25,8</w:t>
            </w:r>
          </w:p>
        </w:tc>
      </w:tr>
      <w:tr w:rsidR="0054505C" w:rsidRPr="008A6C65" w:rsidTr="00C24980">
        <w:trPr>
          <w:trHeight w:val="326"/>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xml:space="preserve">Ввод в действие общей площади жилых домов, тыс. кв. м. </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221,0</w:t>
            </w:r>
          </w:p>
        </w:tc>
        <w:tc>
          <w:tcPr>
            <w:tcW w:w="1418" w:type="dxa"/>
            <w:shd w:val="clear" w:color="auto" w:fill="auto"/>
            <w:vAlign w:val="center"/>
          </w:tcPr>
          <w:p w:rsidR="0054505C" w:rsidRPr="008A6C65" w:rsidRDefault="00940EB3" w:rsidP="00532CD4">
            <w:pPr>
              <w:keepNext w:val="0"/>
              <w:widowControl w:val="0"/>
              <w:spacing w:before="60" w:after="60"/>
              <w:ind w:firstLine="0"/>
              <w:jc w:val="center"/>
              <w:rPr>
                <w:rFonts w:ascii="Times New Roman" w:hAnsi="Times New Roman"/>
                <w:b/>
                <w:i/>
              </w:rPr>
            </w:pPr>
            <w:r w:rsidRPr="008A6C65">
              <w:rPr>
                <w:rFonts w:ascii="Times New Roman" w:hAnsi="Times New Roman"/>
                <w:b/>
                <w:i/>
              </w:rPr>
              <w:t>109,3</w:t>
            </w:r>
          </w:p>
        </w:tc>
      </w:tr>
      <w:tr w:rsidR="0054505C" w:rsidRPr="008A6C65" w:rsidTr="004F6B10">
        <w:trPr>
          <w:trHeight w:val="418"/>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Индекс потребительских цен на товары и услуги (к соответствующему периоду прошлого года %)</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108,0</w:t>
            </w:r>
          </w:p>
        </w:tc>
        <w:tc>
          <w:tcPr>
            <w:tcW w:w="1418" w:type="dxa"/>
            <w:shd w:val="clear" w:color="auto" w:fill="auto"/>
            <w:vAlign w:val="center"/>
          </w:tcPr>
          <w:p w:rsidR="0054505C" w:rsidRPr="008A6C65" w:rsidRDefault="0054505C" w:rsidP="007B07B4">
            <w:pPr>
              <w:keepNext w:val="0"/>
              <w:widowControl w:val="0"/>
              <w:spacing w:before="60" w:after="60"/>
              <w:ind w:firstLine="0"/>
              <w:jc w:val="center"/>
              <w:rPr>
                <w:rFonts w:ascii="Times New Roman" w:hAnsi="Times New Roman"/>
                <w:b/>
                <w:i/>
              </w:rPr>
            </w:pPr>
            <w:r w:rsidRPr="008A6C65">
              <w:rPr>
                <w:rFonts w:ascii="Times New Roman" w:hAnsi="Times New Roman"/>
                <w:b/>
                <w:i/>
              </w:rPr>
              <w:t>108,</w:t>
            </w:r>
            <w:r w:rsidR="007B07B4" w:rsidRPr="008A6C65">
              <w:rPr>
                <w:rFonts w:ascii="Times New Roman" w:hAnsi="Times New Roman"/>
                <w:b/>
                <w:i/>
              </w:rPr>
              <w:t>4</w:t>
            </w:r>
          </w:p>
        </w:tc>
      </w:tr>
      <w:tr w:rsidR="0054505C" w:rsidRPr="008A6C65" w:rsidTr="004F6B10">
        <w:trPr>
          <w:trHeight w:val="218"/>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xml:space="preserve">- на продовольственные товары  </w:t>
            </w:r>
          </w:p>
        </w:tc>
        <w:tc>
          <w:tcPr>
            <w:tcW w:w="1559" w:type="dxa"/>
            <w:vAlign w:val="bottom"/>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108,5</w:t>
            </w:r>
          </w:p>
        </w:tc>
        <w:tc>
          <w:tcPr>
            <w:tcW w:w="1418" w:type="dxa"/>
            <w:shd w:val="clear" w:color="auto" w:fill="auto"/>
            <w:vAlign w:val="bottom"/>
          </w:tcPr>
          <w:p w:rsidR="0054505C" w:rsidRPr="008A6C65" w:rsidRDefault="007B07B4" w:rsidP="00FC5FF0">
            <w:pPr>
              <w:keepNext w:val="0"/>
              <w:widowControl w:val="0"/>
              <w:spacing w:before="60" w:after="60"/>
              <w:ind w:firstLine="0"/>
              <w:jc w:val="center"/>
              <w:rPr>
                <w:rFonts w:ascii="Times New Roman" w:hAnsi="Times New Roman"/>
                <w:b/>
                <w:i/>
              </w:rPr>
            </w:pPr>
            <w:r w:rsidRPr="008A6C65">
              <w:rPr>
                <w:rFonts w:ascii="Times New Roman" w:hAnsi="Times New Roman"/>
                <w:b/>
                <w:i/>
              </w:rPr>
              <w:t>109,3</w:t>
            </w:r>
          </w:p>
        </w:tc>
      </w:tr>
      <w:tr w:rsidR="0054505C" w:rsidRPr="008A6C65" w:rsidTr="004F6B10">
        <w:trPr>
          <w:trHeight w:val="269"/>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на непродовольственные товары</w:t>
            </w:r>
          </w:p>
        </w:tc>
        <w:tc>
          <w:tcPr>
            <w:tcW w:w="1559" w:type="dxa"/>
            <w:vAlign w:val="bottom"/>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105,6</w:t>
            </w:r>
          </w:p>
        </w:tc>
        <w:tc>
          <w:tcPr>
            <w:tcW w:w="1418" w:type="dxa"/>
            <w:shd w:val="clear" w:color="auto" w:fill="auto"/>
            <w:vAlign w:val="bottom"/>
          </w:tcPr>
          <w:p w:rsidR="0054505C" w:rsidRPr="008A6C65" w:rsidRDefault="0054505C" w:rsidP="007B07B4">
            <w:pPr>
              <w:keepNext w:val="0"/>
              <w:widowControl w:val="0"/>
              <w:spacing w:before="60" w:after="60"/>
              <w:ind w:firstLine="0"/>
              <w:jc w:val="center"/>
              <w:rPr>
                <w:rFonts w:ascii="Times New Roman" w:hAnsi="Times New Roman"/>
                <w:b/>
                <w:i/>
              </w:rPr>
            </w:pPr>
            <w:r w:rsidRPr="008A6C65">
              <w:rPr>
                <w:rFonts w:ascii="Times New Roman" w:hAnsi="Times New Roman"/>
                <w:b/>
                <w:i/>
              </w:rPr>
              <w:t>105,</w:t>
            </w:r>
            <w:r w:rsidR="007B07B4" w:rsidRPr="008A6C65">
              <w:rPr>
                <w:rFonts w:ascii="Times New Roman" w:hAnsi="Times New Roman"/>
                <w:b/>
                <w:i/>
              </w:rPr>
              <w:t>3</w:t>
            </w:r>
          </w:p>
        </w:tc>
      </w:tr>
      <w:tr w:rsidR="0054505C" w:rsidRPr="008A6C65" w:rsidTr="004F6B10">
        <w:trPr>
          <w:trHeight w:val="227"/>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на платные услуги</w:t>
            </w:r>
          </w:p>
        </w:tc>
        <w:tc>
          <w:tcPr>
            <w:tcW w:w="1559" w:type="dxa"/>
            <w:vAlign w:val="bottom"/>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110,9</w:t>
            </w:r>
          </w:p>
        </w:tc>
        <w:tc>
          <w:tcPr>
            <w:tcW w:w="1418" w:type="dxa"/>
            <w:shd w:val="clear" w:color="auto" w:fill="auto"/>
            <w:vAlign w:val="bottom"/>
          </w:tcPr>
          <w:p w:rsidR="0054505C" w:rsidRPr="008A6C65" w:rsidRDefault="007B07B4" w:rsidP="00FC5FF0">
            <w:pPr>
              <w:keepNext w:val="0"/>
              <w:widowControl w:val="0"/>
              <w:spacing w:before="60" w:after="60"/>
              <w:ind w:firstLine="0"/>
              <w:jc w:val="center"/>
              <w:rPr>
                <w:rFonts w:ascii="Times New Roman" w:hAnsi="Times New Roman"/>
                <w:b/>
                <w:i/>
              </w:rPr>
            </w:pPr>
            <w:r w:rsidRPr="008A6C65">
              <w:rPr>
                <w:rFonts w:ascii="Times New Roman" w:hAnsi="Times New Roman"/>
                <w:b/>
                <w:i/>
              </w:rPr>
              <w:t>111,2</w:t>
            </w:r>
          </w:p>
        </w:tc>
      </w:tr>
      <w:tr w:rsidR="0054505C" w:rsidRPr="008A6C65" w:rsidTr="004F6B10">
        <w:trPr>
          <w:trHeight w:val="269"/>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xml:space="preserve">Уровень зарегистрированной безработицы, % </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0,42</w:t>
            </w:r>
          </w:p>
        </w:tc>
        <w:tc>
          <w:tcPr>
            <w:tcW w:w="1418" w:type="dxa"/>
            <w:shd w:val="clear" w:color="auto" w:fill="FFFFFF"/>
            <w:vAlign w:val="center"/>
          </w:tcPr>
          <w:p w:rsidR="0054505C" w:rsidRPr="008A6C65" w:rsidRDefault="00940EB3" w:rsidP="00D53AA5">
            <w:pPr>
              <w:keepNext w:val="0"/>
              <w:widowControl w:val="0"/>
              <w:spacing w:before="60" w:after="60"/>
              <w:ind w:firstLine="0"/>
              <w:jc w:val="center"/>
              <w:rPr>
                <w:rFonts w:ascii="Times New Roman" w:hAnsi="Times New Roman"/>
                <w:b/>
                <w:i/>
              </w:rPr>
            </w:pPr>
            <w:r w:rsidRPr="008A6C65">
              <w:rPr>
                <w:rFonts w:ascii="Times New Roman" w:hAnsi="Times New Roman"/>
                <w:b/>
                <w:i/>
              </w:rPr>
              <w:t>0,33</w:t>
            </w:r>
          </w:p>
        </w:tc>
      </w:tr>
      <w:tr w:rsidR="0054505C" w:rsidRPr="008A6C65" w:rsidTr="009A5245">
        <w:trPr>
          <w:trHeight w:val="452"/>
        </w:trPr>
        <w:tc>
          <w:tcPr>
            <w:tcW w:w="6521" w:type="dxa"/>
            <w:shd w:val="clear" w:color="auto" w:fill="auto"/>
            <w:vAlign w:val="center"/>
          </w:tcPr>
          <w:p w:rsidR="0054505C" w:rsidRPr="008A6C65" w:rsidRDefault="0054505C" w:rsidP="00532CD4">
            <w:pPr>
              <w:keepNext w:val="0"/>
              <w:widowControl w:val="0"/>
              <w:spacing w:before="60" w:after="60"/>
              <w:ind w:firstLine="0"/>
              <w:jc w:val="left"/>
              <w:rPr>
                <w:rFonts w:ascii="Times New Roman" w:hAnsi="Times New Roman"/>
              </w:rPr>
            </w:pPr>
            <w:r w:rsidRPr="008A6C65">
              <w:rPr>
                <w:rFonts w:ascii="Times New Roman" w:hAnsi="Times New Roman"/>
              </w:rPr>
              <w:t xml:space="preserve">Нагрузка незанятого трудовой деятельностью населения на одну заявленную вакансию, чел. </w:t>
            </w:r>
          </w:p>
        </w:tc>
        <w:tc>
          <w:tcPr>
            <w:tcW w:w="1559" w:type="dxa"/>
            <w:vAlign w:val="center"/>
          </w:tcPr>
          <w:p w:rsidR="0054505C" w:rsidRPr="008A6C65" w:rsidRDefault="0054505C" w:rsidP="00081E31">
            <w:pPr>
              <w:keepNext w:val="0"/>
              <w:widowControl w:val="0"/>
              <w:spacing w:before="60" w:after="60"/>
              <w:ind w:firstLine="0"/>
              <w:jc w:val="center"/>
              <w:rPr>
                <w:rFonts w:ascii="Times New Roman" w:hAnsi="Times New Roman"/>
                <w:b/>
                <w:i/>
              </w:rPr>
            </w:pPr>
            <w:r w:rsidRPr="008A6C65">
              <w:rPr>
                <w:rFonts w:ascii="Times New Roman" w:hAnsi="Times New Roman"/>
                <w:b/>
                <w:i/>
              </w:rPr>
              <w:t>0,2</w:t>
            </w:r>
            <w:r w:rsidR="00940EB3" w:rsidRPr="008A6C65">
              <w:rPr>
                <w:rFonts w:ascii="Times New Roman" w:hAnsi="Times New Roman"/>
                <w:b/>
                <w:i/>
              </w:rPr>
              <w:t>2</w:t>
            </w:r>
          </w:p>
        </w:tc>
        <w:tc>
          <w:tcPr>
            <w:tcW w:w="1418" w:type="dxa"/>
            <w:shd w:val="clear" w:color="auto" w:fill="FFFFFF"/>
            <w:vAlign w:val="center"/>
          </w:tcPr>
          <w:p w:rsidR="0054505C" w:rsidRPr="008A6C65" w:rsidRDefault="00940EB3" w:rsidP="00532CD4">
            <w:pPr>
              <w:keepNext w:val="0"/>
              <w:widowControl w:val="0"/>
              <w:spacing w:before="60" w:after="60"/>
              <w:ind w:firstLine="0"/>
              <w:jc w:val="center"/>
              <w:rPr>
                <w:rFonts w:ascii="Times New Roman" w:hAnsi="Times New Roman"/>
                <w:b/>
                <w:i/>
              </w:rPr>
            </w:pPr>
            <w:r w:rsidRPr="008A6C65">
              <w:rPr>
                <w:rFonts w:ascii="Times New Roman" w:hAnsi="Times New Roman"/>
                <w:b/>
                <w:i/>
              </w:rPr>
              <w:t>0,17</w:t>
            </w:r>
          </w:p>
        </w:tc>
      </w:tr>
    </w:tbl>
    <w:p w:rsidR="00185442" w:rsidRPr="008A6C65" w:rsidRDefault="00185442" w:rsidP="00B75361">
      <w:pPr>
        <w:keepNext w:val="0"/>
        <w:widowControl w:val="0"/>
        <w:spacing w:line="264" w:lineRule="auto"/>
        <w:ind w:firstLine="0"/>
        <w:rPr>
          <w:rFonts w:ascii="Times New Roman" w:hAnsi="Times New Roman"/>
          <w:szCs w:val="24"/>
        </w:rPr>
      </w:pPr>
    </w:p>
    <w:p w:rsidR="00FD696D" w:rsidRPr="008A6C65" w:rsidRDefault="00FD696D" w:rsidP="00B75361">
      <w:pPr>
        <w:keepNext w:val="0"/>
        <w:widowControl w:val="0"/>
        <w:spacing w:line="264" w:lineRule="auto"/>
        <w:ind w:firstLine="0"/>
        <w:rPr>
          <w:rFonts w:ascii="Times New Roman" w:hAnsi="Times New Roman"/>
          <w:szCs w:val="24"/>
        </w:rPr>
      </w:pPr>
    </w:p>
    <w:p w:rsidR="00FD696D" w:rsidRPr="008A6C65" w:rsidRDefault="00FD696D" w:rsidP="00B75361">
      <w:pPr>
        <w:keepNext w:val="0"/>
        <w:widowControl w:val="0"/>
        <w:spacing w:line="264" w:lineRule="auto"/>
        <w:ind w:firstLine="0"/>
        <w:rPr>
          <w:rFonts w:ascii="Times New Roman" w:hAnsi="Times New Roman"/>
          <w:szCs w:val="24"/>
          <w:lang w:val="en-US"/>
        </w:rPr>
      </w:pPr>
    </w:p>
    <w:p w:rsidR="00FD696D" w:rsidRPr="008A6C65" w:rsidRDefault="00FD696D" w:rsidP="00B75361">
      <w:pPr>
        <w:keepNext w:val="0"/>
        <w:widowControl w:val="0"/>
        <w:spacing w:line="264" w:lineRule="auto"/>
        <w:ind w:firstLine="0"/>
        <w:rPr>
          <w:rFonts w:ascii="Times New Roman" w:hAnsi="Times New Roman"/>
          <w:szCs w:val="24"/>
          <w:lang w:val="en-US"/>
        </w:rPr>
      </w:pPr>
    </w:p>
    <w:p w:rsidR="00FD696D" w:rsidRPr="008A6C65" w:rsidRDefault="00FD696D" w:rsidP="00FD696D">
      <w:pPr>
        <w:keepNext w:val="0"/>
        <w:widowControl w:val="0"/>
        <w:shd w:val="clear" w:color="auto" w:fill="FFFFFF"/>
        <w:ind w:firstLine="0"/>
        <w:rPr>
          <w:rFonts w:ascii="Times New Roman" w:hAnsi="Times New Roman"/>
          <w:sz w:val="24"/>
          <w:szCs w:val="24"/>
        </w:rPr>
      </w:pPr>
      <w:r w:rsidRPr="008A6C65">
        <w:rPr>
          <w:rFonts w:ascii="Times New Roman" w:hAnsi="Times New Roman"/>
          <w:sz w:val="24"/>
          <w:szCs w:val="24"/>
        </w:rPr>
        <w:t xml:space="preserve">Заместитель Главы города – </w:t>
      </w:r>
    </w:p>
    <w:p w:rsidR="00FD696D" w:rsidRPr="008A6C65" w:rsidRDefault="00FD696D" w:rsidP="00FD696D">
      <w:pPr>
        <w:keepNext w:val="0"/>
        <w:widowControl w:val="0"/>
        <w:shd w:val="clear" w:color="auto" w:fill="FFFFFF"/>
        <w:ind w:firstLine="0"/>
        <w:rPr>
          <w:rFonts w:ascii="Times New Roman" w:hAnsi="Times New Roman"/>
          <w:sz w:val="24"/>
          <w:szCs w:val="24"/>
        </w:rPr>
      </w:pPr>
      <w:r w:rsidRPr="008A6C65">
        <w:rPr>
          <w:rFonts w:ascii="Times New Roman" w:hAnsi="Times New Roman"/>
          <w:sz w:val="24"/>
          <w:szCs w:val="24"/>
        </w:rPr>
        <w:t>руководитель департамента</w:t>
      </w:r>
    </w:p>
    <w:p w:rsidR="00FD696D" w:rsidRPr="008A6C65" w:rsidRDefault="00FD696D" w:rsidP="00FD696D">
      <w:pPr>
        <w:keepNext w:val="0"/>
        <w:widowControl w:val="0"/>
        <w:shd w:val="clear" w:color="auto" w:fill="FFFFFF"/>
        <w:ind w:firstLine="0"/>
        <w:rPr>
          <w:rFonts w:ascii="Times New Roman" w:hAnsi="Times New Roman"/>
          <w:sz w:val="24"/>
          <w:szCs w:val="24"/>
        </w:rPr>
      </w:pPr>
      <w:r w:rsidRPr="008A6C65">
        <w:rPr>
          <w:rFonts w:ascii="Times New Roman" w:hAnsi="Times New Roman"/>
          <w:sz w:val="24"/>
          <w:szCs w:val="24"/>
        </w:rPr>
        <w:t xml:space="preserve">экономической политики и </w:t>
      </w:r>
    </w:p>
    <w:p w:rsidR="00FD696D" w:rsidRPr="008A6C65" w:rsidRDefault="00FD696D" w:rsidP="00FD696D">
      <w:pPr>
        <w:keepNext w:val="0"/>
        <w:widowControl w:val="0"/>
        <w:shd w:val="clear" w:color="auto" w:fill="FFFFFF"/>
        <w:ind w:firstLine="0"/>
        <w:rPr>
          <w:rFonts w:ascii="Times New Roman" w:hAnsi="Times New Roman"/>
          <w:sz w:val="24"/>
          <w:szCs w:val="24"/>
        </w:rPr>
      </w:pPr>
      <w:r w:rsidRPr="008A6C65">
        <w:rPr>
          <w:rFonts w:ascii="Times New Roman" w:hAnsi="Times New Roman"/>
          <w:sz w:val="24"/>
          <w:szCs w:val="24"/>
        </w:rPr>
        <w:t>инвестиционного развития</w:t>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r>
      <w:r w:rsidRPr="008A6C65">
        <w:rPr>
          <w:rFonts w:ascii="Times New Roman" w:hAnsi="Times New Roman"/>
          <w:sz w:val="24"/>
          <w:szCs w:val="24"/>
        </w:rPr>
        <w:tab/>
        <w:t xml:space="preserve">       И.Р. Антипина</w:t>
      </w:r>
    </w:p>
    <w:p w:rsidR="00FD696D" w:rsidRPr="008A6C65" w:rsidRDefault="00FD696D" w:rsidP="00FD696D">
      <w:pPr>
        <w:keepNext w:val="0"/>
        <w:widowControl w:val="0"/>
        <w:shd w:val="clear" w:color="auto" w:fill="FFFFFF"/>
        <w:ind w:firstLine="0"/>
        <w:rPr>
          <w:rFonts w:ascii="Times New Roman" w:hAnsi="Times New Roman"/>
          <w:sz w:val="28"/>
          <w:szCs w:val="28"/>
        </w:rPr>
      </w:pPr>
    </w:p>
    <w:p w:rsidR="00FD696D" w:rsidRPr="008A6C65" w:rsidRDefault="00FD696D" w:rsidP="00FD696D">
      <w:pPr>
        <w:keepNext w:val="0"/>
        <w:widowControl w:val="0"/>
        <w:shd w:val="clear" w:color="auto" w:fill="FFFFFF"/>
        <w:ind w:firstLine="0"/>
        <w:rPr>
          <w:rFonts w:ascii="Times New Roman" w:hAnsi="Times New Roman"/>
          <w:szCs w:val="24"/>
          <w:lang w:val="en-US"/>
        </w:rPr>
      </w:pPr>
    </w:p>
    <w:p w:rsidR="00FD696D" w:rsidRPr="008A6C65" w:rsidRDefault="00FD696D" w:rsidP="00FD696D">
      <w:pPr>
        <w:keepNext w:val="0"/>
        <w:widowControl w:val="0"/>
        <w:shd w:val="clear" w:color="auto" w:fill="FFFFFF"/>
        <w:ind w:firstLine="0"/>
        <w:rPr>
          <w:rFonts w:ascii="Times New Roman" w:hAnsi="Times New Roman"/>
          <w:szCs w:val="24"/>
        </w:rPr>
      </w:pPr>
    </w:p>
    <w:p w:rsidR="00FD696D" w:rsidRPr="008A6C65" w:rsidRDefault="00FD696D" w:rsidP="00FD696D">
      <w:pPr>
        <w:keepNext w:val="0"/>
        <w:widowControl w:val="0"/>
        <w:shd w:val="clear" w:color="auto" w:fill="FFFFFF"/>
        <w:ind w:firstLine="0"/>
        <w:rPr>
          <w:rFonts w:ascii="Times New Roman" w:hAnsi="Times New Roman"/>
          <w:szCs w:val="24"/>
        </w:rPr>
      </w:pPr>
    </w:p>
    <w:p w:rsidR="00FD696D" w:rsidRPr="008A6C65" w:rsidRDefault="0054505C" w:rsidP="00FD696D">
      <w:pPr>
        <w:keepNext w:val="0"/>
        <w:widowControl w:val="0"/>
        <w:shd w:val="clear" w:color="auto" w:fill="FFFFFF"/>
        <w:ind w:firstLine="0"/>
        <w:rPr>
          <w:rFonts w:ascii="Times New Roman" w:hAnsi="Times New Roman"/>
          <w:szCs w:val="24"/>
        </w:rPr>
      </w:pPr>
      <w:r w:rsidRPr="008A6C65">
        <w:rPr>
          <w:rFonts w:ascii="Times New Roman" w:hAnsi="Times New Roman"/>
          <w:szCs w:val="24"/>
        </w:rPr>
        <w:t>Морозова Светлана Юрьевна</w:t>
      </w:r>
      <w:r w:rsidR="00FD696D" w:rsidRPr="008A6C65">
        <w:rPr>
          <w:rFonts w:ascii="Times New Roman" w:hAnsi="Times New Roman"/>
          <w:szCs w:val="24"/>
        </w:rPr>
        <w:t>, 226-1</w:t>
      </w:r>
      <w:r w:rsidRPr="008A6C65">
        <w:rPr>
          <w:rFonts w:ascii="Times New Roman" w:hAnsi="Times New Roman"/>
          <w:szCs w:val="24"/>
        </w:rPr>
        <w:t>0</w:t>
      </w:r>
      <w:r w:rsidR="00FD696D" w:rsidRPr="008A6C65">
        <w:rPr>
          <w:rFonts w:ascii="Times New Roman" w:hAnsi="Times New Roman"/>
          <w:szCs w:val="24"/>
        </w:rPr>
        <w:t>-</w:t>
      </w:r>
      <w:r w:rsidRPr="008A6C65">
        <w:rPr>
          <w:rFonts w:ascii="Times New Roman" w:hAnsi="Times New Roman"/>
          <w:szCs w:val="24"/>
        </w:rPr>
        <w:t>82</w:t>
      </w:r>
    </w:p>
    <w:p w:rsidR="00FD696D" w:rsidRPr="00FD696D" w:rsidRDefault="00FD696D" w:rsidP="00FD696D">
      <w:pPr>
        <w:keepNext w:val="0"/>
        <w:widowControl w:val="0"/>
        <w:shd w:val="clear" w:color="auto" w:fill="FFFFFF"/>
        <w:ind w:firstLine="0"/>
        <w:rPr>
          <w:rFonts w:ascii="Times New Roman" w:hAnsi="Times New Roman"/>
          <w:szCs w:val="24"/>
        </w:rPr>
      </w:pPr>
      <w:proofErr w:type="spellStart"/>
      <w:r w:rsidRPr="008A6C65">
        <w:rPr>
          <w:rFonts w:ascii="Times New Roman" w:hAnsi="Times New Roman"/>
          <w:szCs w:val="24"/>
        </w:rPr>
        <w:t>Рачилина</w:t>
      </w:r>
      <w:proofErr w:type="spellEnd"/>
      <w:r w:rsidRPr="008A6C65">
        <w:rPr>
          <w:rFonts w:ascii="Times New Roman" w:hAnsi="Times New Roman"/>
          <w:szCs w:val="24"/>
        </w:rPr>
        <w:t xml:space="preserve"> Елена Александровна, 226-10-81</w:t>
      </w:r>
    </w:p>
    <w:p w:rsidR="00FD696D" w:rsidRPr="00FD696D" w:rsidRDefault="00FD696D" w:rsidP="00B75361">
      <w:pPr>
        <w:keepNext w:val="0"/>
        <w:widowControl w:val="0"/>
        <w:spacing w:line="264" w:lineRule="auto"/>
        <w:ind w:firstLine="0"/>
        <w:rPr>
          <w:rFonts w:ascii="Times New Roman" w:hAnsi="Times New Roman"/>
          <w:szCs w:val="24"/>
        </w:rPr>
      </w:pPr>
    </w:p>
    <w:sectPr w:rsidR="00FD696D" w:rsidRPr="00FD696D" w:rsidSect="009A5245">
      <w:type w:val="continuous"/>
      <w:pgSz w:w="11906" w:h="16838"/>
      <w:pgMar w:top="720" w:right="424" w:bottom="1276" w:left="720" w:header="708" w:footer="708" w:gutter="0"/>
      <w:cols w:space="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9E" w:rsidRDefault="000E5C9E" w:rsidP="00D32BBD">
      <w:r>
        <w:separator/>
      </w:r>
    </w:p>
  </w:endnote>
  <w:endnote w:type="continuationSeparator" w:id="0">
    <w:p w:rsidR="000E5C9E" w:rsidRDefault="000E5C9E" w:rsidP="00D3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9E" w:rsidRDefault="000E5C9E" w:rsidP="00D32BBD">
      <w:r>
        <w:separator/>
      </w:r>
    </w:p>
  </w:footnote>
  <w:footnote w:type="continuationSeparator" w:id="0">
    <w:p w:rsidR="000E5C9E" w:rsidRDefault="000E5C9E" w:rsidP="00D3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BD" w:rsidRDefault="00097E9B" w:rsidP="00FC2AEB">
    <w:pPr>
      <w:pStyle w:val="a6"/>
      <w:framePr w:wrap="around" w:vAnchor="text" w:hAnchor="margin" w:xAlign="right" w:y="1"/>
      <w:rPr>
        <w:rStyle w:val="aa"/>
      </w:rPr>
    </w:pPr>
    <w:r>
      <w:rPr>
        <w:rStyle w:val="aa"/>
      </w:rPr>
      <w:fldChar w:fldCharType="begin"/>
    </w:r>
    <w:r w:rsidR="00D32BBD">
      <w:rPr>
        <w:rStyle w:val="aa"/>
      </w:rPr>
      <w:instrText xml:space="preserve">PAGE  </w:instrText>
    </w:r>
    <w:r>
      <w:rPr>
        <w:rStyle w:val="aa"/>
      </w:rPr>
      <w:fldChar w:fldCharType="end"/>
    </w:r>
  </w:p>
  <w:p w:rsidR="00D32BBD" w:rsidRDefault="00D32BBD" w:rsidP="00FC2AE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BD" w:rsidRPr="00C91374" w:rsidRDefault="00097E9B" w:rsidP="00FC2AEB">
    <w:pPr>
      <w:pStyle w:val="a6"/>
      <w:framePr w:wrap="around" w:vAnchor="text" w:hAnchor="margin" w:xAlign="right" w:y="1"/>
      <w:jc w:val="right"/>
      <w:rPr>
        <w:rStyle w:val="aa"/>
        <w:rFonts w:ascii="Times New Roman" w:hAnsi="Times New Roman"/>
      </w:rPr>
    </w:pPr>
    <w:r w:rsidRPr="00B337A0">
      <w:rPr>
        <w:rStyle w:val="aa"/>
        <w:rFonts w:ascii="Times New Roman" w:hAnsi="Times New Roman"/>
      </w:rPr>
      <w:fldChar w:fldCharType="begin"/>
    </w:r>
    <w:r w:rsidR="00D32BBD" w:rsidRPr="00B337A0">
      <w:rPr>
        <w:rStyle w:val="aa"/>
        <w:rFonts w:ascii="Times New Roman" w:hAnsi="Times New Roman"/>
      </w:rPr>
      <w:instrText xml:space="preserve">PAGE  </w:instrText>
    </w:r>
    <w:r w:rsidRPr="00B337A0">
      <w:rPr>
        <w:rStyle w:val="aa"/>
        <w:rFonts w:ascii="Times New Roman" w:hAnsi="Times New Roman"/>
      </w:rPr>
      <w:fldChar w:fldCharType="separate"/>
    </w:r>
    <w:r w:rsidR="006C6AB8">
      <w:rPr>
        <w:rStyle w:val="aa"/>
        <w:rFonts w:ascii="Times New Roman" w:hAnsi="Times New Roman"/>
        <w:noProof/>
      </w:rPr>
      <w:t>1</w:t>
    </w:r>
    <w:r w:rsidRPr="00B337A0">
      <w:rPr>
        <w:rStyle w:val="aa"/>
        <w:rFonts w:ascii="Times New Roman" w:hAnsi="Times New Roman"/>
      </w:rPr>
      <w:fldChar w:fldCharType="end"/>
    </w:r>
  </w:p>
  <w:p w:rsidR="00D32BBD" w:rsidRDefault="00D32BBD" w:rsidP="00FC2AE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20C1C"/>
    <w:multiLevelType w:val="multilevel"/>
    <w:tmpl w:val="98F45418"/>
    <w:lvl w:ilvl="0">
      <w:start w:val="8"/>
      <w:numFmt w:val="none"/>
      <w:pStyle w:val="1"/>
      <w:lvlText w:val=""/>
      <w:lvlJc w:val="left"/>
      <w:pPr>
        <w:tabs>
          <w:tab w:val="num" w:pos="720"/>
        </w:tabs>
        <w:ind w:left="720" w:hanging="720"/>
      </w:pPr>
      <w:rPr>
        <w:rFonts w:hint="default"/>
      </w:rPr>
    </w:lvl>
    <w:lvl w:ilvl="1">
      <w:start w:val="3"/>
      <w:numFmt w:val="none"/>
      <w:lvlRestart w:val="0"/>
      <w:pStyle w:val="2"/>
      <w:lvlText w:val=""/>
      <w:lvlJc w:val="left"/>
      <w:pPr>
        <w:tabs>
          <w:tab w:val="num" w:pos="720"/>
        </w:tabs>
        <w:ind w:left="720" w:hanging="720"/>
      </w:pPr>
      <w:rPr>
        <w:rFonts w:ascii="Times New Roman" w:hAnsi="Times New Roman" w:hint="default"/>
        <w:b/>
        <w:i w:val="0"/>
        <w:sz w:val="24"/>
        <w:szCs w:val="24"/>
      </w:rPr>
    </w:lvl>
    <w:lvl w:ilvl="2">
      <w:start w:val="1"/>
      <w:numFmt w:val="decimal"/>
      <w:pStyle w:val="3"/>
      <w:lvlText w:val="%24.1.%3"/>
      <w:lvlJc w:val="left"/>
      <w:pPr>
        <w:tabs>
          <w:tab w:val="num" w:pos="720"/>
        </w:tabs>
        <w:ind w:left="720" w:hanging="720"/>
      </w:pPr>
      <w:rPr>
        <w:rFonts w:hint="default"/>
      </w:rPr>
    </w:lvl>
    <w:lvl w:ilvl="3">
      <w:start w:val="1"/>
      <w:numFmt w:val="decimal"/>
      <w:pStyle w:val="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74B0422E"/>
    <w:multiLevelType w:val="hybridMultilevel"/>
    <w:tmpl w:val="832CCCF6"/>
    <w:lvl w:ilvl="0" w:tplc="04190009">
      <w:start w:val="1"/>
      <w:numFmt w:val="bullet"/>
      <w:lvlText w:val=""/>
      <w:lvlJc w:val="left"/>
      <w:pPr>
        <w:tabs>
          <w:tab w:val="num" w:pos="360"/>
        </w:tabs>
        <w:ind w:left="360" w:hanging="360"/>
      </w:pPr>
      <w:rPr>
        <w:rFonts w:ascii="Wingdings" w:hAnsi="Wingdings" w:hint="default"/>
        <w:color w:val="FF0000"/>
      </w:rPr>
    </w:lvl>
    <w:lvl w:ilvl="1" w:tplc="FFFFFFFF">
      <w:start w:val="1"/>
      <w:numFmt w:val="bullet"/>
      <w:lvlText w:val="o"/>
      <w:lvlJc w:val="left"/>
      <w:pPr>
        <w:tabs>
          <w:tab w:val="num" w:pos="131"/>
        </w:tabs>
        <w:ind w:left="131" w:hanging="360"/>
      </w:pPr>
      <w:rPr>
        <w:rFonts w:ascii="Courier New" w:hAnsi="Courier New" w:cs="Courier New" w:hint="default"/>
      </w:rPr>
    </w:lvl>
    <w:lvl w:ilvl="2" w:tplc="FFFFFFFF">
      <w:start w:val="1"/>
      <w:numFmt w:val="bullet"/>
      <w:lvlText w:val=""/>
      <w:lvlJc w:val="left"/>
      <w:pPr>
        <w:tabs>
          <w:tab w:val="num" w:pos="851"/>
        </w:tabs>
        <w:ind w:left="851" w:hanging="360"/>
      </w:pPr>
      <w:rPr>
        <w:rFonts w:ascii="Wingdings" w:hAnsi="Wingdings" w:hint="default"/>
      </w:rPr>
    </w:lvl>
    <w:lvl w:ilvl="3" w:tplc="FFFFFFFF" w:tentative="1">
      <w:start w:val="1"/>
      <w:numFmt w:val="bullet"/>
      <w:lvlText w:val=""/>
      <w:lvlJc w:val="left"/>
      <w:pPr>
        <w:tabs>
          <w:tab w:val="num" w:pos="1571"/>
        </w:tabs>
        <w:ind w:left="1571" w:hanging="360"/>
      </w:pPr>
      <w:rPr>
        <w:rFonts w:ascii="Symbol" w:hAnsi="Symbol" w:hint="default"/>
      </w:rPr>
    </w:lvl>
    <w:lvl w:ilvl="4" w:tplc="FFFFFFFF" w:tentative="1">
      <w:start w:val="1"/>
      <w:numFmt w:val="bullet"/>
      <w:lvlText w:val="o"/>
      <w:lvlJc w:val="left"/>
      <w:pPr>
        <w:tabs>
          <w:tab w:val="num" w:pos="2291"/>
        </w:tabs>
        <w:ind w:left="2291" w:hanging="360"/>
      </w:pPr>
      <w:rPr>
        <w:rFonts w:ascii="Courier New" w:hAnsi="Courier New" w:cs="Courier New" w:hint="default"/>
      </w:rPr>
    </w:lvl>
    <w:lvl w:ilvl="5" w:tplc="FFFFFFFF" w:tentative="1">
      <w:start w:val="1"/>
      <w:numFmt w:val="bullet"/>
      <w:lvlText w:val=""/>
      <w:lvlJc w:val="left"/>
      <w:pPr>
        <w:tabs>
          <w:tab w:val="num" w:pos="3011"/>
        </w:tabs>
        <w:ind w:left="3011" w:hanging="360"/>
      </w:pPr>
      <w:rPr>
        <w:rFonts w:ascii="Wingdings" w:hAnsi="Wingdings" w:hint="default"/>
      </w:rPr>
    </w:lvl>
    <w:lvl w:ilvl="6" w:tplc="FFFFFFFF" w:tentative="1">
      <w:start w:val="1"/>
      <w:numFmt w:val="bullet"/>
      <w:lvlText w:val=""/>
      <w:lvlJc w:val="left"/>
      <w:pPr>
        <w:tabs>
          <w:tab w:val="num" w:pos="3731"/>
        </w:tabs>
        <w:ind w:left="3731" w:hanging="360"/>
      </w:pPr>
      <w:rPr>
        <w:rFonts w:ascii="Symbol" w:hAnsi="Symbol" w:hint="default"/>
      </w:rPr>
    </w:lvl>
    <w:lvl w:ilvl="7" w:tplc="FFFFFFFF" w:tentative="1">
      <w:start w:val="1"/>
      <w:numFmt w:val="bullet"/>
      <w:lvlText w:val="o"/>
      <w:lvlJc w:val="left"/>
      <w:pPr>
        <w:tabs>
          <w:tab w:val="num" w:pos="4451"/>
        </w:tabs>
        <w:ind w:left="4451" w:hanging="360"/>
      </w:pPr>
      <w:rPr>
        <w:rFonts w:ascii="Courier New" w:hAnsi="Courier New" w:cs="Courier New" w:hint="default"/>
      </w:rPr>
    </w:lvl>
    <w:lvl w:ilvl="8" w:tplc="FFFFFFFF" w:tentative="1">
      <w:start w:val="1"/>
      <w:numFmt w:val="bullet"/>
      <w:lvlText w:val=""/>
      <w:lvlJc w:val="left"/>
      <w:pPr>
        <w:tabs>
          <w:tab w:val="num" w:pos="5171"/>
        </w:tabs>
        <w:ind w:left="51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BD"/>
    <w:rsid w:val="000009EB"/>
    <w:rsid w:val="000017A9"/>
    <w:rsid w:val="0000220A"/>
    <w:rsid w:val="0000298E"/>
    <w:rsid w:val="00002BFD"/>
    <w:rsid w:val="00002E0A"/>
    <w:rsid w:val="00003052"/>
    <w:rsid w:val="00003F68"/>
    <w:rsid w:val="00004C57"/>
    <w:rsid w:val="0000502A"/>
    <w:rsid w:val="00005424"/>
    <w:rsid w:val="000058FC"/>
    <w:rsid w:val="00005C94"/>
    <w:rsid w:val="000061FF"/>
    <w:rsid w:val="00006E7B"/>
    <w:rsid w:val="00007CCB"/>
    <w:rsid w:val="00007E2D"/>
    <w:rsid w:val="00010262"/>
    <w:rsid w:val="000102D7"/>
    <w:rsid w:val="00011554"/>
    <w:rsid w:val="00011C43"/>
    <w:rsid w:val="00012184"/>
    <w:rsid w:val="00012658"/>
    <w:rsid w:val="00013A1E"/>
    <w:rsid w:val="00014540"/>
    <w:rsid w:val="00014F61"/>
    <w:rsid w:val="00015973"/>
    <w:rsid w:val="00015F1A"/>
    <w:rsid w:val="00016392"/>
    <w:rsid w:val="00016885"/>
    <w:rsid w:val="0001688C"/>
    <w:rsid w:val="000210B4"/>
    <w:rsid w:val="0002121D"/>
    <w:rsid w:val="00021CDA"/>
    <w:rsid w:val="00021F4A"/>
    <w:rsid w:val="00022386"/>
    <w:rsid w:val="00022EE5"/>
    <w:rsid w:val="00023059"/>
    <w:rsid w:val="00024AD3"/>
    <w:rsid w:val="00025D28"/>
    <w:rsid w:val="000265E1"/>
    <w:rsid w:val="000266F4"/>
    <w:rsid w:val="00026A72"/>
    <w:rsid w:val="00026F45"/>
    <w:rsid w:val="000305BC"/>
    <w:rsid w:val="00031369"/>
    <w:rsid w:val="00031A55"/>
    <w:rsid w:val="0003243E"/>
    <w:rsid w:val="00032B1F"/>
    <w:rsid w:val="00033B77"/>
    <w:rsid w:val="0003586E"/>
    <w:rsid w:val="000367C1"/>
    <w:rsid w:val="00036B65"/>
    <w:rsid w:val="00036D81"/>
    <w:rsid w:val="00040F03"/>
    <w:rsid w:val="000412A4"/>
    <w:rsid w:val="000412BD"/>
    <w:rsid w:val="00041D17"/>
    <w:rsid w:val="000424D6"/>
    <w:rsid w:val="00043080"/>
    <w:rsid w:val="000433EC"/>
    <w:rsid w:val="000439CC"/>
    <w:rsid w:val="00044172"/>
    <w:rsid w:val="0004443A"/>
    <w:rsid w:val="00045381"/>
    <w:rsid w:val="00045D05"/>
    <w:rsid w:val="00050D6D"/>
    <w:rsid w:val="000532CF"/>
    <w:rsid w:val="00053340"/>
    <w:rsid w:val="000538F0"/>
    <w:rsid w:val="00053B7C"/>
    <w:rsid w:val="000546C5"/>
    <w:rsid w:val="00054BD9"/>
    <w:rsid w:val="00054CC2"/>
    <w:rsid w:val="00054F6E"/>
    <w:rsid w:val="0005564C"/>
    <w:rsid w:val="00055940"/>
    <w:rsid w:val="00055FFD"/>
    <w:rsid w:val="00056C4B"/>
    <w:rsid w:val="000571EF"/>
    <w:rsid w:val="00057260"/>
    <w:rsid w:val="00057CC3"/>
    <w:rsid w:val="00057D73"/>
    <w:rsid w:val="00057FD3"/>
    <w:rsid w:val="00060AD9"/>
    <w:rsid w:val="00061272"/>
    <w:rsid w:val="00061454"/>
    <w:rsid w:val="0006174F"/>
    <w:rsid w:val="00061A1C"/>
    <w:rsid w:val="000621D7"/>
    <w:rsid w:val="00062627"/>
    <w:rsid w:val="000634CC"/>
    <w:rsid w:val="000638EF"/>
    <w:rsid w:val="0006395C"/>
    <w:rsid w:val="00064FEE"/>
    <w:rsid w:val="000650EE"/>
    <w:rsid w:val="00065349"/>
    <w:rsid w:val="00065DB6"/>
    <w:rsid w:val="00066168"/>
    <w:rsid w:val="00066C2E"/>
    <w:rsid w:val="00066F5D"/>
    <w:rsid w:val="00066F83"/>
    <w:rsid w:val="000673D0"/>
    <w:rsid w:val="00067867"/>
    <w:rsid w:val="00067BD7"/>
    <w:rsid w:val="00070764"/>
    <w:rsid w:val="000707E1"/>
    <w:rsid w:val="00071135"/>
    <w:rsid w:val="00072245"/>
    <w:rsid w:val="000723C6"/>
    <w:rsid w:val="00072B72"/>
    <w:rsid w:val="000739AB"/>
    <w:rsid w:val="00074F9A"/>
    <w:rsid w:val="00075F1C"/>
    <w:rsid w:val="00076788"/>
    <w:rsid w:val="00080377"/>
    <w:rsid w:val="00080B64"/>
    <w:rsid w:val="00081222"/>
    <w:rsid w:val="00081B46"/>
    <w:rsid w:val="00081C82"/>
    <w:rsid w:val="00083D3B"/>
    <w:rsid w:val="00083DA2"/>
    <w:rsid w:val="00083DAA"/>
    <w:rsid w:val="000840BC"/>
    <w:rsid w:val="00084D5E"/>
    <w:rsid w:val="000851DB"/>
    <w:rsid w:val="000862F6"/>
    <w:rsid w:val="000868CF"/>
    <w:rsid w:val="00086ACB"/>
    <w:rsid w:val="00086E58"/>
    <w:rsid w:val="0008766D"/>
    <w:rsid w:val="00087843"/>
    <w:rsid w:val="00087DA7"/>
    <w:rsid w:val="00090611"/>
    <w:rsid w:val="00090B81"/>
    <w:rsid w:val="00090B91"/>
    <w:rsid w:val="00090F00"/>
    <w:rsid w:val="00091137"/>
    <w:rsid w:val="0009138A"/>
    <w:rsid w:val="000917DC"/>
    <w:rsid w:val="00093C23"/>
    <w:rsid w:val="00093D0A"/>
    <w:rsid w:val="0009501C"/>
    <w:rsid w:val="0009559C"/>
    <w:rsid w:val="0009700F"/>
    <w:rsid w:val="0009744B"/>
    <w:rsid w:val="00097794"/>
    <w:rsid w:val="00097E9B"/>
    <w:rsid w:val="000A0881"/>
    <w:rsid w:val="000A08B4"/>
    <w:rsid w:val="000A196C"/>
    <w:rsid w:val="000A1BBC"/>
    <w:rsid w:val="000A248E"/>
    <w:rsid w:val="000A253F"/>
    <w:rsid w:val="000A28D2"/>
    <w:rsid w:val="000A3645"/>
    <w:rsid w:val="000A39AC"/>
    <w:rsid w:val="000A499B"/>
    <w:rsid w:val="000A4DA5"/>
    <w:rsid w:val="000A55FC"/>
    <w:rsid w:val="000A5A71"/>
    <w:rsid w:val="000A73D6"/>
    <w:rsid w:val="000A7624"/>
    <w:rsid w:val="000B019D"/>
    <w:rsid w:val="000B09D8"/>
    <w:rsid w:val="000B1803"/>
    <w:rsid w:val="000B1FD5"/>
    <w:rsid w:val="000B2056"/>
    <w:rsid w:val="000B2489"/>
    <w:rsid w:val="000B2532"/>
    <w:rsid w:val="000B2D3D"/>
    <w:rsid w:val="000B42E4"/>
    <w:rsid w:val="000B488C"/>
    <w:rsid w:val="000B4A17"/>
    <w:rsid w:val="000B52A8"/>
    <w:rsid w:val="000B5713"/>
    <w:rsid w:val="000B71F8"/>
    <w:rsid w:val="000B7799"/>
    <w:rsid w:val="000B7846"/>
    <w:rsid w:val="000C0648"/>
    <w:rsid w:val="000C0F7C"/>
    <w:rsid w:val="000C142B"/>
    <w:rsid w:val="000C14C6"/>
    <w:rsid w:val="000C1753"/>
    <w:rsid w:val="000C1D26"/>
    <w:rsid w:val="000C1FC2"/>
    <w:rsid w:val="000C23D4"/>
    <w:rsid w:val="000C36BE"/>
    <w:rsid w:val="000C3B4B"/>
    <w:rsid w:val="000C4008"/>
    <w:rsid w:val="000C5146"/>
    <w:rsid w:val="000C62C8"/>
    <w:rsid w:val="000D01F6"/>
    <w:rsid w:val="000D06F0"/>
    <w:rsid w:val="000D0C21"/>
    <w:rsid w:val="000D1DC2"/>
    <w:rsid w:val="000D1E7F"/>
    <w:rsid w:val="000D215C"/>
    <w:rsid w:val="000D3AE7"/>
    <w:rsid w:val="000D4019"/>
    <w:rsid w:val="000D4F48"/>
    <w:rsid w:val="000D68F7"/>
    <w:rsid w:val="000D78B8"/>
    <w:rsid w:val="000D7F14"/>
    <w:rsid w:val="000D7FE8"/>
    <w:rsid w:val="000E008F"/>
    <w:rsid w:val="000E1568"/>
    <w:rsid w:val="000E1D72"/>
    <w:rsid w:val="000E3C55"/>
    <w:rsid w:val="000E3C97"/>
    <w:rsid w:val="000E3E30"/>
    <w:rsid w:val="000E4468"/>
    <w:rsid w:val="000E4B8F"/>
    <w:rsid w:val="000E52EB"/>
    <w:rsid w:val="000E5C9E"/>
    <w:rsid w:val="000E5E01"/>
    <w:rsid w:val="000E62B5"/>
    <w:rsid w:val="000E7C2F"/>
    <w:rsid w:val="000F0A5C"/>
    <w:rsid w:val="000F181E"/>
    <w:rsid w:val="000F19CC"/>
    <w:rsid w:val="000F1B82"/>
    <w:rsid w:val="000F1FC2"/>
    <w:rsid w:val="000F2000"/>
    <w:rsid w:val="000F22DE"/>
    <w:rsid w:val="000F31BA"/>
    <w:rsid w:val="000F3449"/>
    <w:rsid w:val="000F3D5A"/>
    <w:rsid w:val="000F69CE"/>
    <w:rsid w:val="000F77FE"/>
    <w:rsid w:val="000F7933"/>
    <w:rsid w:val="00100151"/>
    <w:rsid w:val="00100CD3"/>
    <w:rsid w:val="0010227C"/>
    <w:rsid w:val="00102381"/>
    <w:rsid w:val="00102439"/>
    <w:rsid w:val="001033BB"/>
    <w:rsid w:val="001035BC"/>
    <w:rsid w:val="00104108"/>
    <w:rsid w:val="00105127"/>
    <w:rsid w:val="00105664"/>
    <w:rsid w:val="00105A21"/>
    <w:rsid w:val="00105B50"/>
    <w:rsid w:val="0010600D"/>
    <w:rsid w:val="00106060"/>
    <w:rsid w:val="00106904"/>
    <w:rsid w:val="00107690"/>
    <w:rsid w:val="00110280"/>
    <w:rsid w:val="00110C62"/>
    <w:rsid w:val="00110E13"/>
    <w:rsid w:val="00111CBC"/>
    <w:rsid w:val="00111EEA"/>
    <w:rsid w:val="00112F2B"/>
    <w:rsid w:val="00113687"/>
    <w:rsid w:val="00114275"/>
    <w:rsid w:val="0011583B"/>
    <w:rsid w:val="00115CF9"/>
    <w:rsid w:val="00115DF9"/>
    <w:rsid w:val="001176C1"/>
    <w:rsid w:val="00117AA1"/>
    <w:rsid w:val="001214A3"/>
    <w:rsid w:val="001218C2"/>
    <w:rsid w:val="00121ADB"/>
    <w:rsid w:val="001223BD"/>
    <w:rsid w:val="0012252E"/>
    <w:rsid w:val="0012254A"/>
    <w:rsid w:val="00122F5A"/>
    <w:rsid w:val="00123A56"/>
    <w:rsid w:val="00125DE8"/>
    <w:rsid w:val="0012679D"/>
    <w:rsid w:val="0012688B"/>
    <w:rsid w:val="00127E82"/>
    <w:rsid w:val="001316C8"/>
    <w:rsid w:val="00131FA2"/>
    <w:rsid w:val="00132BC7"/>
    <w:rsid w:val="00133058"/>
    <w:rsid w:val="0013316C"/>
    <w:rsid w:val="00133B6A"/>
    <w:rsid w:val="00133CEB"/>
    <w:rsid w:val="00133FDF"/>
    <w:rsid w:val="00134486"/>
    <w:rsid w:val="00134B69"/>
    <w:rsid w:val="0013610C"/>
    <w:rsid w:val="00136282"/>
    <w:rsid w:val="00137302"/>
    <w:rsid w:val="00137DC5"/>
    <w:rsid w:val="00137EF2"/>
    <w:rsid w:val="00140237"/>
    <w:rsid w:val="001406F4"/>
    <w:rsid w:val="001407B3"/>
    <w:rsid w:val="00140955"/>
    <w:rsid w:val="0014118B"/>
    <w:rsid w:val="0014187D"/>
    <w:rsid w:val="00142276"/>
    <w:rsid w:val="00142411"/>
    <w:rsid w:val="0014260B"/>
    <w:rsid w:val="00142654"/>
    <w:rsid w:val="001437A9"/>
    <w:rsid w:val="00144161"/>
    <w:rsid w:val="00144D4A"/>
    <w:rsid w:val="00145EA5"/>
    <w:rsid w:val="00146C4E"/>
    <w:rsid w:val="00147B55"/>
    <w:rsid w:val="00150856"/>
    <w:rsid w:val="001509C7"/>
    <w:rsid w:val="00150CC9"/>
    <w:rsid w:val="0015134E"/>
    <w:rsid w:val="00151778"/>
    <w:rsid w:val="00151B28"/>
    <w:rsid w:val="00151E2E"/>
    <w:rsid w:val="0015294B"/>
    <w:rsid w:val="00153944"/>
    <w:rsid w:val="00154728"/>
    <w:rsid w:val="00155501"/>
    <w:rsid w:val="001559EE"/>
    <w:rsid w:val="00156760"/>
    <w:rsid w:val="001572F1"/>
    <w:rsid w:val="0015784C"/>
    <w:rsid w:val="00157C29"/>
    <w:rsid w:val="0016014F"/>
    <w:rsid w:val="001601DD"/>
    <w:rsid w:val="001607A5"/>
    <w:rsid w:val="00160E8C"/>
    <w:rsid w:val="00161BA4"/>
    <w:rsid w:val="0016209D"/>
    <w:rsid w:val="0016248B"/>
    <w:rsid w:val="00162752"/>
    <w:rsid w:val="001633F0"/>
    <w:rsid w:val="00163502"/>
    <w:rsid w:val="00164135"/>
    <w:rsid w:val="00164181"/>
    <w:rsid w:val="00164F34"/>
    <w:rsid w:val="00165309"/>
    <w:rsid w:val="00165A4F"/>
    <w:rsid w:val="00165DF7"/>
    <w:rsid w:val="00166C2D"/>
    <w:rsid w:val="0016714F"/>
    <w:rsid w:val="00170850"/>
    <w:rsid w:val="001710E0"/>
    <w:rsid w:val="00171D67"/>
    <w:rsid w:val="001726D5"/>
    <w:rsid w:val="001729F4"/>
    <w:rsid w:val="00172A65"/>
    <w:rsid w:val="0017331D"/>
    <w:rsid w:val="0017434D"/>
    <w:rsid w:val="0017473D"/>
    <w:rsid w:val="00175C5C"/>
    <w:rsid w:val="00175F12"/>
    <w:rsid w:val="00176725"/>
    <w:rsid w:val="0017693D"/>
    <w:rsid w:val="00177169"/>
    <w:rsid w:val="00177567"/>
    <w:rsid w:val="0017761E"/>
    <w:rsid w:val="0017772D"/>
    <w:rsid w:val="00177A72"/>
    <w:rsid w:val="00180AC2"/>
    <w:rsid w:val="001813BE"/>
    <w:rsid w:val="00181513"/>
    <w:rsid w:val="00181A2C"/>
    <w:rsid w:val="00181DF2"/>
    <w:rsid w:val="00181F9D"/>
    <w:rsid w:val="0018208E"/>
    <w:rsid w:val="00182862"/>
    <w:rsid w:val="00182962"/>
    <w:rsid w:val="00182CD5"/>
    <w:rsid w:val="00183529"/>
    <w:rsid w:val="001853FA"/>
    <w:rsid w:val="00185442"/>
    <w:rsid w:val="0018584C"/>
    <w:rsid w:val="00186B7B"/>
    <w:rsid w:val="001874B7"/>
    <w:rsid w:val="00187915"/>
    <w:rsid w:val="00190E7F"/>
    <w:rsid w:val="00191986"/>
    <w:rsid w:val="00191CDE"/>
    <w:rsid w:val="001929C6"/>
    <w:rsid w:val="00192C87"/>
    <w:rsid w:val="00193482"/>
    <w:rsid w:val="00193832"/>
    <w:rsid w:val="00193AB7"/>
    <w:rsid w:val="0019408E"/>
    <w:rsid w:val="00194440"/>
    <w:rsid w:val="001944C9"/>
    <w:rsid w:val="00194806"/>
    <w:rsid w:val="00195087"/>
    <w:rsid w:val="0019534C"/>
    <w:rsid w:val="00195F2F"/>
    <w:rsid w:val="00196449"/>
    <w:rsid w:val="00196A07"/>
    <w:rsid w:val="00196E95"/>
    <w:rsid w:val="001972B6"/>
    <w:rsid w:val="001975A2"/>
    <w:rsid w:val="00197937"/>
    <w:rsid w:val="00197C98"/>
    <w:rsid w:val="00197EC4"/>
    <w:rsid w:val="001A08E7"/>
    <w:rsid w:val="001A0E4E"/>
    <w:rsid w:val="001A120C"/>
    <w:rsid w:val="001A16B5"/>
    <w:rsid w:val="001A1B2D"/>
    <w:rsid w:val="001A2296"/>
    <w:rsid w:val="001A2821"/>
    <w:rsid w:val="001A31A6"/>
    <w:rsid w:val="001A31B4"/>
    <w:rsid w:val="001A3C48"/>
    <w:rsid w:val="001A3C62"/>
    <w:rsid w:val="001A444E"/>
    <w:rsid w:val="001A4BCE"/>
    <w:rsid w:val="001A4BEB"/>
    <w:rsid w:val="001A4F1E"/>
    <w:rsid w:val="001A51F5"/>
    <w:rsid w:val="001A5C38"/>
    <w:rsid w:val="001A5D20"/>
    <w:rsid w:val="001A600B"/>
    <w:rsid w:val="001A60AD"/>
    <w:rsid w:val="001A67E8"/>
    <w:rsid w:val="001A6A70"/>
    <w:rsid w:val="001A76BA"/>
    <w:rsid w:val="001A799C"/>
    <w:rsid w:val="001B0421"/>
    <w:rsid w:val="001B09D2"/>
    <w:rsid w:val="001B19E4"/>
    <w:rsid w:val="001B2573"/>
    <w:rsid w:val="001B2809"/>
    <w:rsid w:val="001B30CB"/>
    <w:rsid w:val="001B32E1"/>
    <w:rsid w:val="001B3553"/>
    <w:rsid w:val="001B37D4"/>
    <w:rsid w:val="001B39B9"/>
    <w:rsid w:val="001B3B05"/>
    <w:rsid w:val="001B45FD"/>
    <w:rsid w:val="001B4C8E"/>
    <w:rsid w:val="001B53C5"/>
    <w:rsid w:val="001B5792"/>
    <w:rsid w:val="001B6074"/>
    <w:rsid w:val="001B6416"/>
    <w:rsid w:val="001B648C"/>
    <w:rsid w:val="001B64BE"/>
    <w:rsid w:val="001B667A"/>
    <w:rsid w:val="001B7388"/>
    <w:rsid w:val="001B7562"/>
    <w:rsid w:val="001B7662"/>
    <w:rsid w:val="001B76DA"/>
    <w:rsid w:val="001B76F5"/>
    <w:rsid w:val="001B7823"/>
    <w:rsid w:val="001B7827"/>
    <w:rsid w:val="001B7838"/>
    <w:rsid w:val="001B7BAF"/>
    <w:rsid w:val="001C12C0"/>
    <w:rsid w:val="001C2D19"/>
    <w:rsid w:val="001C2F58"/>
    <w:rsid w:val="001C33EA"/>
    <w:rsid w:val="001C3A29"/>
    <w:rsid w:val="001C4565"/>
    <w:rsid w:val="001C5D9C"/>
    <w:rsid w:val="001C6236"/>
    <w:rsid w:val="001C649D"/>
    <w:rsid w:val="001C770B"/>
    <w:rsid w:val="001C77A7"/>
    <w:rsid w:val="001C7C9B"/>
    <w:rsid w:val="001D09F7"/>
    <w:rsid w:val="001D264A"/>
    <w:rsid w:val="001D2A87"/>
    <w:rsid w:val="001D2BE2"/>
    <w:rsid w:val="001D2CD4"/>
    <w:rsid w:val="001D3F59"/>
    <w:rsid w:val="001D4585"/>
    <w:rsid w:val="001D520B"/>
    <w:rsid w:val="001D59A8"/>
    <w:rsid w:val="001D5C99"/>
    <w:rsid w:val="001D6708"/>
    <w:rsid w:val="001D769B"/>
    <w:rsid w:val="001D7FA2"/>
    <w:rsid w:val="001E00FF"/>
    <w:rsid w:val="001E08FF"/>
    <w:rsid w:val="001E0C6D"/>
    <w:rsid w:val="001E0E7E"/>
    <w:rsid w:val="001E1C00"/>
    <w:rsid w:val="001E1F4E"/>
    <w:rsid w:val="001E286D"/>
    <w:rsid w:val="001E3EBB"/>
    <w:rsid w:val="001E555B"/>
    <w:rsid w:val="001E55A6"/>
    <w:rsid w:val="001E58B7"/>
    <w:rsid w:val="001E5AB0"/>
    <w:rsid w:val="001E636C"/>
    <w:rsid w:val="001E63F2"/>
    <w:rsid w:val="001E6D52"/>
    <w:rsid w:val="001E7888"/>
    <w:rsid w:val="001E7B18"/>
    <w:rsid w:val="001F0B35"/>
    <w:rsid w:val="001F0D7F"/>
    <w:rsid w:val="001F0F6E"/>
    <w:rsid w:val="001F1395"/>
    <w:rsid w:val="001F1CE0"/>
    <w:rsid w:val="001F288C"/>
    <w:rsid w:val="001F2DE1"/>
    <w:rsid w:val="001F2EA1"/>
    <w:rsid w:val="001F3A9D"/>
    <w:rsid w:val="001F3B67"/>
    <w:rsid w:val="001F3DB9"/>
    <w:rsid w:val="001F42ED"/>
    <w:rsid w:val="001F4FE9"/>
    <w:rsid w:val="001F5357"/>
    <w:rsid w:val="001F5B52"/>
    <w:rsid w:val="001F5BEC"/>
    <w:rsid w:val="001F6332"/>
    <w:rsid w:val="001F6802"/>
    <w:rsid w:val="001F6CBC"/>
    <w:rsid w:val="001F700D"/>
    <w:rsid w:val="001F731B"/>
    <w:rsid w:val="001F7CFD"/>
    <w:rsid w:val="002010F2"/>
    <w:rsid w:val="002017F4"/>
    <w:rsid w:val="002019ED"/>
    <w:rsid w:val="00202074"/>
    <w:rsid w:val="002027C2"/>
    <w:rsid w:val="0020287C"/>
    <w:rsid w:val="00202E14"/>
    <w:rsid w:val="002032FE"/>
    <w:rsid w:val="00204B76"/>
    <w:rsid w:val="00205628"/>
    <w:rsid w:val="00206F2E"/>
    <w:rsid w:val="002070BA"/>
    <w:rsid w:val="00207BC8"/>
    <w:rsid w:val="00210009"/>
    <w:rsid w:val="002111CD"/>
    <w:rsid w:val="0021162C"/>
    <w:rsid w:val="00211711"/>
    <w:rsid w:val="0021200D"/>
    <w:rsid w:val="002125C8"/>
    <w:rsid w:val="00212B9F"/>
    <w:rsid w:val="00213B8C"/>
    <w:rsid w:val="00213C53"/>
    <w:rsid w:val="002153D8"/>
    <w:rsid w:val="00215C02"/>
    <w:rsid w:val="002167B1"/>
    <w:rsid w:val="002171CE"/>
    <w:rsid w:val="0022139A"/>
    <w:rsid w:val="00221D53"/>
    <w:rsid w:val="002224ED"/>
    <w:rsid w:val="00222F18"/>
    <w:rsid w:val="002233F2"/>
    <w:rsid w:val="002243AB"/>
    <w:rsid w:val="0022484A"/>
    <w:rsid w:val="00224CCC"/>
    <w:rsid w:val="00225475"/>
    <w:rsid w:val="00226FB6"/>
    <w:rsid w:val="002272EF"/>
    <w:rsid w:val="0022745E"/>
    <w:rsid w:val="002277CF"/>
    <w:rsid w:val="002277E5"/>
    <w:rsid w:val="00230101"/>
    <w:rsid w:val="0023031D"/>
    <w:rsid w:val="002308BB"/>
    <w:rsid w:val="00230FF3"/>
    <w:rsid w:val="0023248F"/>
    <w:rsid w:val="0023373E"/>
    <w:rsid w:val="002339EB"/>
    <w:rsid w:val="00234CB4"/>
    <w:rsid w:val="002359DB"/>
    <w:rsid w:val="00236350"/>
    <w:rsid w:val="00236F42"/>
    <w:rsid w:val="00237322"/>
    <w:rsid w:val="0023733A"/>
    <w:rsid w:val="00237CBF"/>
    <w:rsid w:val="00240346"/>
    <w:rsid w:val="00240423"/>
    <w:rsid w:val="002404C6"/>
    <w:rsid w:val="002407D7"/>
    <w:rsid w:val="00240A86"/>
    <w:rsid w:val="0024121D"/>
    <w:rsid w:val="0024131F"/>
    <w:rsid w:val="00241F96"/>
    <w:rsid w:val="002421C2"/>
    <w:rsid w:val="0024288C"/>
    <w:rsid w:val="00242900"/>
    <w:rsid w:val="00243167"/>
    <w:rsid w:val="0024328C"/>
    <w:rsid w:val="00243D6F"/>
    <w:rsid w:val="002442F8"/>
    <w:rsid w:val="00244983"/>
    <w:rsid w:val="002450AD"/>
    <w:rsid w:val="00246450"/>
    <w:rsid w:val="00247171"/>
    <w:rsid w:val="00247190"/>
    <w:rsid w:val="0024770B"/>
    <w:rsid w:val="00247AEF"/>
    <w:rsid w:val="002504A9"/>
    <w:rsid w:val="0025057F"/>
    <w:rsid w:val="00250DDB"/>
    <w:rsid w:val="00251BC4"/>
    <w:rsid w:val="0025249C"/>
    <w:rsid w:val="0025298C"/>
    <w:rsid w:val="00252FF7"/>
    <w:rsid w:val="00254C71"/>
    <w:rsid w:val="0025503E"/>
    <w:rsid w:val="0025532D"/>
    <w:rsid w:val="002554A4"/>
    <w:rsid w:val="00255BC4"/>
    <w:rsid w:val="00255F0A"/>
    <w:rsid w:val="00257FE0"/>
    <w:rsid w:val="00260772"/>
    <w:rsid w:val="0026122A"/>
    <w:rsid w:val="00261418"/>
    <w:rsid w:val="002616A5"/>
    <w:rsid w:val="00261F3C"/>
    <w:rsid w:val="00262242"/>
    <w:rsid w:val="0026355C"/>
    <w:rsid w:val="00263607"/>
    <w:rsid w:val="00263AB9"/>
    <w:rsid w:val="00264C23"/>
    <w:rsid w:val="002656E7"/>
    <w:rsid w:val="00266A6E"/>
    <w:rsid w:val="00267557"/>
    <w:rsid w:val="00270B39"/>
    <w:rsid w:val="00270E73"/>
    <w:rsid w:val="0027134E"/>
    <w:rsid w:val="002729BA"/>
    <w:rsid w:val="00275F94"/>
    <w:rsid w:val="00276198"/>
    <w:rsid w:val="00276475"/>
    <w:rsid w:val="002766C6"/>
    <w:rsid w:val="00276AA7"/>
    <w:rsid w:val="00276D01"/>
    <w:rsid w:val="00276EE0"/>
    <w:rsid w:val="0027751E"/>
    <w:rsid w:val="00277554"/>
    <w:rsid w:val="00277B5F"/>
    <w:rsid w:val="00280D13"/>
    <w:rsid w:val="002813AE"/>
    <w:rsid w:val="002814BF"/>
    <w:rsid w:val="00281772"/>
    <w:rsid w:val="0028211A"/>
    <w:rsid w:val="00282954"/>
    <w:rsid w:val="002829D7"/>
    <w:rsid w:val="00282A09"/>
    <w:rsid w:val="00283929"/>
    <w:rsid w:val="0028408B"/>
    <w:rsid w:val="002843BF"/>
    <w:rsid w:val="002845EB"/>
    <w:rsid w:val="0028593F"/>
    <w:rsid w:val="002861C1"/>
    <w:rsid w:val="00286934"/>
    <w:rsid w:val="00286ABA"/>
    <w:rsid w:val="00286BBC"/>
    <w:rsid w:val="00286CB7"/>
    <w:rsid w:val="002870A3"/>
    <w:rsid w:val="00287BEC"/>
    <w:rsid w:val="00290C94"/>
    <w:rsid w:val="0029292A"/>
    <w:rsid w:val="002946F0"/>
    <w:rsid w:val="00294B6A"/>
    <w:rsid w:val="00295674"/>
    <w:rsid w:val="00295CE4"/>
    <w:rsid w:val="00295D41"/>
    <w:rsid w:val="00295FB9"/>
    <w:rsid w:val="00296360"/>
    <w:rsid w:val="0029751B"/>
    <w:rsid w:val="002A0264"/>
    <w:rsid w:val="002A0C8B"/>
    <w:rsid w:val="002A146A"/>
    <w:rsid w:val="002A1481"/>
    <w:rsid w:val="002A149F"/>
    <w:rsid w:val="002A15E0"/>
    <w:rsid w:val="002A18FC"/>
    <w:rsid w:val="002A2110"/>
    <w:rsid w:val="002A294C"/>
    <w:rsid w:val="002A3096"/>
    <w:rsid w:val="002A337B"/>
    <w:rsid w:val="002A3492"/>
    <w:rsid w:val="002A3684"/>
    <w:rsid w:val="002A3A49"/>
    <w:rsid w:val="002A4493"/>
    <w:rsid w:val="002A4615"/>
    <w:rsid w:val="002A4892"/>
    <w:rsid w:val="002A4EB3"/>
    <w:rsid w:val="002A4F1B"/>
    <w:rsid w:val="002A6C78"/>
    <w:rsid w:val="002A71E8"/>
    <w:rsid w:val="002A7374"/>
    <w:rsid w:val="002B0788"/>
    <w:rsid w:val="002B0C09"/>
    <w:rsid w:val="002B145F"/>
    <w:rsid w:val="002B206D"/>
    <w:rsid w:val="002B2ABD"/>
    <w:rsid w:val="002B2CF1"/>
    <w:rsid w:val="002B2F78"/>
    <w:rsid w:val="002B329F"/>
    <w:rsid w:val="002B36D4"/>
    <w:rsid w:val="002B3C6C"/>
    <w:rsid w:val="002B4743"/>
    <w:rsid w:val="002B476A"/>
    <w:rsid w:val="002B587D"/>
    <w:rsid w:val="002B6B3B"/>
    <w:rsid w:val="002C16BE"/>
    <w:rsid w:val="002C1713"/>
    <w:rsid w:val="002C1E78"/>
    <w:rsid w:val="002C2337"/>
    <w:rsid w:val="002C44AB"/>
    <w:rsid w:val="002C477F"/>
    <w:rsid w:val="002C5F39"/>
    <w:rsid w:val="002C6442"/>
    <w:rsid w:val="002C64CE"/>
    <w:rsid w:val="002C64E1"/>
    <w:rsid w:val="002C6860"/>
    <w:rsid w:val="002C6F55"/>
    <w:rsid w:val="002C7170"/>
    <w:rsid w:val="002D0AC4"/>
    <w:rsid w:val="002D131D"/>
    <w:rsid w:val="002D144E"/>
    <w:rsid w:val="002D1976"/>
    <w:rsid w:val="002D1BC2"/>
    <w:rsid w:val="002D2BF0"/>
    <w:rsid w:val="002D3DF7"/>
    <w:rsid w:val="002D3F38"/>
    <w:rsid w:val="002D5363"/>
    <w:rsid w:val="002D5EF9"/>
    <w:rsid w:val="002D6EAD"/>
    <w:rsid w:val="002D7C1D"/>
    <w:rsid w:val="002E0BC0"/>
    <w:rsid w:val="002E0D40"/>
    <w:rsid w:val="002E0F94"/>
    <w:rsid w:val="002E2BB8"/>
    <w:rsid w:val="002E3A91"/>
    <w:rsid w:val="002E3FA8"/>
    <w:rsid w:val="002E3FF9"/>
    <w:rsid w:val="002E468E"/>
    <w:rsid w:val="002E58BE"/>
    <w:rsid w:val="002E5999"/>
    <w:rsid w:val="002E5B20"/>
    <w:rsid w:val="002E6381"/>
    <w:rsid w:val="002E65FF"/>
    <w:rsid w:val="002E6DB6"/>
    <w:rsid w:val="002E729D"/>
    <w:rsid w:val="002E79E0"/>
    <w:rsid w:val="002E7CBB"/>
    <w:rsid w:val="002F0C9A"/>
    <w:rsid w:val="002F185C"/>
    <w:rsid w:val="002F2DC0"/>
    <w:rsid w:val="002F34DA"/>
    <w:rsid w:val="002F49FE"/>
    <w:rsid w:val="002F4FC4"/>
    <w:rsid w:val="002F5BA1"/>
    <w:rsid w:val="002F65BD"/>
    <w:rsid w:val="002F6665"/>
    <w:rsid w:val="002F6944"/>
    <w:rsid w:val="002F7697"/>
    <w:rsid w:val="00300C06"/>
    <w:rsid w:val="00301226"/>
    <w:rsid w:val="00302188"/>
    <w:rsid w:val="00303B45"/>
    <w:rsid w:val="00303BA7"/>
    <w:rsid w:val="003040E5"/>
    <w:rsid w:val="00304348"/>
    <w:rsid w:val="003049F2"/>
    <w:rsid w:val="00307D20"/>
    <w:rsid w:val="0031064B"/>
    <w:rsid w:val="003107C2"/>
    <w:rsid w:val="003111EF"/>
    <w:rsid w:val="0031229B"/>
    <w:rsid w:val="00312667"/>
    <w:rsid w:val="00312A44"/>
    <w:rsid w:val="00312DB1"/>
    <w:rsid w:val="00313D83"/>
    <w:rsid w:val="003149ED"/>
    <w:rsid w:val="00315331"/>
    <w:rsid w:val="003153C1"/>
    <w:rsid w:val="00315C2E"/>
    <w:rsid w:val="00315E5D"/>
    <w:rsid w:val="00317009"/>
    <w:rsid w:val="003204D5"/>
    <w:rsid w:val="00320BC6"/>
    <w:rsid w:val="0032112E"/>
    <w:rsid w:val="00321310"/>
    <w:rsid w:val="00321459"/>
    <w:rsid w:val="00321710"/>
    <w:rsid w:val="00321AA5"/>
    <w:rsid w:val="00322E8C"/>
    <w:rsid w:val="003236D4"/>
    <w:rsid w:val="0032435D"/>
    <w:rsid w:val="003244D2"/>
    <w:rsid w:val="00324732"/>
    <w:rsid w:val="00324BED"/>
    <w:rsid w:val="00325176"/>
    <w:rsid w:val="0032522B"/>
    <w:rsid w:val="00326797"/>
    <w:rsid w:val="0032684D"/>
    <w:rsid w:val="00326F98"/>
    <w:rsid w:val="0032733B"/>
    <w:rsid w:val="003274CF"/>
    <w:rsid w:val="00327A80"/>
    <w:rsid w:val="00327F7A"/>
    <w:rsid w:val="003307E3"/>
    <w:rsid w:val="00330C50"/>
    <w:rsid w:val="003312F3"/>
    <w:rsid w:val="0033155F"/>
    <w:rsid w:val="00331B46"/>
    <w:rsid w:val="00331E43"/>
    <w:rsid w:val="003322C7"/>
    <w:rsid w:val="00332C53"/>
    <w:rsid w:val="00333186"/>
    <w:rsid w:val="00333B6C"/>
    <w:rsid w:val="00334785"/>
    <w:rsid w:val="00334BFA"/>
    <w:rsid w:val="00334C19"/>
    <w:rsid w:val="0033643A"/>
    <w:rsid w:val="0034134D"/>
    <w:rsid w:val="0034189C"/>
    <w:rsid w:val="00341C60"/>
    <w:rsid w:val="003421F9"/>
    <w:rsid w:val="00342267"/>
    <w:rsid w:val="00343A30"/>
    <w:rsid w:val="00343B19"/>
    <w:rsid w:val="00343B99"/>
    <w:rsid w:val="0034435B"/>
    <w:rsid w:val="0034484F"/>
    <w:rsid w:val="003448AA"/>
    <w:rsid w:val="003448D1"/>
    <w:rsid w:val="00344B81"/>
    <w:rsid w:val="003454C0"/>
    <w:rsid w:val="003456F1"/>
    <w:rsid w:val="00346292"/>
    <w:rsid w:val="00347BDC"/>
    <w:rsid w:val="00347CFA"/>
    <w:rsid w:val="00347DA7"/>
    <w:rsid w:val="003501C3"/>
    <w:rsid w:val="00350B8B"/>
    <w:rsid w:val="00350F84"/>
    <w:rsid w:val="003511CE"/>
    <w:rsid w:val="00351548"/>
    <w:rsid w:val="0035179D"/>
    <w:rsid w:val="00351AB3"/>
    <w:rsid w:val="00352294"/>
    <w:rsid w:val="00352314"/>
    <w:rsid w:val="00352D90"/>
    <w:rsid w:val="00353858"/>
    <w:rsid w:val="003541C5"/>
    <w:rsid w:val="003541EB"/>
    <w:rsid w:val="00354BE4"/>
    <w:rsid w:val="00355D34"/>
    <w:rsid w:val="0035651F"/>
    <w:rsid w:val="0035746A"/>
    <w:rsid w:val="00360D9A"/>
    <w:rsid w:val="00361CDD"/>
    <w:rsid w:val="00362566"/>
    <w:rsid w:val="00362C6F"/>
    <w:rsid w:val="0036369B"/>
    <w:rsid w:val="00364077"/>
    <w:rsid w:val="00364B6C"/>
    <w:rsid w:val="00365034"/>
    <w:rsid w:val="003651D8"/>
    <w:rsid w:val="003657E7"/>
    <w:rsid w:val="00365D40"/>
    <w:rsid w:val="003662C0"/>
    <w:rsid w:val="003677B1"/>
    <w:rsid w:val="00367954"/>
    <w:rsid w:val="00367C46"/>
    <w:rsid w:val="00367D8E"/>
    <w:rsid w:val="0037009E"/>
    <w:rsid w:val="00370710"/>
    <w:rsid w:val="003707CA"/>
    <w:rsid w:val="0037143A"/>
    <w:rsid w:val="00371440"/>
    <w:rsid w:val="003717F4"/>
    <w:rsid w:val="00372B34"/>
    <w:rsid w:val="00373481"/>
    <w:rsid w:val="003735AE"/>
    <w:rsid w:val="00373C56"/>
    <w:rsid w:val="003751BD"/>
    <w:rsid w:val="003751F1"/>
    <w:rsid w:val="0037527B"/>
    <w:rsid w:val="003753DC"/>
    <w:rsid w:val="00375840"/>
    <w:rsid w:val="003768E3"/>
    <w:rsid w:val="00376F06"/>
    <w:rsid w:val="00377A93"/>
    <w:rsid w:val="003806BC"/>
    <w:rsid w:val="003806D4"/>
    <w:rsid w:val="00380DD4"/>
    <w:rsid w:val="00381958"/>
    <w:rsid w:val="00381977"/>
    <w:rsid w:val="00381F6D"/>
    <w:rsid w:val="00381F95"/>
    <w:rsid w:val="00382780"/>
    <w:rsid w:val="00383204"/>
    <w:rsid w:val="00385E49"/>
    <w:rsid w:val="00385E56"/>
    <w:rsid w:val="003869F1"/>
    <w:rsid w:val="00386F64"/>
    <w:rsid w:val="003878FE"/>
    <w:rsid w:val="00390166"/>
    <w:rsid w:val="0039177E"/>
    <w:rsid w:val="00391858"/>
    <w:rsid w:val="00392861"/>
    <w:rsid w:val="00392F39"/>
    <w:rsid w:val="00393723"/>
    <w:rsid w:val="0039396B"/>
    <w:rsid w:val="00393AAE"/>
    <w:rsid w:val="00394120"/>
    <w:rsid w:val="003942BF"/>
    <w:rsid w:val="0039443D"/>
    <w:rsid w:val="00394820"/>
    <w:rsid w:val="00394825"/>
    <w:rsid w:val="003951F1"/>
    <w:rsid w:val="00396DEC"/>
    <w:rsid w:val="00397B8F"/>
    <w:rsid w:val="00397EC4"/>
    <w:rsid w:val="003A0F6D"/>
    <w:rsid w:val="003A11F0"/>
    <w:rsid w:val="003A1A55"/>
    <w:rsid w:val="003A1AE6"/>
    <w:rsid w:val="003A1DA5"/>
    <w:rsid w:val="003A1F5E"/>
    <w:rsid w:val="003A23D8"/>
    <w:rsid w:val="003A2A44"/>
    <w:rsid w:val="003A2F0E"/>
    <w:rsid w:val="003A31F0"/>
    <w:rsid w:val="003A41A4"/>
    <w:rsid w:val="003A4C6B"/>
    <w:rsid w:val="003A4CB7"/>
    <w:rsid w:val="003A4EC7"/>
    <w:rsid w:val="003A54FD"/>
    <w:rsid w:val="003A5969"/>
    <w:rsid w:val="003A5E86"/>
    <w:rsid w:val="003A75A8"/>
    <w:rsid w:val="003A75DC"/>
    <w:rsid w:val="003B0293"/>
    <w:rsid w:val="003B039E"/>
    <w:rsid w:val="003B09C0"/>
    <w:rsid w:val="003B0CDA"/>
    <w:rsid w:val="003B0D60"/>
    <w:rsid w:val="003B1F2B"/>
    <w:rsid w:val="003B2B46"/>
    <w:rsid w:val="003B2BB6"/>
    <w:rsid w:val="003B333D"/>
    <w:rsid w:val="003B371C"/>
    <w:rsid w:val="003B37FC"/>
    <w:rsid w:val="003B3A8D"/>
    <w:rsid w:val="003B473C"/>
    <w:rsid w:val="003B4741"/>
    <w:rsid w:val="003B6F6B"/>
    <w:rsid w:val="003B71B9"/>
    <w:rsid w:val="003B7967"/>
    <w:rsid w:val="003C05F9"/>
    <w:rsid w:val="003C1302"/>
    <w:rsid w:val="003C156C"/>
    <w:rsid w:val="003C1F57"/>
    <w:rsid w:val="003C22BE"/>
    <w:rsid w:val="003C2301"/>
    <w:rsid w:val="003C2490"/>
    <w:rsid w:val="003C2EE3"/>
    <w:rsid w:val="003C3C6C"/>
    <w:rsid w:val="003C4A78"/>
    <w:rsid w:val="003C4CD6"/>
    <w:rsid w:val="003C589D"/>
    <w:rsid w:val="003C749B"/>
    <w:rsid w:val="003D0010"/>
    <w:rsid w:val="003D0B9C"/>
    <w:rsid w:val="003D26F5"/>
    <w:rsid w:val="003D2C56"/>
    <w:rsid w:val="003D312D"/>
    <w:rsid w:val="003D3C6C"/>
    <w:rsid w:val="003D48A1"/>
    <w:rsid w:val="003D597E"/>
    <w:rsid w:val="003D63FB"/>
    <w:rsid w:val="003D6F24"/>
    <w:rsid w:val="003D7843"/>
    <w:rsid w:val="003E177B"/>
    <w:rsid w:val="003E1FA4"/>
    <w:rsid w:val="003E2172"/>
    <w:rsid w:val="003E2924"/>
    <w:rsid w:val="003E2ED9"/>
    <w:rsid w:val="003E314B"/>
    <w:rsid w:val="003E3415"/>
    <w:rsid w:val="003E386B"/>
    <w:rsid w:val="003E48FC"/>
    <w:rsid w:val="003E4A52"/>
    <w:rsid w:val="003E5BD6"/>
    <w:rsid w:val="003E7217"/>
    <w:rsid w:val="003E7415"/>
    <w:rsid w:val="003E7983"/>
    <w:rsid w:val="003E7C57"/>
    <w:rsid w:val="003F0221"/>
    <w:rsid w:val="003F0658"/>
    <w:rsid w:val="003F0FD2"/>
    <w:rsid w:val="003F1BEF"/>
    <w:rsid w:val="003F29F3"/>
    <w:rsid w:val="003F3B02"/>
    <w:rsid w:val="003F3C7A"/>
    <w:rsid w:val="003F3F3D"/>
    <w:rsid w:val="003F4314"/>
    <w:rsid w:val="003F46CA"/>
    <w:rsid w:val="003F4890"/>
    <w:rsid w:val="003F4950"/>
    <w:rsid w:val="003F501B"/>
    <w:rsid w:val="003F5F03"/>
    <w:rsid w:val="003F6A55"/>
    <w:rsid w:val="003F6B85"/>
    <w:rsid w:val="003F6C1E"/>
    <w:rsid w:val="003F6C49"/>
    <w:rsid w:val="003F72F2"/>
    <w:rsid w:val="003F73D1"/>
    <w:rsid w:val="003F763F"/>
    <w:rsid w:val="003F7992"/>
    <w:rsid w:val="00400269"/>
    <w:rsid w:val="00400493"/>
    <w:rsid w:val="00400572"/>
    <w:rsid w:val="0040096B"/>
    <w:rsid w:val="00400A70"/>
    <w:rsid w:val="00400EF4"/>
    <w:rsid w:val="00401488"/>
    <w:rsid w:val="004017AD"/>
    <w:rsid w:val="00401B8E"/>
    <w:rsid w:val="00401C82"/>
    <w:rsid w:val="00402145"/>
    <w:rsid w:val="004022AD"/>
    <w:rsid w:val="00403A2F"/>
    <w:rsid w:val="00403C9E"/>
    <w:rsid w:val="00403D9F"/>
    <w:rsid w:val="00404A70"/>
    <w:rsid w:val="00404C03"/>
    <w:rsid w:val="00407D0A"/>
    <w:rsid w:val="00410452"/>
    <w:rsid w:val="00410F8C"/>
    <w:rsid w:val="00411241"/>
    <w:rsid w:val="00411647"/>
    <w:rsid w:val="004127C7"/>
    <w:rsid w:val="00412E5C"/>
    <w:rsid w:val="00413153"/>
    <w:rsid w:val="00413C8E"/>
    <w:rsid w:val="004140F0"/>
    <w:rsid w:val="00414189"/>
    <w:rsid w:val="004162D6"/>
    <w:rsid w:val="00416D99"/>
    <w:rsid w:val="004172B8"/>
    <w:rsid w:val="00420937"/>
    <w:rsid w:val="0042166C"/>
    <w:rsid w:val="00422D23"/>
    <w:rsid w:val="00423BDE"/>
    <w:rsid w:val="00423DD2"/>
    <w:rsid w:val="00423E11"/>
    <w:rsid w:val="0042424B"/>
    <w:rsid w:val="004246C9"/>
    <w:rsid w:val="00424931"/>
    <w:rsid w:val="004249E3"/>
    <w:rsid w:val="00425167"/>
    <w:rsid w:val="004255B1"/>
    <w:rsid w:val="004255C7"/>
    <w:rsid w:val="0042629D"/>
    <w:rsid w:val="00426EE0"/>
    <w:rsid w:val="00427EFC"/>
    <w:rsid w:val="00430298"/>
    <w:rsid w:val="00431233"/>
    <w:rsid w:val="0043293B"/>
    <w:rsid w:val="00432979"/>
    <w:rsid w:val="00432C43"/>
    <w:rsid w:val="004338CC"/>
    <w:rsid w:val="004339E2"/>
    <w:rsid w:val="00433EFF"/>
    <w:rsid w:val="004345ED"/>
    <w:rsid w:val="00434ADC"/>
    <w:rsid w:val="004354F6"/>
    <w:rsid w:val="00435CF7"/>
    <w:rsid w:val="00435F84"/>
    <w:rsid w:val="004360A9"/>
    <w:rsid w:val="0043635F"/>
    <w:rsid w:val="00436B10"/>
    <w:rsid w:val="00437278"/>
    <w:rsid w:val="00437F6F"/>
    <w:rsid w:val="004403BF"/>
    <w:rsid w:val="00441BE8"/>
    <w:rsid w:val="00442166"/>
    <w:rsid w:val="0044281B"/>
    <w:rsid w:val="00442A4D"/>
    <w:rsid w:val="0044357B"/>
    <w:rsid w:val="00443EB6"/>
    <w:rsid w:val="00443EB7"/>
    <w:rsid w:val="00444326"/>
    <w:rsid w:val="00444A8A"/>
    <w:rsid w:val="00445211"/>
    <w:rsid w:val="004459A6"/>
    <w:rsid w:val="00445AF0"/>
    <w:rsid w:val="00445B83"/>
    <w:rsid w:val="00446105"/>
    <w:rsid w:val="0045055D"/>
    <w:rsid w:val="00451A01"/>
    <w:rsid w:val="00451CA5"/>
    <w:rsid w:val="00451D71"/>
    <w:rsid w:val="0045446F"/>
    <w:rsid w:val="0045450C"/>
    <w:rsid w:val="004546E5"/>
    <w:rsid w:val="00454AF5"/>
    <w:rsid w:val="00454C57"/>
    <w:rsid w:val="004555F5"/>
    <w:rsid w:val="00456046"/>
    <w:rsid w:val="00456C36"/>
    <w:rsid w:val="00457582"/>
    <w:rsid w:val="0045764C"/>
    <w:rsid w:val="00457C03"/>
    <w:rsid w:val="004613FD"/>
    <w:rsid w:val="00461486"/>
    <w:rsid w:val="00461A77"/>
    <w:rsid w:val="0046476E"/>
    <w:rsid w:val="00465B8C"/>
    <w:rsid w:val="00465D5A"/>
    <w:rsid w:val="004667DD"/>
    <w:rsid w:val="00467766"/>
    <w:rsid w:val="00470E2F"/>
    <w:rsid w:val="0047233E"/>
    <w:rsid w:val="00472589"/>
    <w:rsid w:val="004731F6"/>
    <w:rsid w:val="004734F0"/>
    <w:rsid w:val="00473672"/>
    <w:rsid w:val="00473EE2"/>
    <w:rsid w:val="00474028"/>
    <w:rsid w:val="004751C5"/>
    <w:rsid w:val="004759CB"/>
    <w:rsid w:val="004760B1"/>
    <w:rsid w:val="00477D55"/>
    <w:rsid w:val="00480003"/>
    <w:rsid w:val="00480BA3"/>
    <w:rsid w:val="0048113E"/>
    <w:rsid w:val="004814B9"/>
    <w:rsid w:val="00481994"/>
    <w:rsid w:val="00481E4C"/>
    <w:rsid w:val="004827CD"/>
    <w:rsid w:val="00482D87"/>
    <w:rsid w:val="004849D1"/>
    <w:rsid w:val="00484F11"/>
    <w:rsid w:val="0048502E"/>
    <w:rsid w:val="0048504F"/>
    <w:rsid w:val="00485167"/>
    <w:rsid w:val="004855F3"/>
    <w:rsid w:val="004860F9"/>
    <w:rsid w:val="0048647A"/>
    <w:rsid w:val="004866EE"/>
    <w:rsid w:val="0048721B"/>
    <w:rsid w:val="00487ACE"/>
    <w:rsid w:val="00487D04"/>
    <w:rsid w:val="0049087A"/>
    <w:rsid w:val="00490941"/>
    <w:rsid w:val="00493350"/>
    <w:rsid w:val="00493676"/>
    <w:rsid w:val="00493C65"/>
    <w:rsid w:val="00494721"/>
    <w:rsid w:val="00494B06"/>
    <w:rsid w:val="004962FF"/>
    <w:rsid w:val="00496692"/>
    <w:rsid w:val="004968B5"/>
    <w:rsid w:val="00496AC6"/>
    <w:rsid w:val="00496EA8"/>
    <w:rsid w:val="004973B1"/>
    <w:rsid w:val="00497BE8"/>
    <w:rsid w:val="004A045E"/>
    <w:rsid w:val="004A09A0"/>
    <w:rsid w:val="004A0B6F"/>
    <w:rsid w:val="004A1FD5"/>
    <w:rsid w:val="004A312C"/>
    <w:rsid w:val="004A3C91"/>
    <w:rsid w:val="004A40A9"/>
    <w:rsid w:val="004A4A43"/>
    <w:rsid w:val="004A4E59"/>
    <w:rsid w:val="004A4F57"/>
    <w:rsid w:val="004A520A"/>
    <w:rsid w:val="004A5292"/>
    <w:rsid w:val="004A5431"/>
    <w:rsid w:val="004A6272"/>
    <w:rsid w:val="004A64BB"/>
    <w:rsid w:val="004A6E3D"/>
    <w:rsid w:val="004A6E8A"/>
    <w:rsid w:val="004B0EC3"/>
    <w:rsid w:val="004B0FB6"/>
    <w:rsid w:val="004B1714"/>
    <w:rsid w:val="004B181B"/>
    <w:rsid w:val="004B23F0"/>
    <w:rsid w:val="004B3028"/>
    <w:rsid w:val="004B3295"/>
    <w:rsid w:val="004B34E7"/>
    <w:rsid w:val="004B3B5B"/>
    <w:rsid w:val="004B40D7"/>
    <w:rsid w:val="004B4D36"/>
    <w:rsid w:val="004B5309"/>
    <w:rsid w:val="004B5D4C"/>
    <w:rsid w:val="004B657B"/>
    <w:rsid w:val="004B68DB"/>
    <w:rsid w:val="004B6AAB"/>
    <w:rsid w:val="004B7BB0"/>
    <w:rsid w:val="004C0976"/>
    <w:rsid w:val="004C1B0A"/>
    <w:rsid w:val="004C1B3B"/>
    <w:rsid w:val="004C1DD6"/>
    <w:rsid w:val="004C2A82"/>
    <w:rsid w:val="004C33E9"/>
    <w:rsid w:val="004C3BAC"/>
    <w:rsid w:val="004C4990"/>
    <w:rsid w:val="004C5B05"/>
    <w:rsid w:val="004C5BDA"/>
    <w:rsid w:val="004C6296"/>
    <w:rsid w:val="004C68A7"/>
    <w:rsid w:val="004D050A"/>
    <w:rsid w:val="004D0ED3"/>
    <w:rsid w:val="004D0F3E"/>
    <w:rsid w:val="004D2242"/>
    <w:rsid w:val="004D2D9F"/>
    <w:rsid w:val="004D2EE6"/>
    <w:rsid w:val="004D41C3"/>
    <w:rsid w:val="004D45DF"/>
    <w:rsid w:val="004D4798"/>
    <w:rsid w:val="004D49E1"/>
    <w:rsid w:val="004D5214"/>
    <w:rsid w:val="004D5DE7"/>
    <w:rsid w:val="004D6450"/>
    <w:rsid w:val="004D6EE7"/>
    <w:rsid w:val="004D76FD"/>
    <w:rsid w:val="004D7E18"/>
    <w:rsid w:val="004D7E97"/>
    <w:rsid w:val="004D7F3A"/>
    <w:rsid w:val="004E1CE8"/>
    <w:rsid w:val="004E1F56"/>
    <w:rsid w:val="004E2E1C"/>
    <w:rsid w:val="004E36A3"/>
    <w:rsid w:val="004E4CA3"/>
    <w:rsid w:val="004E4CE5"/>
    <w:rsid w:val="004E4ED6"/>
    <w:rsid w:val="004E53AF"/>
    <w:rsid w:val="004E5A0C"/>
    <w:rsid w:val="004E608C"/>
    <w:rsid w:val="004E6577"/>
    <w:rsid w:val="004E71CA"/>
    <w:rsid w:val="004F03D0"/>
    <w:rsid w:val="004F046F"/>
    <w:rsid w:val="004F0AB8"/>
    <w:rsid w:val="004F1499"/>
    <w:rsid w:val="004F21BB"/>
    <w:rsid w:val="004F2C41"/>
    <w:rsid w:val="004F2FB9"/>
    <w:rsid w:val="004F3E61"/>
    <w:rsid w:val="004F56DB"/>
    <w:rsid w:val="004F6017"/>
    <w:rsid w:val="004F6590"/>
    <w:rsid w:val="004F68BD"/>
    <w:rsid w:val="004F6B10"/>
    <w:rsid w:val="004F6B85"/>
    <w:rsid w:val="004F7121"/>
    <w:rsid w:val="005004AA"/>
    <w:rsid w:val="00500706"/>
    <w:rsid w:val="005007BD"/>
    <w:rsid w:val="00500E6A"/>
    <w:rsid w:val="0050152A"/>
    <w:rsid w:val="00501703"/>
    <w:rsid w:val="00501A29"/>
    <w:rsid w:val="00501D17"/>
    <w:rsid w:val="00501D3F"/>
    <w:rsid w:val="00502863"/>
    <w:rsid w:val="005041AC"/>
    <w:rsid w:val="005041F0"/>
    <w:rsid w:val="005049CB"/>
    <w:rsid w:val="005056F6"/>
    <w:rsid w:val="00505741"/>
    <w:rsid w:val="0050678F"/>
    <w:rsid w:val="00506C44"/>
    <w:rsid w:val="005071AD"/>
    <w:rsid w:val="005072B2"/>
    <w:rsid w:val="005079FE"/>
    <w:rsid w:val="00507EA0"/>
    <w:rsid w:val="00510195"/>
    <w:rsid w:val="005109B5"/>
    <w:rsid w:val="00510C27"/>
    <w:rsid w:val="00511821"/>
    <w:rsid w:val="00511B02"/>
    <w:rsid w:val="00511C1B"/>
    <w:rsid w:val="00511D06"/>
    <w:rsid w:val="00511D45"/>
    <w:rsid w:val="00512522"/>
    <w:rsid w:val="00512ACD"/>
    <w:rsid w:val="00512E5E"/>
    <w:rsid w:val="00512EB1"/>
    <w:rsid w:val="005141FB"/>
    <w:rsid w:val="005160AC"/>
    <w:rsid w:val="00516B1C"/>
    <w:rsid w:val="00516CBE"/>
    <w:rsid w:val="00517787"/>
    <w:rsid w:val="0052017E"/>
    <w:rsid w:val="00521AAD"/>
    <w:rsid w:val="00521E77"/>
    <w:rsid w:val="00522075"/>
    <w:rsid w:val="00522D3A"/>
    <w:rsid w:val="00523108"/>
    <w:rsid w:val="00524894"/>
    <w:rsid w:val="00524B97"/>
    <w:rsid w:val="00525058"/>
    <w:rsid w:val="005256E4"/>
    <w:rsid w:val="00525771"/>
    <w:rsid w:val="00525C96"/>
    <w:rsid w:val="00527765"/>
    <w:rsid w:val="00527AC7"/>
    <w:rsid w:val="00530E56"/>
    <w:rsid w:val="00531684"/>
    <w:rsid w:val="005344FB"/>
    <w:rsid w:val="00534A15"/>
    <w:rsid w:val="005360AA"/>
    <w:rsid w:val="00536A41"/>
    <w:rsid w:val="00536DF6"/>
    <w:rsid w:val="00536E2D"/>
    <w:rsid w:val="00536FB4"/>
    <w:rsid w:val="00537659"/>
    <w:rsid w:val="00540145"/>
    <w:rsid w:val="00540887"/>
    <w:rsid w:val="0054095C"/>
    <w:rsid w:val="00540BAA"/>
    <w:rsid w:val="00540EE7"/>
    <w:rsid w:val="005412A7"/>
    <w:rsid w:val="00541340"/>
    <w:rsid w:val="00541B23"/>
    <w:rsid w:val="00541EC8"/>
    <w:rsid w:val="00542C7E"/>
    <w:rsid w:val="0054373A"/>
    <w:rsid w:val="00543959"/>
    <w:rsid w:val="00543F84"/>
    <w:rsid w:val="00544222"/>
    <w:rsid w:val="0054505C"/>
    <w:rsid w:val="005457EE"/>
    <w:rsid w:val="00546F45"/>
    <w:rsid w:val="00547DB8"/>
    <w:rsid w:val="005512F3"/>
    <w:rsid w:val="00551920"/>
    <w:rsid w:val="00551CCF"/>
    <w:rsid w:val="00552108"/>
    <w:rsid w:val="00552308"/>
    <w:rsid w:val="00552D7F"/>
    <w:rsid w:val="00553064"/>
    <w:rsid w:val="00553B73"/>
    <w:rsid w:val="00553F01"/>
    <w:rsid w:val="00554111"/>
    <w:rsid w:val="00554E40"/>
    <w:rsid w:val="00555A15"/>
    <w:rsid w:val="00555D80"/>
    <w:rsid w:val="00555D9F"/>
    <w:rsid w:val="0055700C"/>
    <w:rsid w:val="00557E5F"/>
    <w:rsid w:val="00560864"/>
    <w:rsid w:val="0056143C"/>
    <w:rsid w:val="00561617"/>
    <w:rsid w:val="00561E30"/>
    <w:rsid w:val="005634CA"/>
    <w:rsid w:val="00563936"/>
    <w:rsid w:val="005642E0"/>
    <w:rsid w:val="00564F85"/>
    <w:rsid w:val="005652E6"/>
    <w:rsid w:val="0056540D"/>
    <w:rsid w:val="005658B8"/>
    <w:rsid w:val="00567597"/>
    <w:rsid w:val="00567C2D"/>
    <w:rsid w:val="00567C96"/>
    <w:rsid w:val="00571130"/>
    <w:rsid w:val="005714B3"/>
    <w:rsid w:val="00572641"/>
    <w:rsid w:val="00572BC7"/>
    <w:rsid w:val="00573391"/>
    <w:rsid w:val="00573581"/>
    <w:rsid w:val="00573625"/>
    <w:rsid w:val="0057388D"/>
    <w:rsid w:val="00574A11"/>
    <w:rsid w:val="005751F6"/>
    <w:rsid w:val="00575E42"/>
    <w:rsid w:val="00576683"/>
    <w:rsid w:val="00577D20"/>
    <w:rsid w:val="00580E32"/>
    <w:rsid w:val="005812C4"/>
    <w:rsid w:val="005819C8"/>
    <w:rsid w:val="00581A65"/>
    <w:rsid w:val="00582F59"/>
    <w:rsid w:val="00583059"/>
    <w:rsid w:val="00583231"/>
    <w:rsid w:val="00583419"/>
    <w:rsid w:val="00583761"/>
    <w:rsid w:val="005842B9"/>
    <w:rsid w:val="005847B1"/>
    <w:rsid w:val="005847D1"/>
    <w:rsid w:val="0058584F"/>
    <w:rsid w:val="00585894"/>
    <w:rsid w:val="00585BFB"/>
    <w:rsid w:val="00585F93"/>
    <w:rsid w:val="005860B7"/>
    <w:rsid w:val="00586FE2"/>
    <w:rsid w:val="00587282"/>
    <w:rsid w:val="00587DAB"/>
    <w:rsid w:val="00590A9B"/>
    <w:rsid w:val="0059110F"/>
    <w:rsid w:val="005918E5"/>
    <w:rsid w:val="005918F6"/>
    <w:rsid w:val="00592656"/>
    <w:rsid w:val="005944C7"/>
    <w:rsid w:val="00594A88"/>
    <w:rsid w:val="00594E96"/>
    <w:rsid w:val="00594F54"/>
    <w:rsid w:val="00596121"/>
    <w:rsid w:val="00596C9A"/>
    <w:rsid w:val="00597683"/>
    <w:rsid w:val="005976F4"/>
    <w:rsid w:val="00597B97"/>
    <w:rsid w:val="005A0434"/>
    <w:rsid w:val="005A0DCA"/>
    <w:rsid w:val="005A101C"/>
    <w:rsid w:val="005A11ED"/>
    <w:rsid w:val="005A1578"/>
    <w:rsid w:val="005A3134"/>
    <w:rsid w:val="005A42DC"/>
    <w:rsid w:val="005A4600"/>
    <w:rsid w:val="005A60F0"/>
    <w:rsid w:val="005A60FA"/>
    <w:rsid w:val="005A61D0"/>
    <w:rsid w:val="005A6605"/>
    <w:rsid w:val="005B0458"/>
    <w:rsid w:val="005B133D"/>
    <w:rsid w:val="005B331F"/>
    <w:rsid w:val="005B3351"/>
    <w:rsid w:val="005B49E7"/>
    <w:rsid w:val="005B57F2"/>
    <w:rsid w:val="005B611C"/>
    <w:rsid w:val="005B66B4"/>
    <w:rsid w:val="005B69DD"/>
    <w:rsid w:val="005B6EE0"/>
    <w:rsid w:val="005C0C90"/>
    <w:rsid w:val="005C0F13"/>
    <w:rsid w:val="005C17EF"/>
    <w:rsid w:val="005C1B47"/>
    <w:rsid w:val="005C266B"/>
    <w:rsid w:val="005C389F"/>
    <w:rsid w:val="005C413E"/>
    <w:rsid w:val="005C437B"/>
    <w:rsid w:val="005C59E0"/>
    <w:rsid w:val="005C5B8B"/>
    <w:rsid w:val="005C60A2"/>
    <w:rsid w:val="005C6515"/>
    <w:rsid w:val="005C6CAB"/>
    <w:rsid w:val="005C6FB7"/>
    <w:rsid w:val="005C7197"/>
    <w:rsid w:val="005C7B03"/>
    <w:rsid w:val="005C7B4D"/>
    <w:rsid w:val="005D0213"/>
    <w:rsid w:val="005D0685"/>
    <w:rsid w:val="005D09E0"/>
    <w:rsid w:val="005D2308"/>
    <w:rsid w:val="005D3B59"/>
    <w:rsid w:val="005D489F"/>
    <w:rsid w:val="005D4B8A"/>
    <w:rsid w:val="005D4FA4"/>
    <w:rsid w:val="005D51FD"/>
    <w:rsid w:val="005D52CA"/>
    <w:rsid w:val="005D5F23"/>
    <w:rsid w:val="005D6621"/>
    <w:rsid w:val="005D6687"/>
    <w:rsid w:val="005D6819"/>
    <w:rsid w:val="005D69ED"/>
    <w:rsid w:val="005D6A59"/>
    <w:rsid w:val="005D6CBD"/>
    <w:rsid w:val="005D7DE8"/>
    <w:rsid w:val="005E0DC3"/>
    <w:rsid w:val="005E18BC"/>
    <w:rsid w:val="005E197A"/>
    <w:rsid w:val="005E333D"/>
    <w:rsid w:val="005E3B68"/>
    <w:rsid w:val="005E3CF8"/>
    <w:rsid w:val="005E4EF8"/>
    <w:rsid w:val="005E5657"/>
    <w:rsid w:val="005E5D97"/>
    <w:rsid w:val="005E5FDA"/>
    <w:rsid w:val="005E690B"/>
    <w:rsid w:val="005E724E"/>
    <w:rsid w:val="005E7A80"/>
    <w:rsid w:val="005E7E74"/>
    <w:rsid w:val="005F0617"/>
    <w:rsid w:val="005F12DC"/>
    <w:rsid w:val="005F20B2"/>
    <w:rsid w:val="005F20F9"/>
    <w:rsid w:val="005F2456"/>
    <w:rsid w:val="005F38A9"/>
    <w:rsid w:val="005F38AE"/>
    <w:rsid w:val="005F3D07"/>
    <w:rsid w:val="005F417A"/>
    <w:rsid w:val="005F46CA"/>
    <w:rsid w:val="005F62AD"/>
    <w:rsid w:val="005F6621"/>
    <w:rsid w:val="005F6F8E"/>
    <w:rsid w:val="005F6FE4"/>
    <w:rsid w:val="00600009"/>
    <w:rsid w:val="0060029E"/>
    <w:rsid w:val="006005E6"/>
    <w:rsid w:val="00600A27"/>
    <w:rsid w:val="00600A5E"/>
    <w:rsid w:val="00600DEC"/>
    <w:rsid w:val="00601E48"/>
    <w:rsid w:val="006027BD"/>
    <w:rsid w:val="00603195"/>
    <w:rsid w:val="00603E32"/>
    <w:rsid w:val="00603FE5"/>
    <w:rsid w:val="00604D76"/>
    <w:rsid w:val="00605E4E"/>
    <w:rsid w:val="006071DB"/>
    <w:rsid w:val="0060743C"/>
    <w:rsid w:val="006076C5"/>
    <w:rsid w:val="00610899"/>
    <w:rsid w:val="00610A39"/>
    <w:rsid w:val="0061157C"/>
    <w:rsid w:val="00611830"/>
    <w:rsid w:val="00611F9D"/>
    <w:rsid w:val="006124FD"/>
    <w:rsid w:val="00613474"/>
    <w:rsid w:val="00613BAB"/>
    <w:rsid w:val="0061437A"/>
    <w:rsid w:val="0061459A"/>
    <w:rsid w:val="00614A32"/>
    <w:rsid w:val="00615D49"/>
    <w:rsid w:val="0061709C"/>
    <w:rsid w:val="00617161"/>
    <w:rsid w:val="006201FA"/>
    <w:rsid w:val="00620250"/>
    <w:rsid w:val="00621F64"/>
    <w:rsid w:val="006234E7"/>
    <w:rsid w:val="0062367C"/>
    <w:rsid w:val="00623CD5"/>
    <w:rsid w:val="00624EDE"/>
    <w:rsid w:val="00625AE5"/>
    <w:rsid w:val="00627ADC"/>
    <w:rsid w:val="006304C7"/>
    <w:rsid w:val="006305DC"/>
    <w:rsid w:val="006307E7"/>
    <w:rsid w:val="006308B9"/>
    <w:rsid w:val="00630A66"/>
    <w:rsid w:val="006314D2"/>
    <w:rsid w:val="00631968"/>
    <w:rsid w:val="00632C6E"/>
    <w:rsid w:val="00632E11"/>
    <w:rsid w:val="00633774"/>
    <w:rsid w:val="00635C07"/>
    <w:rsid w:val="00635CD9"/>
    <w:rsid w:val="00635DD7"/>
    <w:rsid w:val="00635E98"/>
    <w:rsid w:val="00635ED1"/>
    <w:rsid w:val="00636511"/>
    <w:rsid w:val="00636D69"/>
    <w:rsid w:val="0063737F"/>
    <w:rsid w:val="00637DC9"/>
    <w:rsid w:val="006409E3"/>
    <w:rsid w:val="00640BAF"/>
    <w:rsid w:val="00641A54"/>
    <w:rsid w:val="00641ACB"/>
    <w:rsid w:val="00641D38"/>
    <w:rsid w:val="006429C7"/>
    <w:rsid w:val="00642B90"/>
    <w:rsid w:val="00642BE7"/>
    <w:rsid w:val="00644CDC"/>
    <w:rsid w:val="00644E39"/>
    <w:rsid w:val="00645A3A"/>
    <w:rsid w:val="00645E5E"/>
    <w:rsid w:val="00645EC2"/>
    <w:rsid w:val="00646855"/>
    <w:rsid w:val="00646C5A"/>
    <w:rsid w:val="00646EEB"/>
    <w:rsid w:val="0064744A"/>
    <w:rsid w:val="006476C3"/>
    <w:rsid w:val="00647805"/>
    <w:rsid w:val="00647866"/>
    <w:rsid w:val="00650999"/>
    <w:rsid w:val="00650C12"/>
    <w:rsid w:val="00651475"/>
    <w:rsid w:val="00651D96"/>
    <w:rsid w:val="00651E1D"/>
    <w:rsid w:val="00652303"/>
    <w:rsid w:val="006528C3"/>
    <w:rsid w:val="00653D56"/>
    <w:rsid w:val="00653FE0"/>
    <w:rsid w:val="00653FF9"/>
    <w:rsid w:val="00655784"/>
    <w:rsid w:val="00655805"/>
    <w:rsid w:val="00656A09"/>
    <w:rsid w:val="00656B99"/>
    <w:rsid w:val="00656C13"/>
    <w:rsid w:val="00657154"/>
    <w:rsid w:val="006572EB"/>
    <w:rsid w:val="00657617"/>
    <w:rsid w:val="006600C4"/>
    <w:rsid w:val="006604E0"/>
    <w:rsid w:val="0066174D"/>
    <w:rsid w:val="00661B5F"/>
    <w:rsid w:val="00662644"/>
    <w:rsid w:val="006639C9"/>
    <w:rsid w:val="0066413A"/>
    <w:rsid w:val="00664E28"/>
    <w:rsid w:val="00665E3B"/>
    <w:rsid w:val="00667360"/>
    <w:rsid w:val="006674E0"/>
    <w:rsid w:val="00670742"/>
    <w:rsid w:val="00672476"/>
    <w:rsid w:val="00672750"/>
    <w:rsid w:val="00672AE9"/>
    <w:rsid w:val="00672C1D"/>
    <w:rsid w:val="006759A7"/>
    <w:rsid w:val="00676158"/>
    <w:rsid w:val="00676739"/>
    <w:rsid w:val="006769DC"/>
    <w:rsid w:val="00676DBA"/>
    <w:rsid w:val="006773D5"/>
    <w:rsid w:val="0068057F"/>
    <w:rsid w:val="00681A01"/>
    <w:rsid w:val="00681CBD"/>
    <w:rsid w:val="00681E54"/>
    <w:rsid w:val="006823D4"/>
    <w:rsid w:val="00682448"/>
    <w:rsid w:val="00682B14"/>
    <w:rsid w:val="006830A4"/>
    <w:rsid w:val="00683EC4"/>
    <w:rsid w:val="006841E7"/>
    <w:rsid w:val="0068537C"/>
    <w:rsid w:val="0068556C"/>
    <w:rsid w:val="00685D44"/>
    <w:rsid w:val="006861BE"/>
    <w:rsid w:val="00686597"/>
    <w:rsid w:val="006866AB"/>
    <w:rsid w:val="006867D7"/>
    <w:rsid w:val="00686FA5"/>
    <w:rsid w:val="00687905"/>
    <w:rsid w:val="006879D9"/>
    <w:rsid w:val="00690440"/>
    <w:rsid w:val="00690E98"/>
    <w:rsid w:val="00692B4C"/>
    <w:rsid w:val="00694334"/>
    <w:rsid w:val="006945E4"/>
    <w:rsid w:val="00695120"/>
    <w:rsid w:val="00695B6B"/>
    <w:rsid w:val="00695F0B"/>
    <w:rsid w:val="00696C6A"/>
    <w:rsid w:val="006970EE"/>
    <w:rsid w:val="006972F2"/>
    <w:rsid w:val="00697EEB"/>
    <w:rsid w:val="006A09EB"/>
    <w:rsid w:val="006A243A"/>
    <w:rsid w:val="006A33D4"/>
    <w:rsid w:val="006A3447"/>
    <w:rsid w:val="006A36AA"/>
    <w:rsid w:val="006A390B"/>
    <w:rsid w:val="006A3CDD"/>
    <w:rsid w:val="006A423C"/>
    <w:rsid w:val="006A4E34"/>
    <w:rsid w:val="006A54AF"/>
    <w:rsid w:val="006A555D"/>
    <w:rsid w:val="006A5E76"/>
    <w:rsid w:val="006A5F36"/>
    <w:rsid w:val="006A6818"/>
    <w:rsid w:val="006B163D"/>
    <w:rsid w:val="006B1F9A"/>
    <w:rsid w:val="006B211E"/>
    <w:rsid w:val="006B226E"/>
    <w:rsid w:val="006B34E7"/>
    <w:rsid w:val="006B3B07"/>
    <w:rsid w:val="006B3F88"/>
    <w:rsid w:val="006B4F63"/>
    <w:rsid w:val="006B5344"/>
    <w:rsid w:val="006B5DEC"/>
    <w:rsid w:val="006B5FFD"/>
    <w:rsid w:val="006C011B"/>
    <w:rsid w:val="006C075A"/>
    <w:rsid w:val="006C126B"/>
    <w:rsid w:val="006C1FD2"/>
    <w:rsid w:val="006C214B"/>
    <w:rsid w:val="006C232E"/>
    <w:rsid w:val="006C37FF"/>
    <w:rsid w:val="006C3F31"/>
    <w:rsid w:val="006C4178"/>
    <w:rsid w:val="006C456B"/>
    <w:rsid w:val="006C47DF"/>
    <w:rsid w:val="006C4B6B"/>
    <w:rsid w:val="006C58D7"/>
    <w:rsid w:val="006C5FD2"/>
    <w:rsid w:val="006C62A9"/>
    <w:rsid w:val="006C6486"/>
    <w:rsid w:val="006C6AB8"/>
    <w:rsid w:val="006C6B55"/>
    <w:rsid w:val="006C7DCE"/>
    <w:rsid w:val="006D0584"/>
    <w:rsid w:val="006D1204"/>
    <w:rsid w:val="006D181A"/>
    <w:rsid w:val="006D1ED2"/>
    <w:rsid w:val="006D2566"/>
    <w:rsid w:val="006D34FE"/>
    <w:rsid w:val="006D3A5C"/>
    <w:rsid w:val="006D4263"/>
    <w:rsid w:val="006D4480"/>
    <w:rsid w:val="006D4500"/>
    <w:rsid w:val="006D456C"/>
    <w:rsid w:val="006D49BA"/>
    <w:rsid w:val="006D4E97"/>
    <w:rsid w:val="006D5D01"/>
    <w:rsid w:val="006D6769"/>
    <w:rsid w:val="006E19EC"/>
    <w:rsid w:val="006E358C"/>
    <w:rsid w:val="006E3AC6"/>
    <w:rsid w:val="006E4234"/>
    <w:rsid w:val="006E42FE"/>
    <w:rsid w:val="006E6032"/>
    <w:rsid w:val="006E6053"/>
    <w:rsid w:val="006E7049"/>
    <w:rsid w:val="006E7291"/>
    <w:rsid w:val="006F04B1"/>
    <w:rsid w:val="006F06EA"/>
    <w:rsid w:val="006F0CA8"/>
    <w:rsid w:val="006F128F"/>
    <w:rsid w:val="006F1414"/>
    <w:rsid w:val="006F20FF"/>
    <w:rsid w:val="006F2BAC"/>
    <w:rsid w:val="006F2CCF"/>
    <w:rsid w:val="006F3843"/>
    <w:rsid w:val="006F4CCA"/>
    <w:rsid w:val="006F5647"/>
    <w:rsid w:val="006F5654"/>
    <w:rsid w:val="006F58CB"/>
    <w:rsid w:val="006F6952"/>
    <w:rsid w:val="006F7970"/>
    <w:rsid w:val="007005FB"/>
    <w:rsid w:val="007006BE"/>
    <w:rsid w:val="007024A8"/>
    <w:rsid w:val="00702FCE"/>
    <w:rsid w:val="00703521"/>
    <w:rsid w:val="00703878"/>
    <w:rsid w:val="00703C35"/>
    <w:rsid w:val="00703F6D"/>
    <w:rsid w:val="00705026"/>
    <w:rsid w:val="0070702A"/>
    <w:rsid w:val="007071B6"/>
    <w:rsid w:val="00707662"/>
    <w:rsid w:val="0071033B"/>
    <w:rsid w:val="007104DA"/>
    <w:rsid w:val="0071130C"/>
    <w:rsid w:val="00711A28"/>
    <w:rsid w:val="007123A7"/>
    <w:rsid w:val="00713070"/>
    <w:rsid w:val="00714B62"/>
    <w:rsid w:val="00714B95"/>
    <w:rsid w:val="0071699F"/>
    <w:rsid w:val="0072073F"/>
    <w:rsid w:val="00720A40"/>
    <w:rsid w:val="00720A80"/>
    <w:rsid w:val="00720B38"/>
    <w:rsid w:val="00721052"/>
    <w:rsid w:val="007217B6"/>
    <w:rsid w:val="00723120"/>
    <w:rsid w:val="007231B1"/>
    <w:rsid w:val="007232C3"/>
    <w:rsid w:val="0072400B"/>
    <w:rsid w:val="00724CA4"/>
    <w:rsid w:val="00725721"/>
    <w:rsid w:val="00725A85"/>
    <w:rsid w:val="00726B73"/>
    <w:rsid w:val="00726E11"/>
    <w:rsid w:val="00726F59"/>
    <w:rsid w:val="00727900"/>
    <w:rsid w:val="0073187E"/>
    <w:rsid w:val="00731B11"/>
    <w:rsid w:val="007321D1"/>
    <w:rsid w:val="007323B8"/>
    <w:rsid w:val="00732BEF"/>
    <w:rsid w:val="00732F67"/>
    <w:rsid w:val="0073314C"/>
    <w:rsid w:val="007336D5"/>
    <w:rsid w:val="00733C73"/>
    <w:rsid w:val="007348DF"/>
    <w:rsid w:val="0073507C"/>
    <w:rsid w:val="00736333"/>
    <w:rsid w:val="007365DD"/>
    <w:rsid w:val="00736A0A"/>
    <w:rsid w:val="00736ACD"/>
    <w:rsid w:val="00740C3E"/>
    <w:rsid w:val="0074289A"/>
    <w:rsid w:val="007435E7"/>
    <w:rsid w:val="007437EA"/>
    <w:rsid w:val="00743A07"/>
    <w:rsid w:val="00743BF7"/>
    <w:rsid w:val="007444F8"/>
    <w:rsid w:val="00744FC2"/>
    <w:rsid w:val="00745D79"/>
    <w:rsid w:val="00746A77"/>
    <w:rsid w:val="00746AC7"/>
    <w:rsid w:val="007471E2"/>
    <w:rsid w:val="007471EE"/>
    <w:rsid w:val="00750428"/>
    <w:rsid w:val="00750534"/>
    <w:rsid w:val="007507A5"/>
    <w:rsid w:val="007508BB"/>
    <w:rsid w:val="0075183F"/>
    <w:rsid w:val="007520A3"/>
    <w:rsid w:val="00752656"/>
    <w:rsid w:val="007528AE"/>
    <w:rsid w:val="007558DD"/>
    <w:rsid w:val="00755919"/>
    <w:rsid w:val="00755C27"/>
    <w:rsid w:val="007560BF"/>
    <w:rsid w:val="00756840"/>
    <w:rsid w:val="00756E59"/>
    <w:rsid w:val="00757689"/>
    <w:rsid w:val="00760420"/>
    <w:rsid w:val="00760DC9"/>
    <w:rsid w:val="00761A82"/>
    <w:rsid w:val="00761E74"/>
    <w:rsid w:val="00762001"/>
    <w:rsid w:val="007621B2"/>
    <w:rsid w:val="007621DA"/>
    <w:rsid w:val="0076262D"/>
    <w:rsid w:val="00762BD1"/>
    <w:rsid w:val="007631DF"/>
    <w:rsid w:val="007636DA"/>
    <w:rsid w:val="00764028"/>
    <w:rsid w:val="00764496"/>
    <w:rsid w:val="0076698A"/>
    <w:rsid w:val="00766E0B"/>
    <w:rsid w:val="00767247"/>
    <w:rsid w:val="00771369"/>
    <w:rsid w:val="007722B8"/>
    <w:rsid w:val="00772F07"/>
    <w:rsid w:val="007731D1"/>
    <w:rsid w:val="0077339F"/>
    <w:rsid w:val="007739FF"/>
    <w:rsid w:val="007758C2"/>
    <w:rsid w:val="00775AB4"/>
    <w:rsid w:val="0077613E"/>
    <w:rsid w:val="00776AE6"/>
    <w:rsid w:val="00776F7E"/>
    <w:rsid w:val="007774AC"/>
    <w:rsid w:val="00780F79"/>
    <w:rsid w:val="0078144C"/>
    <w:rsid w:val="00781559"/>
    <w:rsid w:val="00781BB6"/>
    <w:rsid w:val="00781E21"/>
    <w:rsid w:val="007823AA"/>
    <w:rsid w:val="00782921"/>
    <w:rsid w:val="00783BC7"/>
    <w:rsid w:val="00784E20"/>
    <w:rsid w:val="007852ED"/>
    <w:rsid w:val="007861C8"/>
    <w:rsid w:val="00786423"/>
    <w:rsid w:val="00786A1B"/>
    <w:rsid w:val="00787096"/>
    <w:rsid w:val="00787386"/>
    <w:rsid w:val="00787BC8"/>
    <w:rsid w:val="00787CCC"/>
    <w:rsid w:val="00790237"/>
    <w:rsid w:val="00790703"/>
    <w:rsid w:val="00792C05"/>
    <w:rsid w:val="00793CA7"/>
    <w:rsid w:val="00793F44"/>
    <w:rsid w:val="00794334"/>
    <w:rsid w:val="0079538B"/>
    <w:rsid w:val="007953B6"/>
    <w:rsid w:val="007954AF"/>
    <w:rsid w:val="00795816"/>
    <w:rsid w:val="00796733"/>
    <w:rsid w:val="00796748"/>
    <w:rsid w:val="00797054"/>
    <w:rsid w:val="007972C0"/>
    <w:rsid w:val="007975CD"/>
    <w:rsid w:val="007A19D1"/>
    <w:rsid w:val="007A3B3A"/>
    <w:rsid w:val="007A407A"/>
    <w:rsid w:val="007A43BF"/>
    <w:rsid w:val="007A4BF2"/>
    <w:rsid w:val="007A4E38"/>
    <w:rsid w:val="007A5348"/>
    <w:rsid w:val="007A566E"/>
    <w:rsid w:val="007A60CC"/>
    <w:rsid w:val="007A655B"/>
    <w:rsid w:val="007A678A"/>
    <w:rsid w:val="007A6A3E"/>
    <w:rsid w:val="007A6BFD"/>
    <w:rsid w:val="007A70FC"/>
    <w:rsid w:val="007A76D4"/>
    <w:rsid w:val="007A79ED"/>
    <w:rsid w:val="007A7DF2"/>
    <w:rsid w:val="007B07B4"/>
    <w:rsid w:val="007B2C2C"/>
    <w:rsid w:val="007B5274"/>
    <w:rsid w:val="007B5CA6"/>
    <w:rsid w:val="007B61E4"/>
    <w:rsid w:val="007B6915"/>
    <w:rsid w:val="007B72EF"/>
    <w:rsid w:val="007B74F7"/>
    <w:rsid w:val="007C003B"/>
    <w:rsid w:val="007C0443"/>
    <w:rsid w:val="007C0830"/>
    <w:rsid w:val="007C0932"/>
    <w:rsid w:val="007C12F0"/>
    <w:rsid w:val="007C1BCA"/>
    <w:rsid w:val="007C2169"/>
    <w:rsid w:val="007C2A56"/>
    <w:rsid w:val="007C344E"/>
    <w:rsid w:val="007C376C"/>
    <w:rsid w:val="007C45B4"/>
    <w:rsid w:val="007C4830"/>
    <w:rsid w:val="007C528E"/>
    <w:rsid w:val="007C60FC"/>
    <w:rsid w:val="007C6A60"/>
    <w:rsid w:val="007C6DCF"/>
    <w:rsid w:val="007D01BA"/>
    <w:rsid w:val="007D0322"/>
    <w:rsid w:val="007D03A3"/>
    <w:rsid w:val="007D0AF6"/>
    <w:rsid w:val="007D16D0"/>
    <w:rsid w:val="007D17BB"/>
    <w:rsid w:val="007D1B05"/>
    <w:rsid w:val="007D2613"/>
    <w:rsid w:val="007D30DB"/>
    <w:rsid w:val="007D4D92"/>
    <w:rsid w:val="007D5520"/>
    <w:rsid w:val="007D59ED"/>
    <w:rsid w:val="007D5C1D"/>
    <w:rsid w:val="007D5DFE"/>
    <w:rsid w:val="007D61C1"/>
    <w:rsid w:val="007D6A0C"/>
    <w:rsid w:val="007D74E8"/>
    <w:rsid w:val="007D7504"/>
    <w:rsid w:val="007D76A2"/>
    <w:rsid w:val="007D7BAC"/>
    <w:rsid w:val="007D7EF3"/>
    <w:rsid w:val="007E045B"/>
    <w:rsid w:val="007E1E78"/>
    <w:rsid w:val="007E2993"/>
    <w:rsid w:val="007E2F4D"/>
    <w:rsid w:val="007E3059"/>
    <w:rsid w:val="007E3C7F"/>
    <w:rsid w:val="007E438E"/>
    <w:rsid w:val="007E4DEF"/>
    <w:rsid w:val="007E5058"/>
    <w:rsid w:val="007E51AE"/>
    <w:rsid w:val="007E51FF"/>
    <w:rsid w:val="007E5294"/>
    <w:rsid w:val="007E53B1"/>
    <w:rsid w:val="007E5881"/>
    <w:rsid w:val="007E6095"/>
    <w:rsid w:val="007E690C"/>
    <w:rsid w:val="007E69EB"/>
    <w:rsid w:val="007E6D52"/>
    <w:rsid w:val="007E71BC"/>
    <w:rsid w:val="007E7D53"/>
    <w:rsid w:val="007F2033"/>
    <w:rsid w:val="007F298A"/>
    <w:rsid w:val="007F3052"/>
    <w:rsid w:val="007F36B7"/>
    <w:rsid w:val="007F3B49"/>
    <w:rsid w:val="007F3F78"/>
    <w:rsid w:val="007F40B9"/>
    <w:rsid w:val="007F40F0"/>
    <w:rsid w:val="007F4534"/>
    <w:rsid w:val="007F5AFB"/>
    <w:rsid w:val="007F6362"/>
    <w:rsid w:val="007F6386"/>
    <w:rsid w:val="007F6744"/>
    <w:rsid w:val="007F6A85"/>
    <w:rsid w:val="007F6F60"/>
    <w:rsid w:val="007F78C3"/>
    <w:rsid w:val="007F7BC0"/>
    <w:rsid w:val="00801C73"/>
    <w:rsid w:val="00802339"/>
    <w:rsid w:val="0080236D"/>
    <w:rsid w:val="00802850"/>
    <w:rsid w:val="008038F6"/>
    <w:rsid w:val="00804595"/>
    <w:rsid w:val="00805389"/>
    <w:rsid w:val="00805D82"/>
    <w:rsid w:val="00805EDF"/>
    <w:rsid w:val="00805EEB"/>
    <w:rsid w:val="0080624A"/>
    <w:rsid w:val="00806968"/>
    <w:rsid w:val="00806DC3"/>
    <w:rsid w:val="00807467"/>
    <w:rsid w:val="00807CFD"/>
    <w:rsid w:val="008106DB"/>
    <w:rsid w:val="00810E2E"/>
    <w:rsid w:val="00810ECF"/>
    <w:rsid w:val="0081191A"/>
    <w:rsid w:val="0081338B"/>
    <w:rsid w:val="008134FE"/>
    <w:rsid w:val="00814383"/>
    <w:rsid w:val="00814BE8"/>
    <w:rsid w:val="00814C95"/>
    <w:rsid w:val="008154AB"/>
    <w:rsid w:val="00815A2D"/>
    <w:rsid w:val="00815D84"/>
    <w:rsid w:val="0081692E"/>
    <w:rsid w:val="00817974"/>
    <w:rsid w:val="00820D74"/>
    <w:rsid w:val="00820DF4"/>
    <w:rsid w:val="008212A4"/>
    <w:rsid w:val="008218F0"/>
    <w:rsid w:val="00822435"/>
    <w:rsid w:val="00822A4A"/>
    <w:rsid w:val="00822C1C"/>
    <w:rsid w:val="00822E3B"/>
    <w:rsid w:val="00822F14"/>
    <w:rsid w:val="0082415D"/>
    <w:rsid w:val="0082434F"/>
    <w:rsid w:val="0082494D"/>
    <w:rsid w:val="0082576A"/>
    <w:rsid w:val="00825FE8"/>
    <w:rsid w:val="008260A1"/>
    <w:rsid w:val="00826FEC"/>
    <w:rsid w:val="00827329"/>
    <w:rsid w:val="00827F37"/>
    <w:rsid w:val="008304EB"/>
    <w:rsid w:val="00831B58"/>
    <w:rsid w:val="0083209C"/>
    <w:rsid w:val="008324A5"/>
    <w:rsid w:val="00833580"/>
    <w:rsid w:val="008335AC"/>
    <w:rsid w:val="008336B7"/>
    <w:rsid w:val="00834AE7"/>
    <w:rsid w:val="00835973"/>
    <w:rsid w:val="00836CAE"/>
    <w:rsid w:val="00840731"/>
    <w:rsid w:val="00840B12"/>
    <w:rsid w:val="00841015"/>
    <w:rsid w:val="0084159B"/>
    <w:rsid w:val="008422F5"/>
    <w:rsid w:val="00842B91"/>
    <w:rsid w:val="00842E2D"/>
    <w:rsid w:val="00843769"/>
    <w:rsid w:val="0084421C"/>
    <w:rsid w:val="008442E6"/>
    <w:rsid w:val="008459D4"/>
    <w:rsid w:val="0084675E"/>
    <w:rsid w:val="00846BBC"/>
    <w:rsid w:val="00846C54"/>
    <w:rsid w:val="00847068"/>
    <w:rsid w:val="008476BC"/>
    <w:rsid w:val="00847BB0"/>
    <w:rsid w:val="00850C15"/>
    <w:rsid w:val="0085101B"/>
    <w:rsid w:val="0085139E"/>
    <w:rsid w:val="008540F3"/>
    <w:rsid w:val="008548F3"/>
    <w:rsid w:val="00856918"/>
    <w:rsid w:val="00856E2D"/>
    <w:rsid w:val="00857512"/>
    <w:rsid w:val="008578DB"/>
    <w:rsid w:val="0086066C"/>
    <w:rsid w:val="00860983"/>
    <w:rsid w:val="00860C45"/>
    <w:rsid w:val="0086135A"/>
    <w:rsid w:val="00861D53"/>
    <w:rsid w:val="008627B7"/>
    <w:rsid w:val="00863652"/>
    <w:rsid w:val="0086427D"/>
    <w:rsid w:val="008654F7"/>
    <w:rsid w:val="00867644"/>
    <w:rsid w:val="00867D60"/>
    <w:rsid w:val="008705B7"/>
    <w:rsid w:val="00870D38"/>
    <w:rsid w:val="008710DC"/>
    <w:rsid w:val="008720E3"/>
    <w:rsid w:val="008722B3"/>
    <w:rsid w:val="00872642"/>
    <w:rsid w:val="0087287D"/>
    <w:rsid w:val="00872B24"/>
    <w:rsid w:val="00872CA7"/>
    <w:rsid w:val="008732D4"/>
    <w:rsid w:val="008742DB"/>
    <w:rsid w:val="00877922"/>
    <w:rsid w:val="00880B58"/>
    <w:rsid w:val="008810D0"/>
    <w:rsid w:val="00881855"/>
    <w:rsid w:val="00882209"/>
    <w:rsid w:val="008822A5"/>
    <w:rsid w:val="00882352"/>
    <w:rsid w:val="008824E0"/>
    <w:rsid w:val="008827E2"/>
    <w:rsid w:val="00883353"/>
    <w:rsid w:val="0088366A"/>
    <w:rsid w:val="00883BE1"/>
    <w:rsid w:val="00883E68"/>
    <w:rsid w:val="0088404B"/>
    <w:rsid w:val="00884344"/>
    <w:rsid w:val="008847C1"/>
    <w:rsid w:val="0088489D"/>
    <w:rsid w:val="00884EAD"/>
    <w:rsid w:val="0088511F"/>
    <w:rsid w:val="00885809"/>
    <w:rsid w:val="008861C7"/>
    <w:rsid w:val="008864A1"/>
    <w:rsid w:val="00887031"/>
    <w:rsid w:val="00887346"/>
    <w:rsid w:val="00887621"/>
    <w:rsid w:val="00890035"/>
    <w:rsid w:val="0089106F"/>
    <w:rsid w:val="00892452"/>
    <w:rsid w:val="008928EA"/>
    <w:rsid w:val="0089315F"/>
    <w:rsid w:val="00893846"/>
    <w:rsid w:val="00893F56"/>
    <w:rsid w:val="00894320"/>
    <w:rsid w:val="00894D01"/>
    <w:rsid w:val="00895E40"/>
    <w:rsid w:val="008964F0"/>
    <w:rsid w:val="00897142"/>
    <w:rsid w:val="00897916"/>
    <w:rsid w:val="008A0A33"/>
    <w:rsid w:val="008A122B"/>
    <w:rsid w:val="008A1A4B"/>
    <w:rsid w:val="008A1BDE"/>
    <w:rsid w:val="008A2307"/>
    <w:rsid w:val="008A2939"/>
    <w:rsid w:val="008A3238"/>
    <w:rsid w:val="008A33F0"/>
    <w:rsid w:val="008A3BCD"/>
    <w:rsid w:val="008A4C4F"/>
    <w:rsid w:val="008A5071"/>
    <w:rsid w:val="008A509F"/>
    <w:rsid w:val="008A539E"/>
    <w:rsid w:val="008A554E"/>
    <w:rsid w:val="008A5D9C"/>
    <w:rsid w:val="008A5F8E"/>
    <w:rsid w:val="008A6939"/>
    <w:rsid w:val="008A6A94"/>
    <w:rsid w:val="008A6C65"/>
    <w:rsid w:val="008A7064"/>
    <w:rsid w:val="008A7A4B"/>
    <w:rsid w:val="008A7C72"/>
    <w:rsid w:val="008B00FD"/>
    <w:rsid w:val="008B012F"/>
    <w:rsid w:val="008B0DF8"/>
    <w:rsid w:val="008B232A"/>
    <w:rsid w:val="008B2BD3"/>
    <w:rsid w:val="008B3205"/>
    <w:rsid w:val="008B3A1F"/>
    <w:rsid w:val="008B40F1"/>
    <w:rsid w:val="008B413D"/>
    <w:rsid w:val="008B6A2B"/>
    <w:rsid w:val="008B6CB9"/>
    <w:rsid w:val="008B7356"/>
    <w:rsid w:val="008B769B"/>
    <w:rsid w:val="008C12B3"/>
    <w:rsid w:val="008C1A23"/>
    <w:rsid w:val="008C2EDF"/>
    <w:rsid w:val="008C340E"/>
    <w:rsid w:val="008C3CDA"/>
    <w:rsid w:val="008C3DA1"/>
    <w:rsid w:val="008C4492"/>
    <w:rsid w:val="008C47C0"/>
    <w:rsid w:val="008C4A32"/>
    <w:rsid w:val="008C713A"/>
    <w:rsid w:val="008C721C"/>
    <w:rsid w:val="008D10FD"/>
    <w:rsid w:val="008D1EC0"/>
    <w:rsid w:val="008D2A26"/>
    <w:rsid w:val="008D2CDE"/>
    <w:rsid w:val="008D3612"/>
    <w:rsid w:val="008D3CA8"/>
    <w:rsid w:val="008D45F6"/>
    <w:rsid w:val="008D4D27"/>
    <w:rsid w:val="008D4D3F"/>
    <w:rsid w:val="008D4D73"/>
    <w:rsid w:val="008D68CF"/>
    <w:rsid w:val="008D6AA4"/>
    <w:rsid w:val="008E0754"/>
    <w:rsid w:val="008E08D6"/>
    <w:rsid w:val="008E14DB"/>
    <w:rsid w:val="008E1EF3"/>
    <w:rsid w:val="008E1F74"/>
    <w:rsid w:val="008E293B"/>
    <w:rsid w:val="008E34E1"/>
    <w:rsid w:val="008E397E"/>
    <w:rsid w:val="008E514E"/>
    <w:rsid w:val="008E523D"/>
    <w:rsid w:val="008E569E"/>
    <w:rsid w:val="008E667D"/>
    <w:rsid w:val="008E735D"/>
    <w:rsid w:val="008E7D54"/>
    <w:rsid w:val="008F04C1"/>
    <w:rsid w:val="008F067A"/>
    <w:rsid w:val="008F1481"/>
    <w:rsid w:val="008F19D1"/>
    <w:rsid w:val="008F1F72"/>
    <w:rsid w:val="008F3343"/>
    <w:rsid w:val="008F352C"/>
    <w:rsid w:val="008F3D10"/>
    <w:rsid w:val="008F3E42"/>
    <w:rsid w:val="008F40B6"/>
    <w:rsid w:val="008F42E3"/>
    <w:rsid w:val="008F4730"/>
    <w:rsid w:val="008F4B38"/>
    <w:rsid w:val="008F5A2C"/>
    <w:rsid w:val="008F6224"/>
    <w:rsid w:val="008F6273"/>
    <w:rsid w:val="008F635C"/>
    <w:rsid w:val="008F6706"/>
    <w:rsid w:val="008F6904"/>
    <w:rsid w:val="008F78B6"/>
    <w:rsid w:val="008F7BD8"/>
    <w:rsid w:val="009005E1"/>
    <w:rsid w:val="0090100E"/>
    <w:rsid w:val="009013AF"/>
    <w:rsid w:val="00901E03"/>
    <w:rsid w:val="009021D9"/>
    <w:rsid w:val="00902AE4"/>
    <w:rsid w:val="0090317C"/>
    <w:rsid w:val="00904263"/>
    <w:rsid w:val="00905013"/>
    <w:rsid w:val="009051F4"/>
    <w:rsid w:val="00906181"/>
    <w:rsid w:val="009067BD"/>
    <w:rsid w:val="00906920"/>
    <w:rsid w:val="00906C5C"/>
    <w:rsid w:val="00910A4F"/>
    <w:rsid w:val="009110D4"/>
    <w:rsid w:val="00912228"/>
    <w:rsid w:val="0091226C"/>
    <w:rsid w:val="00912808"/>
    <w:rsid w:val="00912AE6"/>
    <w:rsid w:val="00912FCD"/>
    <w:rsid w:val="0091398F"/>
    <w:rsid w:val="00913BB6"/>
    <w:rsid w:val="00913C86"/>
    <w:rsid w:val="00913FC2"/>
    <w:rsid w:val="00913FC8"/>
    <w:rsid w:val="009142F7"/>
    <w:rsid w:val="009143CD"/>
    <w:rsid w:val="00914908"/>
    <w:rsid w:val="00914BC3"/>
    <w:rsid w:val="00914E47"/>
    <w:rsid w:val="00914EAA"/>
    <w:rsid w:val="00915BB3"/>
    <w:rsid w:val="00915F70"/>
    <w:rsid w:val="009162D5"/>
    <w:rsid w:val="00916647"/>
    <w:rsid w:val="00916EE6"/>
    <w:rsid w:val="00917B43"/>
    <w:rsid w:val="00917CF8"/>
    <w:rsid w:val="00920331"/>
    <w:rsid w:val="00920A94"/>
    <w:rsid w:val="00920B88"/>
    <w:rsid w:val="00921C42"/>
    <w:rsid w:val="0092443F"/>
    <w:rsid w:val="009244DD"/>
    <w:rsid w:val="009251A2"/>
    <w:rsid w:val="00925D06"/>
    <w:rsid w:val="009276F6"/>
    <w:rsid w:val="009306FA"/>
    <w:rsid w:val="009308DE"/>
    <w:rsid w:val="00930F52"/>
    <w:rsid w:val="009314AE"/>
    <w:rsid w:val="00933250"/>
    <w:rsid w:val="0093355F"/>
    <w:rsid w:val="00933778"/>
    <w:rsid w:val="00935010"/>
    <w:rsid w:val="0093519D"/>
    <w:rsid w:val="00935333"/>
    <w:rsid w:val="00935703"/>
    <w:rsid w:val="00935C6F"/>
    <w:rsid w:val="009360C1"/>
    <w:rsid w:val="00936B88"/>
    <w:rsid w:val="00936E95"/>
    <w:rsid w:val="00937AE5"/>
    <w:rsid w:val="00937C12"/>
    <w:rsid w:val="009400AD"/>
    <w:rsid w:val="00940560"/>
    <w:rsid w:val="00940EB3"/>
    <w:rsid w:val="00941680"/>
    <w:rsid w:val="00943059"/>
    <w:rsid w:val="00943909"/>
    <w:rsid w:val="00943D75"/>
    <w:rsid w:val="00945C16"/>
    <w:rsid w:val="00945E9E"/>
    <w:rsid w:val="009460AB"/>
    <w:rsid w:val="00946A8D"/>
    <w:rsid w:val="009474F8"/>
    <w:rsid w:val="00947A29"/>
    <w:rsid w:val="0095006B"/>
    <w:rsid w:val="00950997"/>
    <w:rsid w:val="00950F91"/>
    <w:rsid w:val="00951171"/>
    <w:rsid w:val="00951D97"/>
    <w:rsid w:val="009526FE"/>
    <w:rsid w:val="00953582"/>
    <w:rsid w:val="00954CA1"/>
    <w:rsid w:val="0095613B"/>
    <w:rsid w:val="0095639F"/>
    <w:rsid w:val="00956789"/>
    <w:rsid w:val="00957245"/>
    <w:rsid w:val="009579EB"/>
    <w:rsid w:val="00957A88"/>
    <w:rsid w:val="00957B23"/>
    <w:rsid w:val="0096006C"/>
    <w:rsid w:val="00960DE1"/>
    <w:rsid w:val="00961987"/>
    <w:rsid w:val="00962D1D"/>
    <w:rsid w:val="00963702"/>
    <w:rsid w:val="00963EF0"/>
    <w:rsid w:val="009640E2"/>
    <w:rsid w:val="00964286"/>
    <w:rsid w:val="009647E4"/>
    <w:rsid w:val="00964A3C"/>
    <w:rsid w:val="0096551B"/>
    <w:rsid w:val="0096660E"/>
    <w:rsid w:val="00966C5B"/>
    <w:rsid w:val="009677D9"/>
    <w:rsid w:val="00967A1A"/>
    <w:rsid w:val="00967D04"/>
    <w:rsid w:val="0097010D"/>
    <w:rsid w:val="009703DE"/>
    <w:rsid w:val="00971F7A"/>
    <w:rsid w:val="00972684"/>
    <w:rsid w:val="009736A4"/>
    <w:rsid w:val="00974115"/>
    <w:rsid w:val="009753B8"/>
    <w:rsid w:val="00975534"/>
    <w:rsid w:val="00975EDD"/>
    <w:rsid w:val="00976DB7"/>
    <w:rsid w:val="009803F6"/>
    <w:rsid w:val="00981454"/>
    <w:rsid w:val="009814B9"/>
    <w:rsid w:val="00981AC0"/>
    <w:rsid w:val="00982288"/>
    <w:rsid w:val="00982531"/>
    <w:rsid w:val="00982963"/>
    <w:rsid w:val="009831ED"/>
    <w:rsid w:val="00984095"/>
    <w:rsid w:val="00984229"/>
    <w:rsid w:val="0098462A"/>
    <w:rsid w:val="00984668"/>
    <w:rsid w:val="009846ED"/>
    <w:rsid w:val="00984A86"/>
    <w:rsid w:val="00984C93"/>
    <w:rsid w:val="00985299"/>
    <w:rsid w:val="00985395"/>
    <w:rsid w:val="0098571D"/>
    <w:rsid w:val="00985DCE"/>
    <w:rsid w:val="00986305"/>
    <w:rsid w:val="00990763"/>
    <w:rsid w:val="009909DA"/>
    <w:rsid w:val="00991637"/>
    <w:rsid w:val="00991C72"/>
    <w:rsid w:val="00993017"/>
    <w:rsid w:val="0099484A"/>
    <w:rsid w:val="00995AA7"/>
    <w:rsid w:val="00995D18"/>
    <w:rsid w:val="0099667B"/>
    <w:rsid w:val="0099671D"/>
    <w:rsid w:val="00996903"/>
    <w:rsid w:val="0099789A"/>
    <w:rsid w:val="009A282C"/>
    <w:rsid w:val="009A2CA2"/>
    <w:rsid w:val="009A4A12"/>
    <w:rsid w:val="009A4BFF"/>
    <w:rsid w:val="009A4FA1"/>
    <w:rsid w:val="009A5245"/>
    <w:rsid w:val="009A5610"/>
    <w:rsid w:val="009A6A5D"/>
    <w:rsid w:val="009A6C7A"/>
    <w:rsid w:val="009A7016"/>
    <w:rsid w:val="009B0700"/>
    <w:rsid w:val="009B0A08"/>
    <w:rsid w:val="009B0E53"/>
    <w:rsid w:val="009B1250"/>
    <w:rsid w:val="009B1DEE"/>
    <w:rsid w:val="009B2294"/>
    <w:rsid w:val="009B260A"/>
    <w:rsid w:val="009B3E51"/>
    <w:rsid w:val="009B4855"/>
    <w:rsid w:val="009B48C7"/>
    <w:rsid w:val="009B4DB9"/>
    <w:rsid w:val="009B6721"/>
    <w:rsid w:val="009B6976"/>
    <w:rsid w:val="009B7306"/>
    <w:rsid w:val="009B7AA2"/>
    <w:rsid w:val="009C0DFE"/>
    <w:rsid w:val="009C1BED"/>
    <w:rsid w:val="009C29F0"/>
    <w:rsid w:val="009C2E4B"/>
    <w:rsid w:val="009C3B9D"/>
    <w:rsid w:val="009C3E5A"/>
    <w:rsid w:val="009C3FB3"/>
    <w:rsid w:val="009C4398"/>
    <w:rsid w:val="009C4A80"/>
    <w:rsid w:val="009C4BDF"/>
    <w:rsid w:val="009C579F"/>
    <w:rsid w:val="009C5895"/>
    <w:rsid w:val="009C600A"/>
    <w:rsid w:val="009C6556"/>
    <w:rsid w:val="009C67D7"/>
    <w:rsid w:val="009C7A7D"/>
    <w:rsid w:val="009C7E10"/>
    <w:rsid w:val="009D0277"/>
    <w:rsid w:val="009D0D42"/>
    <w:rsid w:val="009D145C"/>
    <w:rsid w:val="009D1745"/>
    <w:rsid w:val="009D2FC5"/>
    <w:rsid w:val="009D3953"/>
    <w:rsid w:val="009D3F3B"/>
    <w:rsid w:val="009D476C"/>
    <w:rsid w:val="009D4866"/>
    <w:rsid w:val="009D4B3A"/>
    <w:rsid w:val="009D5F2E"/>
    <w:rsid w:val="009E0407"/>
    <w:rsid w:val="009E0AB9"/>
    <w:rsid w:val="009E0CE7"/>
    <w:rsid w:val="009E13C8"/>
    <w:rsid w:val="009E1A52"/>
    <w:rsid w:val="009E1B94"/>
    <w:rsid w:val="009E1D13"/>
    <w:rsid w:val="009E1EC5"/>
    <w:rsid w:val="009E1EE7"/>
    <w:rsid w:val="009E2950"/>
    <w:rsid w:val="009E2992"/>
    <w:rsid w:val="009E3676"/>
    <w:rsid w:val="009E3A94"/>
    <w:rsid w:val="009E4042"/>
    <w:rsid w:val="009E47DD"/>
    <w:rsid w:val="009E4C65"/>
    <w:rsid w:val="009E4CEF"/>
    <w:rsid w:val="009E4DEE"/>
    <w:rsid w:val="009E5CD5"/>
    <w:rsid w:val="009E6483"/>
    <w:rsid w:val="009E7F4A"/>
    <w:rsid w:val="009F1127"/>
    <w:rsid w:val="009F144E"/>
    <w:rsid w:val="009F1A46"/>
    <w:rsid w:val="009F2BA3"/>
    <w:rsid w:val="009F3CA0"/>
    <w:rsid w:val="009F467F"/>
    <w:rsid w:val="009F4A2A"/>
    <w:rsid w:val="009F5AA3"/>
    <w:rsid w:val="009F5F4A"/>
    <w:rsid w:val="009F624F"/>
    <w:rsid w:val="009F767A"/>
    <w:rsid w:val="009F7E65"/>
    <w:rsid w:val="00A004E5"/>
    <w:rsid w:val="00A00BFF"/>
    <w:rsid w:val="00A02234"/>
    <w:rsid w:val="00A02816"/>
    <w:rsid w:val="00A0367E"/>
    <w:rsid w:val="00A0430E"/>
    <w:rsid w:val="00A04327"/>
    <w:rsid w:val="00A04621"/>
    <w:rsid w:val="00A04A6D"/>
    <w:rsid w:val="00A04CD6"/>
    <w:rsid w:val="00A04FF6"/>
    <w:rsid w:val="00A05046"/>
    <w:rsid w:val="00A05285"/>
    <w:rsid w:val="00A05639"/>
    <w:rsid w:val="00A058D4"/>
    <w:rsid w:val="00A05DCB"/>
    <w:rsid w:val="00A05F12"/>
    <w:rsid w:val="00A069DF"/>
    <w:rsid w:val="00A07A19"/>
    <w:rsid w:val="00A1050C"/>
    <w:rsid w:val="00A1070C"/>
    <w:rsid w:val="00A108D0"/>
    <w:rsid w:val="00A10911"/>
    <w:rsid w:val="00A11860"/>
    <w:rsid w:val="00A11F9B"/>
    <w:rsid w:val="00A126AD"/>
    <w:rsid w:val="00A127D3"/>
    <w:rsid w:val="00A12831"/>
    <w:rsid w:val="00A15E83"/>
    <w:rsid w:val="00A163A6"/>
    <w:rsid w:val="00A16839"/>
    <w:rsid w:val="00A17563"/>
    <w:rsid w:val="00A209FE"/>
    <w:rsid w:val="00A20ACE"/>
    <w:rsid w:val="00A21727"/>
    <w:rsid w:val="00A2205A"/>
    <w:rsid w:val="00A22239"/>
    <w:rsid w:val="00A22324"/>
    <w:rsid w:val="00A2266D"/>
    <w:rsid w:val="00A2284F"/>
    <w:rsid w:val="00A22F99"/>
    <w:rsid w:val="00A234F5"/>
    <w:rsid w:val="00A237EF"/>
    <w:rsid w:val="00A23CFA"/>
    <w:rsid w:val="00A245B6"/>
    <w:rsid w:val="00A24834"/>
    <w:rsid w:val="00A24AAC"/>
    <w:rsid w:val="00A26BC9"/>
    <w:rsid w:val="00A26BDB"/>
    <w:rsid w:val="00A2776D"/>
    <w:rsid w:val="00A27C09"/>
    <w:rsid w:val="00A3166D"/>
    <w:rsid w:val="00A31E2F"/>
    <w:rsid w:val="00A32127"/>
    <w:rsid w:val="00A322D9"/>
    <w:rsid w:val="00A32EDD"/>
    <w:rsid w:val="00A33268"/>
    <w:rsid w:val="00A342D0"/>
    <w:rsid w:val="00A34DC9"/>
    <w:rsid w:val="00A36EC9"/>
    <w:rsid w:val="00A37BE6"/>
    <w:rsid w:val="00A40573"/>
    <w:rsid w:val="00A406B8"/>
    <w:rsid w:val="00A40DFE"/>
    <w:rsid w:val="00A41FA4"/>
    <w:rsid w:val="00A422E3"/>
    <w:rsid w:val="00A4341F"/>
    <w:rsid w:val="00A436A3"/>
    <w:rsid w:val="00A437C0"/>
    <w:rsid w:val="00A43D31"/>
    <w:rsid w:val="00A43E91"/>
    <w:rsid w:val="00A43FDB"/>
    <w:rsid w:val="00A45363"/>
    <w:rsid w:val="00A45964"/>
    <w:rsid w:val="00A50EA7"/>
    <w:rsid w:val="00A50FF3"/>
    <w:rsid w:val="00A516AD"/>
    <w:rsid w:val="00A524FE"/>
    <w:rsid w:val="00A52612"/>
    <w:rsid w:val="00A53A53"/>
    <w:rsid w:val="00A53E62"/>
    <w:rsid w:val="00A54455"/>
    <w:rsid w:val="00A5492A"/>
    <w:rsid w:val="00A54EA5"/>
    <w:rsid w:val="00A5544B"/>
    <w:rsid w:val="00A56848"/>
    <w:rsid w:val="00A57DFC"/>
    <w:rsid w:val="00A615AF"/>
    <w:rsid w:val="00A6180B"/>
    <w:rsid w:val="00A61ACB"/>
    <w:rsid w:val="00A6263F"/>
    <w:rsid w:val="00A62C66"/>
    <w:rsid w:val="00A63455"/>
    <w:rsid w:val="00A63FD8"/>
    <w:rsid w:val="00A6401F"/>
    <w:rsid w:val="00A64B68"/>
    <w:rsid w:val="00A651EC"/>
    <w:rsid w:val="00A65F97"/>
    <w:rsid w:val="00A668F5"/>
    <w:rsid w:val="00A67309"/>
    <w:rsid w:val="00A675EF"/>
    <w:rsid w:val="00A707EB"/>
    <w:rsid w:val="00A71467"/>
    <w:rsid w:val="00A7351B"/>
    <w:rsid w:val="00A759F1"/>
    <w:rsid w:val="00A761BE"/>
    <w:rsid w:val="00A772D3"/>
    <w:rsid w:val="00A777CF"/>
    <w:rsid w:val="00A80047"/>
    <w:rsid w:val="00A802FF"/>
    <w:rsid w:val="00A80402"/>
    <w:rsid w:val="00A80A44"/>
    <w:rsid w:val="00A81073"/>
    <w:rsid w:val="00A811A0"/>
    <w:rsid w:val="00A825C9"/>
    <w:rsid w:val="00A82C0C"/>
    <w:rsid w:val="00A82D40"/>
    <w:rsid w:val="00A835F7"/>
    <w:rsid w:val="00A84211"/>
    <w:rsid w:val="00A84412"/>
    <w:rsid w:val="00A84583"/>
    <w:rsid w:val="00A851FC"/>
    <w:rsid w:val="00A854AD"/>
    <w:rsid w:val="00A85933"/>
    <w:rsid w:val="00A8694F"/>
    <w:rsid w:val="00A8715D"/>
    <w:rsid w:val="00A87C94"/>
    <w:rsid w:val="00A87F5B"/>
    <w:rsid w:val="00A90F7D"/>
    <w:rsid w:val="00A91CD8"/>
    <w:rsid w:val="00A936EF"/>
    <w:rsid w:val="00A9448C"/>
    <w:rsid w:val="00A951D9"/>
    <w:rsid w:val="00A9540E"/>
    <w:rsid w:val="00A95B15"/>
    <w:rsid w:val="00A95D9B"/>
    <w:rsid w:val="00A9624C"/>
    <w:rsid w:val="00A967B6"/>
    <w:rsid w:val="00A97CAD"/>
    <w:rsid w:val="00AA04CA"/>
    <w:rsid w:val="00AA089F"/>
    <w:rsid w:val="00AA0D54"/>
    <w:rsid w:val="00AA1C10"/>
    <w:rsid w:val="00AA222E"/>
    <w:rsid w:val="00AA29F8"/>
    <w:rsid w:val="00AA376B"/>
    <w:rsid w:val="00AA3C41"/>
    <w:rsid w:val="00AA3D58"/>
    <w:rsid w:val="00AA3E6A"/>
    <w:rsid w:val="00AA4277"/>
    <w:rsid w:val="00AA4901"/>
    <w:rsid w:val="00AA4E54"/>
    <w:rsid w:val="00AA5BA5"/>
    <w:rsid w:val="00AA65F7"/>
    <w:rsid w:val="00AA6FC4"/>
    <w:rsid w:val="00AA7498"/>
    <w:rsid w:val="00AA74BB"/>
    <w:rsid w:val="00AB001F"/>
    <w:rsid w:val="00AB042A"/>
    <w:rsid w:val="00AB0D61"/>
    <w:rsid w:val="00AB0DB7"/>
    <w:rsid w:val="00AB1482"/>
    <w:rsid w:val="00AB156C"/>
    <w:rsid w:val="00AB16CE"/>
    <w:rsid w:val="00AB1DDC"/>
    <w:rsid w:val="00AB24FF"/>
    <w:rsid w:val="00AB2C16"/>
    <w:rsid w:val="00AB378D"/>
    <w:rsid w:val="00AB3B56"/>
    <w:rsid w:val="00AB4A2A"/>
    <w:rsid w:val="00AB4CB1"/>
    <w:rsid w:val="00AB4E31"/>
    <w:rsid w:val="00AB5243"/>
    <w:rsid w:val="00AB57BE"/>
    <w:rsid w:val="00AB57D7"/>
    <w:rsid w:val="00AB5E40"/>
    <w:rsid w:val="00AB625C"/>
    <w:rsid w:val="00AB6ACB"/>
    <w:rsid w:val="00AB6E06"/>
    <w:rsid w:val="00AB72FE"/>
    <w:rsid w:val="00AB74E1"/>
    <w:rsid w:val="00AB773B"/>
    <w:rsid w:val="00AC00FE"/>
    <w:rsid w:val="00AC042C"/>
    <w:rsid w:val="00AC0FED"/>
    <w:rsid w:val="00AC1076"/>
    <w:rsid w:val="00AC192E"/>
    <w:rsid w:val="00AC25A5"/>
    <w:rsid w:val="00AC3383"/>
    <w:rsid w:val="00AC3588"/>
    <w:rsid w:val="00AC3901"/>
    <w:rsid w:val="00AC4E55"/>
    <w:rsid w:val="00AC61E6"/>
    <w:rsid w:val="00AC71E6"/>
    <w:rsid w:val="00AC7247"/>
    <w:rsid w:val="00AC7EED"/>
    <w:rsid w:val="00AD0F05"/>
    <w:rsid w:val="00AD0FD2"/>
    <w:rsid w:val="00AD154D"/>
    <w:rsid w:val="00AD1C4E"/>
    <w:rsid w:val="00AD2F39"/>
    <w:rsid w:val="00AD3014"/>
    <w:rsid w:val="00AD42BE"/>
    <w:rsid w:val="00AD480D"/>
    <w:rsid w:val="00AD48F8"/>
    <w:rsid w:val="00AD5260"/>
    <w:rsid w:val="00AD53E9"/>
    <w:rsid w:val="00AD7DA3"/>
    <w:rsid w:val="00AD7EAB"/>
    <w:rsid w:val="00AE1E36"/>
    <w:rsid w:val="00AE24B7"/>
    <w:rsid w:val="00AE3391"/>
    <w:rsid w:val="00AE34B1"/>
    <w:rsid w:val="00AE36CD"/>
    <w:rsid w:val="00AE391E"/>
    <w:rsid w:val="00AE3AC2"/>
    <w:rsid w:val="00AE4325"/>
    <w:rsid w:val="00AE581C"/>
    <w:rsid w:val="00AE65FA"/>
    <w:rsid w:val="00AE6913"/>
    <w:rsid w:val="00AE6A77"/>
    <w:rsid w:val="00AE6FD9"/>
    <w:rsid w:val="00AE70E1"/>
    <w:rsid w:val="00AF010D"/>
    <w:rsid w:val="00AF05F1"/>
    <w:rsid w:val="00AF0A37"/>
    <w:rsid w:val="00AF0FB6"/>
    <w:rsid w:val="00AF17EF"/>
    <w:rsid w:val="00AF1D52"/>
    <w:rsid w:val="00AF1E4F"/>
    <w:rsid w:val="00AF450B"/>
    <w:rsid w:val="00AF5754"/>
    <w:rsid w:val="00AF67A9"/>
    <w:rsid w:val="00AF73EC"/>
    <w:rsid w:val="00AF7F86"/>
    <w:rsid w:val="00B001E2"/>
    <w:rsid w:val="00B006D1"/>
    <w:rsid w:val="00B00829"/>
    <w:rsid w:val="00B008F5"/>
    <w:rsid w:val="00B00D43"/>
    <w:rsid w:val="00B00DE1"/>
    <w:rsid w:val="00B01C1B"/>
    <w:rsid w:val="00B01CA6"/>
    <w:rsid w:val="00B024E9"/>
    <w:rsid w:val="00B02A7F"/>
    <w:rsid w:val="00B035AF"/>
    <w:rsid w:val="00B04144"/>
    <w:rsid w:val="00B044D3"/>
    <w:rsid w:val="00B04C27"/>
    <w:rsid w:val="00B058CF"/>
    <w:rsid w:val="00B05D1F"/>
    <w:rsid w:val="00B0636A"/>
    <w:rsid w:val="00B0692D"/>
    <w:rsid w:val="00B07240"/>
    <w:rsid w:val="00B0789E"/>
    <w:rsid w:val="00B079F9"/>
    <w:rsid w:val="00B07EBC"/>
    <w:rsid w:val="00B100E6"/>
    <w:rsid w:val="00B103F9"/>
    <w:rsid w:val="00B1172F"/>
    <w:rsid w:val="00B1230B"/>
    <w:rsid w:val="00B129FD"/>
    <w:rsid w:val="00B12C7B"/>
    <w:rsid w:val="00B147E2"/>
    <w:rsid w:val="00B14E69"/>
    <w:rsid w:val="00B1511E"/>
    <w:rsid w:val="00B157DA"/>
    <w:rsid w:val="00B158DE"/>
    <w:rsid w:val="00B159EB"/>
    <w:rsid w:val="00B1616D"/>
    <w:rsid w:val="00B16234"/>
    <w:rsid w:val="00B17374"/>
    <w:rsid w:val="00B17626"/>
    <w:rsid w:val="00B17E56"/>
    <w:rsid w:val="00B22E8B"/>
    <w:rsid w:val="00B233FF"/>
    <w:rsid w:val="00B2357B"/>
    <w:rsid w:val="00B24E35"/>
    <w:rsid w:val="00B2592D"/>
    <w:rsid w:val="00B2683B"/>
    <w:rsid w:val="00B26D46"/>
    <w:rsid w:val="00B27E51"/>
    <w:rsid w:val="00B306BF"/>
    <w:rsid w:val="00B307AF"/>
    <w:rsid w:val="00B30B78"/>
    <w:rsid w:val="00B30C31"/>
    <w:rsid w:val="00B30DBB"/>
    <w:rsid w:val="00B31D72"/>
    <w:rsid w:val="00B32045"/>
    <w:rsid w:val="00B32579"/>
    <w:rsid w:val="00B327CE"/>
    <w:rsid w:val="00B33543"/>
    <w:rsid w:val="00B33D7B"/>
    <w:rsid w:val="00B3417B"/>
    <w:rsid w:val="00B3553D"/>
    <w:rsid w:val="00B356FB"/>
    <w:rsid w:val="00B35E80"/>
    <w:rsid w:val="00B371D6"/>
    <w:rsid w:val="00B37FDA"/>
    <w:rsid w:val="00B400B8"/>
    <w:rsid w:val="00B40C16"/>
    <w:rsid w:val="00B41DFC"/>
    <w:rsid w:val="00B42389"/>
    <w:rsid w:val="00B42E78"/>
    <w:rsid w:val="00B42FC1"/>
    <w:rsid w:val="00B435FC"/>
    <w:rsid w:val="00B437BF"/>
    <w:rsid w:val="00B453C3"/>
    <w:rsid w:val="00B459BC"/>
    <w:rsid w:val="00B47897"/>
    <w:rsid w:val="00B501AC"/>
    <w:rsid w:val="00B51DDA"/>
    <w:rsid w:val="00B52E99"/>
    <w:rsid w:val="00B533C7"/>
    <w:rsid w:val="00B53C59"/>
    <w:rsid w:val="00B54A8E"/>
    <w:rsid w:val="00B54CFC"/>
    <w:rsid w:val="00B555E6"/>
    <w:rsid w:val="00B557D0"/>
    <w:rsid w:val="00B56940"/>
    <w:rsid w:val="00B56E53"/>
    <w:rsid w:val="00B577E5"/>
    <w:rsid w:val="00B60164"/>
    <w:rsid w:val="00B60801"/>
    <w:rsid w:val="00B609A4"/>
    <w:rsid w:val="00B612FA"/>
    <w:rsid w:val="00B61C3E"/>
    <w:rsid w:val="00B61E5F"/>
    <w:rsid w:val="00B628B1"/>
    <w:rsid w:val="00B63C4D"/>
    <w:rsid w:val="00B63DB4"/>
    <w:rsid w:val="00B643E0"/>
    <w:rsid w:val="00B64468"/>
    <w:rsid w:val="00B6468C"/>
    <w:rsid w:val="00B64B36"/>
    <w:rsid w:val="00B64FE0"/>
    <w:rsid w:val="00B65035"/>
    <w:rsid w:val="00B651A7"/>
    <w:rsid w:val="00B6585D"/>
    <w:rsid w:val="00B65911"/>
    <w:rsid w:val="00B65BF5"/>
    <w:rsid w:val="00B65EF3"/>
    <w:rsid w:val="00B66388"/>
    <w:rsid w:val="00B66AAE"/>
    <w:rsid w:val="00B66AE0"/>
    <w:rsid w:val="00B677FD"/>
    <w:rsid w:val="00B7115C"/>
    <w:rsid w:val="00B7158E"/>
    <w:rsid w:val="00B74F6E"/>
    <w:rsid w:val="00B75361"/>
    <w:rsid w:val="00B75407"/>
    <w:rsid w:val="00B764A7"/>
    <w:rsid w:val="00B77ABD"/>
    <w:rsid w:val="00B80594"/>
    <w:rsid w:val="00B80CAE"/>
    <w:rsid w:val="00B81525"/>
    <w:rsid w:val="00B8184B"/>
    <w:rsid w:val="00B82323"/>
    <w:rsid w:val="00B8246B"/>
    <w:rsid w:val="00B8314C"/>
    <w:rsid w:val="00B83D10"/>
    <w:rsid w:val="00B841EE"/>
    <w:rsid w:val="00B84E17"/>
    <w:rsid w:val="00B85AAA"/>
    <w:rsid w:val="00B873FC"/>
    <w:rsid w:val="00B87A71"/>
    <w:rsid w:val="00B90D77"/>
    <w:rsid w:val="00B93317"/>
    <w:rsid w:val="00B94A68"/>
    <w:rsid w:val="00B9639C"/>
    <w:rsid w:val="00B96D8D"/>
    <w:rsid w:val="00B97408"/>
    <w:rsid w:val="00B9779B"/>
    <w:rsid w:val="00BA06D2"/>
    <w:rsid w:val="00BA2A16"/>
    <w:rsid w:val="00BA3217"/>
    <w:rsid w:val="00BA32F0"/>
    <w:rsid w:val="00BA3DEA"/>
    <w:rsid w:val="00BA5A8D"/>
    <w:rsid w:val="00BA5CCB"/>
    <w:rsid w:val="00BA5EE0"/>
    <w:rsid w:val="00BA5F67"/>
    <w:rsid w:val="00BA66BA"/>
    <w:rsid w:val="00BA6790"/>
    <w:rsid w:val="00BA7166"/>
    <w:rsid w:val="00BA7462"/>
    <w:rsid w:val="00BA7C2E"/>
    <w:rsid w:val="00BA7D1E"/>
    <w:rsid w:val="00BA7F57"/>
    <w:rsid w:val="00BB0044"/>
    <w:rsid w:val="00BB1C85"/>
    <w:rsid w:val="00BB3FCD"/>
    <w:rsid w:val="00BB4213"/>
    <w:rsid w:val="00BB45B6"/>
    <w:rsid w:val="00BB49F1"/>
    <w:rsid w:val="00BB4EDA"/>
    <w:rsid w:val="00BB543A"/>
    <w:rsid w:val="00BB7DD8"/>
    <w:rsid w:val="00BC0149"/>
    <w:rsid w:val="00BC1DC6"/>
    <w:rsid w:val="00BC2415"/>
    <w:rsid w:val="00BC2A3E"/>
    <w:rsid w:val="00BC2A93"/>
    <w:rsid w:val="00BC2C76"/>
    <w:rsid w:val="00BC2EFC"/>
    <w:rsid w:val="00BC3DF9"/>
    <w:rsid w:val="00BC3EBA"/>
    <w:rsid w:val="00BC3FD2"/>
    <w:rsid w:val="00BC454A"/>
    <w:rsid w:val="00BC6DDD"/>
    <w:rsid w:val="00BC70ED"/>
    <w:rsid w:val="00BC75F5"/>
    <w:rsid w:val="00BC76E6"/>
    <w:rsid w:val="00BC786D"/>
    <w:rsid w:val="00BC7C29"/>
    <w:rsid w:val="00BD068F"/>
    <w:rsid w:val="00BD09D0"/>
    <w:rsid w:val="00BD1841"/>
    <w:rsid w:val="00BD1909"/>
    <w:rsid w:val="00BD1981"/>
    <w:rsid w:val="00BD2B05"/>
    <w:rsid w:val="00BD30DB"/>
    <w:rsid w:val="00BD3CA7"/>
    <w:rsid w:val="00BD3F3E"/>
    <w:rsid w:val="00BD46D3"/>
    <w:rsid w:val="00BD4777"/>
    <w:rsid w:val="00BD48DA"/>
    <w:rsid w:val="00BD51A3"/>
    <w:rsid w:val="00BD5319"/>
    <w:rsid w:val="00BD53C5"/>
    <w:rsid w:val="00BD57ED"/>
    <w:rsid w:val="00BD58EA"/>
    <w:rsid w:val="00BD5AE6"/>
    <w:rsid w:val="00BD5ED2"/>
    <w:rsid w:val="00BD618C"/>
    <w:rsid w:val="00BD6FC1"/>
    <w:rsid w:val="00BD7248"/>
    <w:rsid w:val="00BD74E5"/>
    <w:rsid w:val="00BE086A"/>
    <w:rsid w:val="00BE0947"/>
    <w:rsid w:val="00BE1165"/>
    <w:rsid w:val="00BE14AD"/>
    <w:rsid w:val="00BE184D"/>
    <w:rsid w:val="00BE1B3A"/>
    <w:rsid w:val="00BE1D73"/>
    <w:rsid w:val="00BE2546"/>
    <w:rsid w:val="00BE39EB"/>
    <w:rsid w:val="00BE3A61"/>
    <w:rsid w:val="00BE3F17"/>
    <w:rsid w:val="00BE431C"/>
    <w:rsid w:val="00BE457A"/>
    <w:rsid w:val="00BE45D6"/>
    <w:rsid w:val="00BE47CB"/>
    <w:rsid w:val="00BE635F"/>
    <w:rsid w:val="00BE641C"/>
    <w:rsid w:val="00BE6701"/>
    <w:rsid w:val="00BE7E1A"/>
    <w:rsid w:val="00BF0D89"/>
    <w:rsid w:val="00BF0EC7"/>
    <w:rsid w:val="00BF1B39"/>
    <w:rsid w:val="00BF25C5"/>
    <w:rsid w:val="00BF29E4"/>
    <w:rsid w:val="00BF2C1F"/>
    <w:rsid w:val="00BF3C8D"/>
    <w:rsid w:val="00BF4FE4"/>
    <w:rsid w:val="00BF532B"/>
    <w:rsid w:val="00BF539F"/>
    <w:rsid w:val="00BF5D5C"/>
    <w:rsid w:val="00BF70F2"/>
    <w:rsid w:val="00BF746B"/>
    <w:rsid w:val="00C0075C"/>
    <w:rsid w:val="00C0113F"/>
    <w:rsid w:val="00C02561"/>
    <w:rsid w:val="00C031D3"/>
    <w:rsid w:val="00C039CE"/>
    <w:rsid w:val="00C03E1E"/>
    <w:rsid w:val="00C0532D"/>
    <w:rsid w:val="00C05DC6"/>
    <w:rsid w:val="00C05E75"/>
    <w:rsid w:val="00C05F55"/>
    <w:rsid w:val="00C0628B"/>
    <w:rsid w:val="00C0738F"/>
    <w:rsid w:val="00C074B9"/>
    <w:rsid w:val="00C07DB2"/>
    <w:rsid w:val="00C10050"/>
    <w:rsid w:val="00C10B63"/>
    <w:rsid w:val="00C10D37"/>
    <w:rsid w:val="00C10DD9"/>
    <w:rsid w:val="00C113C0"/>
    <w:rsid w:val="00C114B0"/>
    <w:rsid w:val="00C11646"/>
    <w:rsid w:val="00C11AB9"/>
    <w:rsid w:val="00C1222E"/>
    <w:rsid w:val="00C129D9"/>
    <w:rsid w:val="00C12E7C"/>
    <w:rsid w:val="00C131C2"/>
    <w:rsid w:val="00C15255"/>
    <w:rsid w:val="00C15534"/>
    <w:rsid w:val="00C15745"/>
    <w:rsid w:val="00C15DA3"/>
    <w:rsid w:val="00C15E08"/>
    <w:rsid w:val="00C15E37"/>
    <w:rsid w:val="00C175EB"/>
    <w:rsid w:val="00C17753"/>
    <w:rsid w:val="00C2009D"/>
    <w:rsid w:val="00C2065E"/>
    <w:rsid w:val="00C209D2"/>
    <w:rsid w:val="00C20EC2"/>
    <w:rsid w:val="00C21501"/>
    <w:rsid w:val="00C222E1"/>
    <w:rsid w:val="00C223C5"/>
    <w:rsid w:val="00C2257D"/>
    <w:rsid w:val="00C2342E"/>
    <w:rsid w:val="00C239A4"/>
    <w:rsid w:val="00C24360"/>
    <w:rsid w:val="00C244A3"/>
    <w:rsid w:val="00C24980"/>
    <w:rsid w:val="00C257C3"/>
    <w:rsid w:val="00C25D8A"/>
    <w:rsid w:val="00C2716C"/>
    <w:rsid w:val="00C302EA"/>
    <w:rsid w:val="00C3049B"/>
    <w:rsid w:val="00C3122D"/>
    <w:rsid w:val="00C3258E"/>
    <w:rsid w:val="00C335F4"/>
    <w:rsid w:val="00C33817"/>
    <w:rsid w:val="00C34928"/>
    <w:rsid w:val="00C34985"/>
    <w:rsid w:val="00C34F00"/>
    <w:rsid w:val="00C35143"/>
    <w:rsid w:val="00C35EC0"/>
    <w:rsid w:val="00C36BE2"/>
    <w:rsid w:val="00C37006"/>
    <w:rsid w:val="00C375A4"/>
    <w:rsid w:val="00C4045A"/>
    <w:rsid w:val="00C404C7"/>
    <w:rsid w:val="00C41C70"/>
    <w:rsid w:val="00C41E43"/>
    <w:rsid w:val="00C427A2"/>
    <w:rsid w:val="00C42C11"/>
    <w:rsid w:val="00C42F7B"/>
    <w:rsid w:val="00C43D7D"/>
    <w:rsid w:val="00C4413D"/>
    <w:rsid w:val="00C444E5"/>
    <w:rsid w:val="00C444E8"/>
    <w:rsid w:val="00C44AA6"/>
    <w:rsid w:val="00C45549"/>
    <w:rsid w:val="00C46925"/>
    <w:rsid w:val="00C47919"/>
    <w:rsid w:val="00C47A68"/>
    <w:rsid w:val="00C47DFB"/>
    <w:rsid w:val="00C50173"/>
    <w:rsid w:val="00C5071E"/>
    <w:rsid w:val="00C50980"/>
    <w:rsid w:val="00C5103F"/>
    <w:rsid w:val="00C510DD"/>
    <w:rsid w:val="00C51B0A"/>
    <w:rsid w:val="00C51C98"/>
    <w:rsid w:val="00C529C0"/>
    <w:rsid w:val="00C5301F"/>
    <w:rsid w:val="00C54CE0"/>
    <w:rsid w:val="00C55DF9"/>
    <w:rsid w:val="00C56042"/>
    <w:rsid w:val="00C56520"/>
    <w:rsid w:val="00C56EF3"/>
    <w:rsid w:val="00C572E5"/>
    <w:rsid w:val="00C57352"/>
    <w:rsid w:val="00C5790D"/>
    <w:rsid w:val="00C60B84"/>
    <w:rsid w:val="00C6132F"/>
    <w:rsid w:val="00C615AF"/>
    <w:rsid w:val="00C61EE0"/>
    <w:rsid w:val="00C632AA"/>
    <w:rsid w:val="00C634A1"/>
    <w:rsid w:val="00C6373F"/>
    <w:rsid w:val="00C64121"/>
    <w:rsid w:val="00C64A05"/>
    <w:rsid w:val="00C67579"/>
    <w:rsid w:val="00C70459"/>
    <w:rsid w:val="00C7052C"/>
    <w:rsid w:val="00C713E6"/>
    <w:rsid w:val="00C715CC"/>
    <w:rsid w:val="00C718F0"/>
    <w:rsid w:val="00C727B3"/>
    <w:rsid w:val="00C72FCB"/>
    <w:rsid w:val="00C73AD8"/>
    <w:rsid w:val="00C75F1D"/>
    <w:rsid w:val="00C802A9"/>
    <w:rsid w:val="00C8107B"/>
    <w:rsid w:val="00C82DEA"/>
    <w:rsid w:val="00C83476"/>
    <w:rsid w:val="00C841CE"/>
    <w:rsid w:val="00C84B53"/>
    <w:rsid w:val="00C85D3D"/>
    <w:rsid w:val="00C8612E"/>
    <w:rsid w:val="00C86C75"/>
    <w:rsid w:val="00C86E08"/>
    <w:rsid w:val="00C90138"/>
    <w:rsid w:val="00C90ADF"/>
    <w:rsid w:val="00C911E9"/>
    <w:rsid w:val="00C91533"/>
    <w:rsid w:val="00C917D7"/>
    <w:rsid w:val="00C917D8"/>
    <w:rsid w:val="00C92385"/>
    <w:rsid w:val="00C92831"/>
    <w:rsid w:val="00C93533"/>
    <w:rsid w:val="00C93540"/>
    <w:rsid w:val="00C94806"/>
    <w:rsid w:val="00C94BCE"/>
    <w:rsid w:val="00C95055"/>
    <w:rsid w:val="00C956A9"/>
    <w:rsid w:val="00C95902"/>
    <w:rsid w:val="00C95F26"/>
    <w:rsid w:val="00C95FAC"/>
    <w:rsid w:val="00C9625A"/>
    <w:rsid w:val="00C9688F"/>
    <w:rsid w:val="00C96F41"/>
    <w:rsid w:val="00C974DB"/>
    <w:rsid w:val="00CA01AB"/>
    <w:rsid w:val="00CA07F1"/>
    <w:rsid w:val="00CA133F"/>
    <w:rsid w:val="00CA1BE4"/>
    <w:rsid w:val="00CA31CB"/>
    <w:rsid w:val="00CA3759"/>
    <w:rsid w:val="00CA3D87"/>
    <w:rsid w:val="00CA5B4F"/>
    <w:rsid w:val="00CA6152"/>
    <w:rsid w:val="00CA6D3A"/>
    <w:rsid w:val="00CA7335"/>
    <w:rsid w:val="00CA766D"/>
    <w:rsid w:val="00CA7E5C"/>
    <w:rsid w:val="00CA7F6D"/>
    <w:rsid w:val="00CB0DDA"/>
    <w:rsid w:val="00CB0EA5"/>
    <w:rsid w:val="00CB1895"/>
    <w:rsid w:val="00CB20F4"/>
    <w:rsid w:val="00CB21B8"/>
    <w:rsid w:val="00CB29CC"/>
    <w:rsid w:val="00CB2E68"/>
    <w:rsid w:val="00CB3021"/>
    <w:rsid w:val="00CB3137"/>
    <w:rsid w:val="00CB3EC9"/>
    <w:rsid w:val="00CB47B6"/>
    <w:rsid w:val="00CB4F2C"/>
    <w:rsid w:val="00CB5225"/>
    <w:rsid w:val="00CB588E"/>
    <w:rsid w:val="00CB5B8C"/>
    <w:rsid w:val="00CB5D68"/>
    <w:rsid w:val="00CB6593"/>
    <w:rsid w:val="00CB65A1"/>
    <w:rsid w:val="00CB688E"/>
    <w:rsid w:val="00CB6D2F"/>
    <w:rsid w:val="00CB790E"/>
    <w:rsid w:val="00CC0131"/>
    <w:rsid w:val="00CC0228"/>
    <w:rsid w:val="00CC097C"/>
    <w:rsid w:val="00CC0F6A"/>
    <w:rsid w:val="00CC1A34"/>
    <w:rsid w:val="00CC27C2"/>
    <w:rsid w:val="00CC34ED"/>
    <w:rsid w:val="00CC39CB"/>
    <w:rsid w:val="00CC3CB9"/>
    <w:rsid w:val="00CC3CEB"/>
    <w:rsid w:val="00CC4029"/>
    <w:rsid w:val="00CC40A2"/>
    <w:rsid w:val="00CC4173"/>
    <w:rsid w:val="00CC5024"/>
    <w:rsid w:val="00CC5151"/>
    <w:rsid w:val="00CC5690"/>
    <w:rsid w:val="00CC5836"/>
    <w:rsid w:val="00CC5866"/>
    <w:rsid w:val="00CC6AFB"/>
    <w:rsid w:val="00CC6F63"/>
    <w:rsid w:val="00CC7967"/>
    <w:rsid w:val="00CD0221"/>
    <w:rsid w:val="00CD05D5"/>
    <w:rsid w:val="00CD0CA0"/>
    <w:rsid w:val="00CD21CF"/>
    <w:rsid w:val="00CD476B"/>
    <w:rsid w:val="00CD491A"/>
    <w:rsid w:val="00CD5A48"/>
    <w:rsid w:val="00CD60DD"/>
    <w:rsid w:val="00CD63F5"/>
    <w:rsid w:val="00CD6790"/>
    <w:rsid w:val="00CD67B4"/>
    <w:rsid w:val="00CD714B"/>
    <w:rsid w:val="00CD7EC3"/>
    <w:rsid w:val="00CE0F04"/>
    <w:rsid w:val="00CE11FB"/>
    <w:rsid w:val="00CE189C"/>
    <w:rsid w:val="00CE2827"/>
    <w:rsid w:val="00CE2C27"/>
    <w:rsid w:val="00CE39EB"/>
    <w:rsid w:val="00CE3BAA"/>
    <w:rsid w:val="00CE3D5F"/>
    <w:rsid w:val="00CE4066"/>
    <w:rsid w:val="00CE42C2"/>
    <w:rsid w:val="00CE64BC"/>
    <w:rsid w:val="00CE67D7"/>
    <w:rsid w:val="00CE75EA"/>
    <w:rsid w:val="00CE77B9"/>
    <w:rsid w:val="00CF00B8"/>
    <w:rsid w:val="00CF01F2"/>
    <w:rsid w:val="00CF0622"/>
    <w:rsid w:val="00CF0918"/>
    <w:rsid w:val="00CF1AFD"/>
    <w:rsid w:val="00CF1C8C"/>
    <w:rsid w:val="00CF1E11"/>
    <w:rsid w:val="00CF23FD"/>
    <w:rsid w:val="00CF25B7"/>
    <w:rsid w:val="00CF2CB9"/>
    <w:rsid w:val="00CF3232"/>
    <w:rsid w:val="00CF3CBC"/>
    <w:rsid w:val="00CF3DC5"/>
    <w:rsid w:val="00CF4EB9"/>
    <w:rsid w:val="00CF592A"/>
    <w:rsid w:val="00CF6623"/>
    <w:rsid w:val="00CF79DA"/>
    <w:rsid w:val="00CF7ABD"/>
    <w:rsid w:val="00D0014F"/>
    <w:rsid w:val="00D0036B"/>
    <w:rsid w:val="00D003EA"/>
    <w:rsid w:val="00D00B07"/>
    <w:rsid w:val="00D00C57"/>
    <w:rsid w:val="00D00D65"/>
    <w:rsid w:val="00D0116D"/>
    <w:rsid w:val="00D01193"/>
    <w:rsid w:val="00D020B7"/>
    <w:rsid w:val="00D0236B"/>
    <w:rsid w:val="00D038CC"/>
    <w:rsid w:val="00D04DF5"/>
    <w:rsid w:val="00D05FFE"/>
    <w:rsid w:val="00D06204"/>
    <w:rsid w:val="00D064A4"/>
    <w:rsid w:val="00D066CE"/>
    <w:rsid w:val="00D06A52"/>
    <w:rsid w:val="00D06BE6"/>
    <w:rsid w:val="00D07AAE"/>
    <w:rsid w:val="00D07B17"/>
    <w:rsid w:val="00D11551"/>
    <w:rsid w:val="00D1155F"/>
    <w:rsid w:val="00D11596"/>
    <w:rsid w:val="00D117DD"/>
    <w:rsid w:val="00D11ACB"/>
    <w:rsid w:val="00D11D9E"/>
    <w:rsid w:val="00D12549"/>
    <w:rsid w:val="00D127E6"/>
    <w:rsid w:val="00D1305E"/>
    <w:rsid w:val="00D13C4B"/>
    <w:rsid w:val="00D14581"/>
    <w:rsid w:val="00D14FA5"/>
    <w:rsid w:val="00D15156"/>
    <w:rsid w:val="00D15E9B"/>
    <w:rsid w:val="00D16215"/>
    <w:rsid w:val="00D16A70"/>
    <w:rsid w:val="00D16C73"/>
    <w:rsid w:val="00D17D86"/>
    <w:rsid w:val="00D20C39"/>
    <w:rsid w:val="00D21225"/>
    <w:rsid w:val="00D216A6"/>
    <w:rsid w:val="00D21BBB"/>
    <w:rsid w:val="00D220C8"/>
    <w:rsid w:val="00D221B5"/>
    <w:rsid w:val="00D222C1"/>
    <w:rsid w:val="00D232E3"/>
    <w:rsid w:val="00D23D79"/>
    <w:rsid w:val="00D249E7"/>
    <w:rsid w:val="00D25132"/>
    <w:rsid w:val="00D256B4"/>
    <w:rsid w:val="00D25914"/>
    <w:rsid w:val="00D25D72"/>
    <w:rsid w:val="00D25FB8"/>
    <w:rsid w:val="00D2757B"/>
    <w:rsid w:val="00D27CF2"/>
    <w:rsid w:val="00D305B1"/>
    <w:rsid w:val="00D3085F"/>
    <w:rsid w:val="00D30AA8"/>
    <w:rsid w:val="00D30DAE"/>
    <w:rsid w:val="00D31035"/>
    <w:rsid w:val="00D316BF"/>
    <w:rsid w:val="00D3273A"/>
    <w:rsid w:val="00D32963"/>
    <w:rsid w:val="00D32BBD"/>
    <w:rsid w:val="00D33078"/>
    <w:rsid w:val="00D334B3"/>
    <w:rsid w:val="00D33659"/>
    <w:rsid w:val="00D33C1B"/>
    <w:rsid w:val="00D33DCC"/>
    <w:rsid w:val="00D3412A"/>
    <w:rsid w:val="00D34428"/>
    <w:rsid w:val="00D347D8"/>
    <w:rsid w:val="00D349B8"/>
    <w:rsid w:val="00D34D6A"/>
    <w:rsid w:val="00D3506F"/>
    <w:rsid w:val="00D35CBB"/>
    <w:rsid w:val="00D36A2F"/>
    <w:rsid w:val="00D378AB"/>
    <w:rsid w:val="00D37CD6"/>
    <w:rsid w:val="00D37E9D"/>
    <w:rsid w:val="00D403BC"/>
    <w:rsid w:val="00D404C6"/>
    <w:rsid w:val="00D40F12"/>
    <w:rsid w:val="00D42A32"/>
    <w:rsid w:val="00D42B0A"/>
    <w:rsid w:val="00D42F40"/>
    <w:rsid w:val="00D4327A"/>
    <w:rsid w:val="00D43A85"/>
    <w:rsid w:val="00D43D8C"/>
    <w:rsid w:val="00D4428E"/>
    <w:rsid w:val="00D447CB"/>
    <w:rsid w:val="00D45118"/>
    <w:rsid w:val="00D45455"/>
    <w:rsid w:val="00D45802"/>
    <w:rsid w:val="00D45DE0"/>
    <w:rsid w:val="00D472CB"/>
    <w:rsid w:val="00D50554"/>
    <w:rsid w:val="00D511CC"/>
    <w:rsid w:val="00D514CB"/>
    <w:rsid w:val="00D51576"/>
    <w:rsid w:val="00D518D5"/>
    <w:rsid w:val="00D51B0B"/>
    <w:rsid w:val="00D5200F"/>
    <w:rsid w:val="00D52B2E"/>
    <w:rsid w:val="00D52EC1"/>
    <w:rsid w:val="00D53AA5"/>
    <w:rsid w:val="00D545A2"/>
    <w:rsid w:val="00D54C8C"/>
    <w:rsid w:val="00D54DA7"/>
    <w:rsid w:val="00D55665"/>
    <w:rsid w:val="00D55E02"/>
    <w:rsid w:val="00D5658D"/>
    <w:rsid w:val="00D56D90"/>
    <w:rsid w:val="00D57932"/>
    <w:rsid w:val="00D57C76"/>
    <w:rsid w:val="00D604EB"/>
    <w:rsid w:val="00D6084F"/>
    <w:rsid w:val="00D60DF6"/>
    <w:rsid w:val="00D60E67"/>
    <w:rsid w:val="00D61B92"/>
    <w:rsid w:val="00D61FE8"/>
    <w:rsid w:val="00D62115"/>
    <w:rsid w:val="00D621B2"/>
    <w:rsid w:val="00D635D9"/>
    <w:rsid w:val="00D64143"/>
    <w:rsid w:val="00D647A4"/>
    <w:rsid w:val="00D648CE"/>
    <w:rsid w:val="00D64CC0"/>
    <w:rsid w:val="00D65336"/>
    <w:rsid w:val="00D653A5"/>
    <w:rsid w:val="00D6558B"/>
    <w:rsid w:val="00D65B8C"/>
    <w:rsid w:val="00D665CE"/>
    <w:rsid w:val="00D673E8"/>
    <w:rsid w:val="00D67700"/>
    <w:rsid w:val="00D67B7B"/>
    <w:rsid w:val="00D700E0"/>
    <w:rsid w:val="00D705B4"/>
    <w:rsid w:val="00D71085"/>
    <w:rsid w:val="00D712E2"/>
    <w:rsid w:val="00D71AF6"/>
    <w:rsid w:val="00D72B8E"/>
    <w:rsid w:val="00D72EB4"/>
    <w:rsid w:val="00D73242"/>
    <w:rsid w:val="00D73DD6"/>
    <w:rsid w:val="00D745A0"/>
    <w:rsid w:val="00D74A58"/>
    <w:rsid w:val="00D75A9C"/>
    <w:rsid w:val="00D7628F"/>
    <w:rsid w:val="00D77C82"/>
    <w:rsid w:val="00D77D8A"/>
    <w:rsid w:val="00D77F66"/>
    <w:rsid w:val="00D80AA4"/>
    <w:rsid w:val="00D80D8A"/>
    <w:rsid w:val="00D8181D"/>
    <w:rsid w:val="00D818E1"/>
    <w:rsid w:val="00D821F9"/>
    <w:rsid w:val="00D82B60"/>
    <w:rsid w:val="00D830ED"/>
    <w:rsid w:val="00D834C6"/>
    <w:rsid w:val="00D8392C"/>
    <w:rsid w:val="00D8428E"/>
    <w:rsid w:val="00D84593"/>
    <w:rsid w:val="00D845C2"/>
    <w:rsid w:val="00D84BB0"/>
    <w:rsid w:val="00D858FD"/>
    <w:rsid w:val="00D85F07"/>
    <w:rsid w:val="00D85F40"/>
    <w:rsid w:val="00D860CB"/>
    <w:rsid w:val="00D87848"/>
    <w:rsid w:val="00D90337"/>
    <w:rsid w:val="00D905F3"/>
    <w:rsid w:val="00D91049"/>
    <w:rsid w:val="00D91AE6"/>
    <w:rsid w:val="00D92ECB"/>
    <w:rsid w:val="00D93672"/>
    <w:rsid w:val="00D94E03"/>
    <w:rsid w:val="00D9546E"/>
    <w:rsid w:val="00D95A91"/>
    <w:rsid w:val="00D96F50"/>
    <w:rsid w:val="00D97940"/>
    <w:rsid w:val="00D97A0F"/>
    <w:rsid w:val="00D97CF4"/>
    <w:rsid w:val="00DA013D"/>
    <w:rsid w:val="00DA0420"/>
    <w:rsid w:val="00DA16BB"/>
    <w:rsid w:val="00DA18D3"/>
    <w:rsid w:val="00DA1F3F"/>
    <w:rsid w:val="00DA26F9"/>
    <w:rsid w:val="00DA281B"/>
    <w:rsid w:val="00DA287D"/>
    <w:rsid w:val="00DA2B5D"/>
    <w:rsid w:val="00DA2DD2"/>
    <w:rsid w:val="00DA308F"/>
    <w:rsid w:val="00DA3417"/>
    <w:rsid w:val="00DA3E90"/>
    <w:rsid w:val="00DA4059"/>
    <w:rsid w:val="00DA53E3"/>
    <w:rsid w:val="00DA53F3"/>
    <w:rsid w:val="00DA56E4"/>
    <w:rsid w:val="00DA6BD4"/>
    <w:rsid w:val="00DA7522"/>
    <w:rsid w:val="00DA7F8C"/>
    <w:rsid w:val="00DB056D"/>
    <w:rsid w:val="00DB1D98"/>
    <w:rsid w:val="00DB2992"/>
    <w:rsid w:val="00DB335D"/>
    <w:rsid w:val="00DB3A5C"/>
    <w:rsid w:val="00DB412F"/>
    <w:rsid w:val="00DB427A"/>
    <w:rsid w:val="00DB430F"/>
    <w:rsid w:val="00DB4918"/>
    <w:rsid w:val="00DB4E0B"/>
    <w:rsid w:val="00DB5037"/>
    <w:rsid w:val="00DB55A9"/>
    <w:rsid w:val="00DB6D2A"/>
    <w:rsid w:val="00DC0221"/>
    <w:rsid w:val="00DC0296"/>
    <w:rsid w:val="00DC2401"/>
    <w:rsid w:val="00DC2B2C"/>
    <w:rsid w:val="00DC37E5"/>
    <w:rsid w:val="00DC3A79"/>
    <w:rsid w:val="00DC3E95"/>
    <w:rsid w:val="00DC408B"/>
    <w:rsid w:val="00DC4573"/>
    <w:rsid w:val="00DC54C1"/>
    <w:rsid w:val="00DC5FDC"/>
    <w:rsid w:val="00DC64C7"/>
    <w:rsid w:val="00DC6712"/>
    <w:rsid w:val="00DC787F"/>
    <w:rsid w:val="00DC7C5A"/>
    <w:rsid w:val="00DC7DAB"/>
    <w:rsid w:val="00DD0514"/>
    <w:rsid w:val="00DD116D"/>
    <w:rsid w:val="00DD12AB"/>
    <w:rsid w:val="00DD1FB3"/>
    <w:rsid w:val="00DD2586"/>
    <w:rsid w:val="00DD2C67"/>
    <w:rsid w:val="00DD2E7E"/>
    <w:rsid w:val="00DD30A9"/>
    <w:rsid w:val="00DD378D"/>
    <w:rsid w:val="00DD3D0A"/>
    <w:rsid w:val="00DD4429"/>
    <w:rsid w:val="00DD4A9B"/>
    <w:rsid w:val="00DD4F48"/>
    <w:rsid w:val="00DD5E08"/>
    <w:rsid w:val="00DD6EAA"/>
    <w:rsid w:val="00DD7184"/>
    <w:rsid w:val="00DD7BC7"/>
    <w:rsid w:val="00DE0A6A"/>
    <w:rsid w:val="00DE17ED"/>
    <w:rsid w:val="00DE2898"/>
    <w:rsid w:val="00DE3B02"/>
    <w:rsid w:val="00DE3F21"/>
    <w:rsid w:val="00DE411F"/>
    <w:rsid w:val="00DE4B5F"/>
    <w:rsid w:val="00DE4BC7"/>
    <w:rsid w:val="00DE5028"/>
    <w:rsid w:val="00DE573D"/>
    <w:rsid w:val="00DE5E3D"/>
    <w:rsid w:val="00DE61A6"/>
    <w:rsid w:val="00DE6A14"/>
    <w:rsid w:val="00DE6E4E"/>
    <w:rsid w:val="00DE6EE9"/>
    <w:rsid w:val="00DE702C"/>
    <w:rsid w:val="00DE760D"/>
    <w:rsid w:val="00DE7CFE"/>
    <w:rsid w:val="00DF0329"/>
    <w:rsid w:val="00DF0BF6"/>
    <w:rsid w:val="00DF0FE5"/>
    <w:rsid w:val="00DF16BD"/>
    <w:rsid w:val="00DF1DB7"/>
    <w:rsid w:val="00DF2A8E"/>
    <w:rsid w:val="00DF2EF6"/>
    <w:rsid w:val="00DF33EB"/>
    <w:rsid w:val="00DF3AEB"/>
    <w:rsid w:val="00DF498D"/>
    <w:rsid w:val="00DF5A22"/>
    <w:rsid w:val="00DF6947"/>
    <w:rsid w:val="00DF6A9F"/>
    <w:rsid w:val="00DF74EA"/>
    <w:rsid w:val="00DF7943"/>
    <w:rsid w:val="00DF7A9C"/>
    <w:rsid w:val="00E000AA"/>
    <w:rsid w:val="00E007B2"/>
    <w:rsid w:val="00E00C84"/>
    <w:rsid w:val="00E0195E"/>
    <w:rsid w:val="00E02037"/>
    <w:rsid w:val="00E0266D"/>
    <w:rsid w:val="00E031BA"/>
    <w:rsid w:val="00E0394C"/>
    <w:rsid w:val="00E03C93"/>
    <w:rsid w:val="00E042FF"/>
    <w:rsid w:val="00E04E78"/>
    <w:rsid w:val="00E052F4"/>
    <w:rsid w:val="00E05514"/>
    <w:rsid w:val="00E06300"/>
    <w:rsid w:val="00E101F2"/>
    <w:rsid w:val="00E1081D"/>
    <w:rsid w:val="00E10A84"/>
    <w:rsid w:val="00E10AB7"/>
    <w:rsid w:val="00E10BF6"/>
    <w:rsid w:val="00E10C7A"/>
    <w:rsid w:val="00E11222"/>
    <w:rsid w:val="00E114F3"/>
    <w:rsid w:val="00E11CED"/>
    <w:rsid w:val="00E11FAB"/>
    <w:rsid w:val="00E12854"/>
    <w:rsid w:val="00E12F96"/>
    <w:rsid w:val="00E13D4F"/>
    <w:rsid w:val="00E14050"/>
    <w:rsid w:val="00E15205"/>
    <w:rsid w:val="00E152C9"/>
    <w:rsid w:val="00E15740"/>
    <w:rsid w:val="00E15DEA"/>
    <w:rsid w:val="00E16039"/>
    <w:rsid w:val="00E16695"/>
    <w:rsid w:val="00E16A32"/>
    <w:rsid w:val="00E16B5F"/>
    <w:rsid w:val="00E178BE"/>
    <w:rsid w:val="00E17EE4"/>
    <w:rsid w:val="00E20454"/>
    <w:rsid w:val="00E205E9"/>
    <w:rsid w:val="00E20737"/>
    <w:rsid w:val="00E210B1"/>
    <w:rsid w:val="00E23C98"/>
    <w:rsid w:val="00E2415C"/>
    <w:rsid w:val="00E24206"/>
    <w:rsid w:val="00E2443D"/>
    <w:rsid w:val="00E24B9E"/>
    <w:rsid w:val="00E25D77"/>
    <w:rsid w:val="00E262D1"/>
    <w:rsid w:val="00E26DC0"/>
    <w:rsid w:val="00E2743E"/>
    <w:rsid w:val="00E27895"/>
    <w:rsid w:val="00E27A9D"/>
    <w:rsid w:val="00E3085C"/>
    <w:rsid w:val="00E30B4C"/>
    <w:rsid w:val="00E3185D"/>
    <w:rsid w:val="00E31EE5"/>
    <w:rsid w:val="00E3299C"/>
    <w:rsid w:val="00E33B4F"/>
    <w:rsid w:val="00E33FBF"/>
    <w:rsid w:val="00E33FE1"/>
    <w:rsid w:val="00E3434C"/>
    <w:rsid w:val="00E3484D"/>
    <w:rsid w:val="00E34A59"/>
    <w:rsid w:val="00E34B39"/>
    <w:rsid w:val="00E3567D"/>
    <w:rsid w:val="00E36983"/>
    <w:rsid w:val="00E36C5F"/>
    <w:rsid w:val="00E37BCD"/>
    <w:rsid w:val="00E37CE4"/>
    <w:rsid w:val="00E37E1E"/>
    <w:rsid w:val="00E40389"/>
    <w:rsid w:val="00E4185D"/>
    <w:rsid w:val="00E4291B"/>
    <w:rsid w:val="00E4357A"/>
    <w:rsid w:val="00E43A1A"/>
    <w:rsid w:val="00E43B34"/>
    <w:rsid w:val="00E4400C"/>
    <w:rsid w:val="00E448D7"/>
    <w:rsid w:val="00E44BE3"/>
    <w:rsid w:val="00E450C2"/>
    <w:rsid w:val="00E452A9"/>
    <w:rsid w:val="00E452EA"/>
    <w:rsid w:val="00E456F4"/>
    <w:rsid w:val="00E47406"/>
    <w:rsid w:val="00E47434"/>
    <w:rsid w:val="00E47491"/>
    <w:rsid w:val="00E526D5"/>
    <w:rsid w:val="00E52AAB"/>
    <w:rsid w:val="00E53184"/>
    <w:rsid w:val="00E5406D"/>
    <w:rsid w:val="00E5426B"/>
    <w:rsid w:val="00E546E8"/>
    <w:rsid w:val="00E54CD5"/>
    <w:rsid w:val="00E5589B"/>
    <w:rsid w:val="00E55B3F"/>
    <w:rsid w:val="00E55F16"/>
    <w:rsid w:val="00E560FC"/>
    <w:rsid w:val="00E5618D"/>
    <w:rsid w:val="00E568A9"/>
    <w:rsid w:val="00E57869"/>
    <w:rsid w:val="00E578DC"/>
    <w:rsid w:val="00E57A93"/>
    <w:rsid w:val="00E57AA5"/>
    <w:rsid w:val="00E60349"/>
    <w:rsid w:val="00E60BBD"/>
    <w:rsid w:val="00E610E7"/>
    <w:rsid w:val="00E613BD"/>
    <w:rsid w:val="00E617C0"/>
    <w:rsid w:val="00E625A5"/>
    <w:rsid w:val="00E62B76"/>
    <w:rsid w:val="00E63069"/>
    <w:rsid w:val="00E63843"/>
    <w:rsid w:val="00E63A17"/>
    <w:rsid w:val="00E643BB"/>
    <w:rsid w:val="00E64EEB"/>
    <w:rsid w:val="00E650D3"/>
    <w:rsid w:val="00E659F5"/>
    <w:rsid w:val="00E67EAE"/>
    <w:rsid w:val="00E70103"/>
    <w:rsid w:val="00E704D9"/>
    <w:rsid w:val="00E707E4"/>
    <w:rsid w:val="00E71AE9"/>
    <w:rsid w:val="00E724C6"/>
    <w:rsid w:val="00E72A6E"/>
    <w:rsid w:val="00E73EE6"/>
    <w:rsid w:val="00E741F6"/>
    <w:rsid w:val="00E746D6"/>
    <w:rsid w:val="00E75091"/>
    <w:rsid w:val="00E7556B"/>
    <w:rsid w:val="00E7646A"/>
    <w:rsid w:val="00E7659A"/>
    <w:rsid w:val="00E7709B"/>
    <w:rsid w:val="00E77251"/>
    <w:rsid w:val="00E7792F"/>
    <w:rsid w:val="00E77A2F"/>
    <w:rsid w:val="00E77C18"/>
    <w:rsid w:val="00E77C4B"/>
    <w:rsid w:val="00E77FF8"/>
    <w:rsid w:val="00E80910"/>
    <w:rsid w:val="00E816F5"/>
    <w:rsid w:val="00E81927"/>
    <w:rsid w:val="00E827F2"/>
    <w:rsid w:val="00E83C23"/>
    <w:rsid w:val="00E8479E"/>
    <w:rsid w:val="00E8675B"/>
    <w:rsid w:val="00E874B6"/>
    <w:rsid w:val="00E911DD"/>
    <w:rsid w:val="00E92394"/>
    <w:rsid w:val="00E92551"/>
    <w:rsid w:val="00E929AF"/>
    <w:rsid w:val="00E92E62"/>
    <w:rsid w:val="00E94108"/>
    <w:rsid w:val="00E9433C"/>
    <w:rsid w:val="00E94B3A"/>
    <w:rsid w:val="00E95994"/>
    <w:rsid w:val="00E971DD"/>
    <w:rsid w:val="00E9738E"/>
    <w:rsid w:val="00EA074A"/>
    <w:rsid w:val="00EA1695"/>
    <w:rsid w:val="00EA18E2"/>
    <w:rsid w:val="00EA2246"/>
    <w:rsid w:val="00EA2479"/>
    <w:rsid w:val="00EA2E48"/>
    <w:rsid w:val="00EA319C"/>
    <w:rsid w:val="00EA3EB9"/>
    <w:rsid w:val="00EA4593"/>
    <w:rsid w:val="00EA5D94"/>
    <w:rsid w:val="00EA5FD6"/>
    <w:rsid w:val="00EA632C"/>
    <w:rsid w:val="00EA67EA"/>
    <w:rsid w:val="00EA70DB"/>
    <w:rsid w:val="00EA744D"/>
    <w:rsid w:val="00EA7F41"/>
    <w:rsid w:val="00EB0235"/>
    <w:rsid w:val="00EB09C9"/>
    <w:rsid w:val="00EB0FEC"/>
    <w:rsid w:val="00EB1176"/>
    <w:rsid w:val="00EB1B7B"/>
    <w:rsid w:val="00EB31FE"/>
    <w:rsid w:val="00EB34AD"/>
    <w:rsid w:val="00EB3D04"/>
    <w:rsid w:val="00EB423C"/>
    <w:rsid w:val="00EB5239"/>
    <w:rsid w:val="00EB57FA"/>
    <w:rsid w:val="00EB681E"/>
    <w:rsid w:val="00EB6E77"/>
    <w:rsid w:val="00EB7856"/>
    <w:rsid w:val="00EC08E3"/>
    <w:rsid w:val="00EC20BF"/>
    <w:rsid w:val="00EC26A2"/>
    <w:rsid w:val="00EC3539"/>
    <w:rsid w:val="00EC4794"/>
    <w:rsid w:val="00EC549E"/>
    <w:rsid w:val="00EC5913"/>
    <w:rsid w:val="00EC5B10"/>
    <w:rsid w:val="00EC65F1"/>
    <w:rsid w:val="00EC7B80"/>
    <w:rsid w:val="00ED002A"/>
    <w:rsid w:val="00ED025D"/>
    <w:rsid w:val="00ED0A72"/>
    <w:rsid w:val="00ED0C91"/>
    <w:rsid w:val="00ED0D8D"/>
    <w:rsid w:val="00ED0EB7"/>
    <w:rsid w:val="00ED0F80"/>
    <w:rsid w:val="00ED3696"/>
    <w:rsid w:val="00ED3D6C"/>
    <w:rsid w:val="00ED3F2E"/>
    <w:rsid w:val="00ED49FE"/>
    <w:rsid w:val="00ED5054"/>
    <w:rsid w:val="00ED508E"/>
    <w:rsid w:val="00ED56A4"/>
    <w:rsid w:val="00ED5CD9"/>
    <w:rsid w:val="00ED5E2E"/>
    <w:rsid w:val="00ED67B2"/>
    <w:rsid w:val="00EE03A1"/>
    <w:rsid w:val="00EE2CF8"/>
    <w:rsid w:val="00EE2DA9"/>
    <w:rsid w:val="00EE3867"/>
    <w:rsid w:val="00EE3C03"/>
    <w:rsid w:val="00EE472E"/>
    <w:rsid w:val="00EE4CE9"/>
    <w:rsid w:val="00EE4DB9"/>
    <w:rsid w:val="00EE4FB5"/>
    <w:rsid w:val="00EE528B"/>
    <w:rsid w:val="00EE7A77"/>
    <w:rsid w:val="00EF091F"/>
    <w:rsid w:val="00EF0B0F"/>
    <w:rsid w:val="00EF0F48"/>
    <w:rsid w:val="00EF17CB"/>
    <w:rsid w:val="00EF276A"/>
    <w:rsid w:val="00EF291E"/>
    <w:rsid w:val="00EF2E04"/>
    <w:rsid w:val="00EF46CC"/>
    <w:rsid w:val="00EF49BD"/>
    <w:rsid w:val="00EF59A4"/>
    <w:rsid w:val="00EF5C5A"/>
    <w:rsid w:val="00EF635F"/>
    <w:rsid w:val="00EF66CD"/>
    <w:rsid w:val="00EF7275"/>
    <w:rsid w:val="00EF7415"/>
    <w:rsid w:val="00EF7FD8"/>
    <w:rsid w:val="00F00195"/>
    <w:rsid w:val="00F00D80"/>
    <w:rsid w:val="00F01CBC"/>
    <w:rsid w:val="00F04C7B"/>
    <w:rsid w:val="00F052FB"/>
    <w:rsid w:val="00F065FB"/>
    <w:rsid w:val="00F0662B"/>
    <w:rsid w:val="00F11BE8"/>
    <w:rsid w:val="00F1275E"/>
    <w:rsid w:val="00F12769"/>
    <w:rsid w:val="00F12833"/>
    <w:rsid w:val="00F13B5F"/>
    <w:rsid w:val="00F14493"/>
    <w:rsid w:val="00F148E9"/>
    <w:rsid w:val="00F15135"/>
    <w:rsid w:val="00F16CF2"/>
    <w:rsid w:val="00F202B8"/>
    <w:rsid w:val="00F21907"/>
    <w:rsid w:val="00F21B5D"/>
    <w:rsid w:val="00F21D9C"/>
    <w:rsid w:val="00F2226A"/>
    <w:rsid w:val="00F22707"/>
    <w:rsid w:val="00F23C1A"/>
    <w:rsid w:val="00F24437"/>
    <w:rsid w:val="00F24546"/>
    <w:rsid w:val="00F24F90"/>
    <w:rsid w:val="00F25E0C"/>
    <w:rsid w:val="00F26B3B"/>
    <w:rsid w:val="00F26F13"/>
    <w:rsid w:val="00F271CE"/>
    <w:rsid w:val="00F27278"/>
    <w:rsid w:val="00F27F1F"/>
    <w:rsid w:val="00F32E23"/>
    <w:rsid w:val="00F33C80"/>
    <w:rsid w:val="00F33D2B"/>
    <w:rsid w:val="00F34306"/>
    <w:rsid w:val="00F351E3"/>
    <w:rsid w:val="00F3564C"/>
    <w:rsid w:val="00F35D2C"/>
    <w:rsid w:val="00F360E1"/>
    <w:rsid w:val="00F36AA9"/>
    <w:rsid w:val="00F3792E"/>
    <w:rsid w:val="00F37997"/>
    <w:rsid w:val="00F37A35"/>
    <w:rsid w:val="00F403E0"/>
    <w:rsid w:val="00F4258A"/>
    <w:rsid w:val="00F4282A"/>
    <w:rsid w:val="00F428F8"/>
    <w:rsid w:val="00F42F61"/>
    <w:rsid w:val="00F431EA"/>
    <w:rsid w:val="00F43A77"/>
    <w:rsid w:val="00F43AB4"/>
    <w:rsid w:val="00F44949"/>
    <w:rsid w:val="00F45F7C"/>
    <w:rsid w:val="00F465AC"/>
    <w:rsid w:val="00F4688A"/>
    <w:rsid w:val="00F46E35"/>
    <w:rsid w:val="00F46F12"/>
    <w:rsid w:val="00F4734C"/>
    <w:rsid w:val="00F50FE2"/>
    <w:rsid w:val="00F512F6"/>
    <w:rsid w:val="00F51E41"/>
    <w:rsid w:val="00F52D2F"/>
    <w:rsid w:val="00F5357B"/>
    <w:rsid w:val="00F54A7B"/>
    <w:rsid w:val="00F54C17"/>
    <w:rsid w:val="00F559B1"/>
    <w:rsid w:val="00F55C2F"/>
    <w:rsid w:val="00F55EE8"/>
    <w:rsid w:val="00F5647A"/>
    <w:rsid w:val="00F57139"/>
    <w:rsid w:val="00F57931"/>
    <w:rsid w:val="00F57A61"/>
    <w:rsid w:val="00F57F56"/>
    <w:rsid w:val="00F602E2"/>
    <w:rsid w:val="00F603C9"/>
    <w:rsid w:val="00F60613"/>
    <w:rsid w:val="00F6091E"/>
    <w:rsid w:val="00F60CB7"/>
    <w:rsid w:val="00F60D20"/>
    <w:rsid w:val="00F60D3B"/>
    <w:rsid w:val="00F61200"/>
    <w:rsid w:val="00F6249B"/>
    <w:rsid w:val="00F6276D"/>
    <w:rsid w:val="00F627BB"/>
    <w:rsid w:val="00F62B31"/>
    <w:rsid w:val="00F63BC7"/>
    <w:rsid w:val="00F64087"/>
    <w:rsid w:val="00F64739"/>
    <w:rsid w:val="00F64A96"/>
    <w:rsid w:val="00F65C2C"/>
    <w:rsid w:val="00F667F9"/>
    <w:rsid w:val="00F70067"/>
    <w:rsid w:val="00F702E1"/>
    <w:rsid w:val="00F708A7"/>
    <w:rsid w:val="00F70ADE"/>
    <w:rsid w:val="00F70E5E"/>
    <w:rsid w:val="00F71995"/>
    <w:rsid w:val="00F71B4B"/>
    <w:rsid w:val="00F71B74"/>
    <w:rsid w:val="00F726B8"/>
    <w:rsid w:val="00F73C13"/>
    <w:rsid w:val="00F73EA4"/>
    <w:rsid w:val="00F7482F"/>
    <w:rsid w:val="00F74F64"/>
    <w:rsid w:val="00F764B9"/>
    <w:rsid w:val="00F7693D"/>
    <w:rsid w:val="00F76D95"/>
    <w:rsid w:val="00F773F8"/>
    <w:rsid w:val="00F77427"/>
    <w:rsid w:val="00F7782B"/>
    <w:rsid w:val="00F77E3A"/>
    <w:rsid w:val="00F8051A"/>
    <w:rsid w:val="00F81033"/>
    <w:rsid w:val="00F828C2"/>
    <w:rsid w:val="00F82CFA"/>
    <w:rsid w:val="00F830C9"/>
    <w:rsid w:val="00F83564"/>
    <w:rsid w:val="00F83ABA"/>
    <w:rsid w:val="00F83DFE"/>
    <w:rsid w:val="00F85006"/>
    <w:rsid w:val="00F866F8"/>
    <w:rsid w:val="00F87BD7"/>
    <w:rsid w:val="00F87FA8"/>
    <w:rsid w:val="00F90B73"/>
    <w:rsid w:val="00F912D5"/>
    <w:rsid w:val="00F922E9"/>
    <w:rsid w:val="00F9344A"/>
    <w:rsid w:val="00F93581"/>
    <w:rsid w:val="00F94191"/>
    <w:rsid w:val="00F94919"/>
    <w:rsid w:val="00F94A6A"/>
    <w:rsid w:val="00F95295"/>
    <w:rsid w:val="00F966E0"/>
    <w:rsid w:val="00F969AE"/>
    <w:rsid w:val="00F96C20"/>
    <w:rsid w:val="00F97121"/>
    <w:rsid w:val="00F9712C"/>
    <w:rsid w:val="00F97320"/>
    <w:rsid w:val="00F97B74"/>
    <w:rsid w:val="00FA02D4"/>
    <w:rsid w:val="00FA08B8"/>
    <w:rsid w:val="00FA12DB"/>
    <w:rsid w:val="00FA3795"/>
    <w:rsid w:val="00FA3860"/>
    <w:rsid w:val="00FA4565"/>
    <w:rsid w:val="00FA6C64"/>
    <w:rsid w:val="00FA6F2F"/>
    <w:rsid w:val="00FA7BC0"/>
    <w:rsid w:val="00FA7E8A"/>
    <w:rsid w:val="00FB0998"/>
    <w:rsid w:val="00FB0B00"/>
    <w:rsid w:val="00FB0E91"/>
    <w:rsid w:val="00FB0ECE"/>
    <w:rsid w:val="00FB0F0F"/>
    <w:rsid w:val="00FB19FC"/>
    <w:rsid w:val="00FB3A59"/>
    <w:rsid w:val="00FB4F2B"/>
    <w:rsid w:val="00FB53F3"/>
    <w:rsid w:val="00FB54B2"/>
    <w:rsid w:val="00FB5928"/>
    <w:rsid w:val="00FB5ACC"/>
    <w:rsid w:val="00FB66B2"/>
    <w:rsid w:val="00FB6745"/>
    <w:rsid w:val="00FC052F"/>
    <w:rsid w:val="00FC0A62"/>
    <w:rsid w:val="00FC1120"/>
    <w:rsid w:val="00FC1736"/>
    <w:rsid w:val="00FC176E"/>
    <w:rsid w:val="00FC190D"/>
    <w:rsid w:val="00FC1FF1"/>
    <w:rsid w:val="00FC208F"/>
    <w:rsid w:val="00FC2294"/>
    <w:rsid w:val="00FC2AEB"/>
    <w:rsid w:val="00FC3302"/>
    <w:rsid w:val="00FC386F"/>
    <w:rsid w:val="00FC3FBB"/>
    <w:rsid w:val="00FC44D6"/>
    <w:rsid w:val="00FC44DE"/>
    <w:rsid w:val="00FC47D4"/>
    <w:rsid w:val="00FC48D6"/>
    <w:rsid w:val="00FC5FF0"/>
    <w:rsid w:val="00FC689F"/>
    <w:rsid w:val="00FC71C7"/>
    <w:rsid w:val="00FC7F2E"/>
    <w:rsid w:val="00FD02B9"/>
    <w:rsid w:val="00FD0466"/>
    <w:rsid w:val="00FD0C23"/>
    <w:rsid w:val="00FD1205"/>
    <w:rsid w:val="00FD1D87"/>
    <w:rsid w:val="00FD23B2"/>
    <w:rsid w:val="00FD24E3"/>
    <w:rsid w:val="00FD2832"/>
    <w:rsid w:val="00FD28DA"/>
    <w:rsid w:val="00FD3015"/>
    <w:rsid w:val="00FD38D0"/>
    <w:rsid w:val="00FD3DD9"/>
    <w:rsid w:val="00FD4D33"/>
    <w:rsid w:val="00FD5628"/>
    <w:rsid w:val="00FD5BAF"/>
    <w:rsid w:val="00FD5F28"/>
    <w:rsid w:val="00FD696D"/>
    <w:rsid w:val="00FD7749"/>
    <w:rsid w:val="00FE069B"/>
    <w:rsid w:val="00FE09A5"/>
    <w:rsid w:val="00FE0CBA"/>
    <w:rsid w:val="00FE1221"/>
    <w:rsid w:val="00FE18D7"/>
    <w:rsid w:val="00FE1CAC"/>
    <w:rsid w:val="00FE202E"/>
    <w:rsid w:val="00FE39C7"/>
    <w:rsid w:val="00FE3A27"/>
    <w:rsid w:val="00FE3C72"/>
    <w:rsid w:val="00FE478F"/>
    <w:rsid w:val="00FE4F34"/>
    <w:rsid w:val="00FE500E"/>
    <w:rsid w:val="00FE5073"/>
    <w:rsid w:val="00FE520B"/>
    <w:rsid w:val="00FE5331"/>
    <w:rsid w:val="00FE5539"/>
    <w:rsid w:val="00FE5C2C"/>
    <w:rsid w:val="00FE62B4"/>
    <w:rsid w:val="00FE7153"/>
    <w:rsid w:val="00FE7A3D"/>
    <w:rsid w:val="00FE7D12"/>
    <w:rsid w:val="00FF0935"/>
    <w:rsid w:val="00FF0CDF"/>
    <w:rsid w:val="00FF1197"/>
    <w:rsid w:val="00FF1C2A"/>
    <w:rsid w:val="00FF1F1A"/>
    <w:rsid w:val="00FF268B"/>
    <w:rsid w:val="00FF2768"/>
    <w:rsid w:val="00FF29C5"/>
    <w:rsid w:val="00FF2E60"/>
    <w:rsid w:val="00FF3075"/>
    <w:rsid w:val="00FF36BB"/>
    <w:rsid w:val="00FF3BA3"/>
    <w:rsid w:val="00FF3EF9"/>
    <w:rsid w:val="00FF4289"/>
    <w:rsid w:val="00FF434B"/>
    <w:rsid w:val="00FF4844"/>
    <w:rsid w:val="00FF4CD1"/>
    <w:rsid w:val="00FF5AE2"/>
    <w:rsid w:val="00FF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BD"/>
    <w:pPr>
      <w:keepNext/>
      <w:ind w:firstLine="709"/>
      <w:jc w:val="both"/>
    </w:pPr>
    <w:rPr>
      <w:rFonts w:ascii="Arial" w:eastAsia="Times New Roman" w:hAnsi="Arial"/>
    </w:rPr>
  </w:style>
  <w:style w:type="paragraph" w:styleId="1">
    <w:name w:val="heading 1"/>
    <w:basedOn w:val="a"/>
    <w:next w:val="a"/>
    <w:link w:val="10"/>
    <w:qFormat/>
    <w:rsid w:val="00D32BBD"/>
    <w:pPr>
      <w:pageBreakBefore/>
      <w:numPr>
        <w:numId w:val="1"/>
      </w:numPr>
      <w:spacing w:before="240" w:after="240"/>
      <w:jc w:val="center"/>
      <w:outlineLvl w:val="0"/>
    </w:pPr>
    <w:rPr>
      <w:b/>
      <w:caps/>
      <w:kern w:val="32"/>
      <w:lang w:val="x-none"/>
    </w:rPr>
  </w:style>
  <w:style w:type="paragraph" w:styleId="2">
    <w:name w:val="heading 2"/>
    <w:basedOn w:val="a"/>
    <w:next w:val="a"/>
    <w:link w:val="20"/>
    <w:qFormat/>
    <w:rsid w:val="00D32BBD"/>
    <w:pPr>
      <w:numPr>
        <w:ilvl w:val="1"/>
        <w:numId w:val="1"/>
      </w:numPr>
      <w:spacing w:before="360" w:after="120" w:line="312" w:lineRule="auto"/>
      <w:jc w:val="center"/>
      <w:outlineLvl w:val="1"/>
    </w:pPr>
    <w:rPr>
      <w:b/>
      <w:i/>
      <w:lang w:val="x-none"/>
    </w:rPr>
  </w:style>
  <w:style w:type="paragraph" w:styleId="3">
    <w:name w:val="heading 3"/>
    <w:basedOn w:val="a"/>
    <w:next w:val="a"/>
    <w:link w:val="30"/>
    <w:qFormat/>
    <w:rsid w:val="00D32BBD"/>
    <w:pPr>
      <w:numPr>
        <w:ilvl w:val="2"/>
        <w:numId w:val="1"/>
      </w:numPr>
      <w:spacing w:before="300"/>
      <w:jc w:val="center"/>
      <w:outlineLvl w:val="2"/>
    </w:pPr>
    <w:rPr>
      <w:rFonts w:ascii="Tahoma" w:hAnsi="Tahoma"/>
      <w:b/>
      <w:lang w:val="x-none"/>
    </w:rPr>
  </w:style>
  <w:style w:type="paragraph" w:styleId="4">
    <w:name w:val="heading 4"/>
    <w:basedOn w:val="a"/>
    <w:next w:val="a"/>
    <w:link w:val="40"/>
    <w:qFormat/>
    <w:rsid w:val="00D32BBD"/>
    <w:pPr>
      <w:numPr>
        <w:ilvl w:val="3"/>
        <w:numId w:val="1"/>
      </w:numPr>
      <w:spacing w:before="240" w:after="60" w:line="360" w:lineRule="auto"/>
      <w:jc w:val="center"/>
      <w:outlineLvl w:val="3"/>
    </w:pPr>
    <w:rPr>
      <w:i/>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BBD"/>
    <w:rPr>
      <w:rFonts w:ascii="Arial" w:eastAsia="Times New Roman" w:hAnsi="Arial"/>
      <w:b/>
      <w:caps/>
      <w:kern w:val="32"/>
      <w:sz w:val="20"/>
      <w:szCs w:val="20"/>
      <w:lang w:eastAsia="ru-RU"/>
    </w:rPr>
  </w:style>
  <w:style w:type="character" w:customStyle="1" w:styleId="20">
    <w:name w:val="Заголовок 2 Знак"/>
    <w:link w:val="2"/>
    <w:rsid w:val="00D32BBD"/>
    <w:rPr>
      <w:rFonts w:ascii="Arial" w:eastAsia="Times New Roman" w:hAnsi="Arial"/>
      <w:b/>
      <w:i/>
      <w:sz w:val="20"/>
      <w:szCs w:val="20"/>
      <w:lang w:eastAsia="ru-RU"/>
    </w:rPr>
  </w:style>
  <w:style w:type="character" w:customStyle="1" w:styleId="30">
    <w:name w:val="Заголовок 3 Знак"/>
    <w:link w:val="3"/>
    <w:rsid w:val="00D32BBD"/>
    <w:rPr>
      <w:rFonts w:ascii="Tahoma" w:eastAsia="Times New Roman" w:hAnsi="Tahoma"/>
      <w:b/>
      <w:sz w:val="20"/>
      <w:szCs w:val="20"/>
      <w:lang w:eastAsia="ru-RU"/>
    </w:rPr>
  </w:style>
  <w:style w:type="character" w:customStyle="1" w:styleId="40">
    <w:name w:val="Заголовок 4 Знак"/>
    <w:link w:val="4"/>
    <w:rsid w:val="00D32BBD"/>
    <w:rPr>
      <w:rFonts w:ascii="Arial" w:eastAsia="Times New Roman" w:hAnsi="Arial"/>
      <w:i/>
      <w:sz w:val="22"/>
      <w:szCs w:val="20"/>
      <w:lang w:eastAsia="ru-RU"/>
    </w:rPr>
  </w:style>
  <w:style w:type="paragraph" w:styleId="a3">
    <w:name w:val="List"/>
    <w:basedOn w:val="a"/>
    <w:rsid w:val="00D32BBD"/>
    <w:pPr>
      <w:keepNext w:val="0"/>
      <w:ind w:left="283" w:hanging="283"/>
      <w:jc w:val="left"/>
    </w:pPr>
    <w:rPr>
      <w:rFonts w:ascii="Times New Roman" w:hAnsi="Times New Roman"/>
    </w:rPr>
  </w:style>
  <w:style w:type="paragraph" w:styleId="21">
    <w:name w:val="Body Text 2"/>
    <w:basedOn w:val="a"/>
    <w:link w:val="22"/>
    <w:rsid w:val="00D32BBD"/>
    <w:pPr>
      <w:ind w:firstLine="0"/>
      <w:jc w:val="center"/>
    </w:pPr>
    <w:rPr>
      <w:b/>
      <w:bCs/>
      <w:sz w:val="26"/>
      <w:szCs w:val="24"/>
      <w:lang w:val="x-none"/>
    </w:rPr>
  </w:style>
  <w:style w:type="character" w:customStyle="1" w:styleId="22">
    <w:name w:val="Основной текст 2 Знак"/>
    <w:link w:val="21"/>
    <w:rsid w:val="00D32BBD"/>
    <w:rPr>
      <w:rFonts w:ascii="Arial" w:eastAsia="Times New Roman" w:hAnsi="Arial" w:cs="Arial"/>
      <w:b/>
      <w:bCs/>
      <w:sz w:val="26"/>
      <w:szCs w:val="24"/>
      <w:lang w:eastAsia="ru-RU"/>
    </w:rPr>
  </w:style>
  <w:style w:type="paragraph" w:styleId="31">
    <w:name w:val="Body Text Indent 3"/>
    <w:basedOn w:val="a"/>
    <w:link w:val="32"/>
    <w:rsid w:val="00D32BBD"/>
    <w:pPr>
      <w:spacing w:after="120"/>
      <w:ind w:left="283"/>
    </w:pPr>
    <w:rPr>
      <w:sz w:val="16"/>
      <w:szCs w:val="16"/>
      <w:lang w:val="x-none"/>
    </w:rPr>
  </w:style>
  <w:style w:type="character" w:customStyle="1" w:styleId="32">
    <w:name w:val="Основной текст с отступом 3 Знак"/>
    <w:link w:val="31"/>
    <w:rsid w:val="00D32BBD"/>
    <w:rPr>
      <w:rFonts w:ascii="Arial" w:eastAsia="Times New Roman" w:hAnsi="Arial"/>
      <w:sz w:val="16"/>
      <w:szCs w:val="16"/>
      <w:lang w:eastAsia="ru-RU"/>
    </w:rPr>
  </w:style>
  <w:style w:type="paragraph" w:styleId="a4">
    <w:name w:val="Body Text"/>
    <w:basedOn w:val="a"/>
    <w:link w:val="a5"/>
    <w:rsid w:val="00D32BBD"/>
    <w:pPr>
      <w:spacing w:after="120"/>
    </w:pPr>
    <w:rPr>
      <w:lang w:val="x-none"/>
    </w:rPr>
  </w:style>
  <w:style w:type="character" w:customStyle="1" w:styleId="a5">
    <w:name w:val="Основной текст Знак"/>
    <w:link w:val="a4"/>
    <w:rsid w:val="00D32BBD"/>
    <w:rPr>
      <w:rFonts w:ascii="Arial" w:eastAsia="Times New Roman" w:hAnsi="Arial"/>
      <w:sz w:val="20"/>
      <w:szCs w:val="20"/>
      <w:lang w:eastAsia="ru-RU"/>
    </w:rPr>
  </w:style>
  <w:style w:type="paragraph" w:customStyle="1" w:styleId="11">
    <w:name w:val="заголовок 1"/>
    <w:basedOn w:val="a"/>
    <w:next w:val="a"/>
    <w:rsid w:val="00D32BBD"/>
    <w:pPr>
      <w:widowControl w:val="0"/>
    </w:pPr>
    <w:rPr>
      <w:rFonts w:ascii="Times New Roman" w:hAnsi="Times New Roman"/>
      <w:snapToGrid w:val="0"/>
      <w:sz w:val="28"/>
    </w:rPr>
  </w:style>
  <w:style w:type="paragraph" w:styleId="33">
    <w:name w:val="Body Text 3"/>
    <w:basedOn w:val="a"/>
    <w:link w:val="34"/>
    <w:rsid w:val="00D32BBD"/>
    <w:pPr>
      <w:spacing w:after="120"/>
    </w:pPr>
    <w:rPr>
      <w:sz w:val="16"/>
      <w:szCs w:val="16"/>
      <w:lang w:val="x-none"/>
    </w:rPr>
  </w:style>
  <w:style w:type="character" w:customStyle="1" w:styleId="34">
    <w:name w:val="Основной текст 3 Знак"/>
    <w:link w:val="33"/>
    <w:rsid w:val="00D32BBD"/>
    <w:rPr>
      <w:rFonts w:ascii="Arial" w:eastAsia="Times New Roman" w:hAnsi="Arial"/>
      <w:sz w:val="16"/>
      <w:szCs w:val="16"/>
      <w:lang w:eastAsia="ru-RU"/>
    </w:rPr>
  </w:style>
  <w:style w:type="paragraph" w:styleId="a6">
    <w:name w:val="header"/>
    <w:basedOn w:val="a"/>
    <w:link w:val="a7"/>
    <w:rsid w:val="00D32BBD"/>
    <w:pPr>
      <w:tabs>
        <w:tab w:val="center" w:pos="4677"/>
        <w:tab w:val="right" w:pos="9355"/>
      </w:tabs>
    </w:pPr>
    <w:rPr>
      <w:lang w:val="x-none"/>
    </w:rPr>
  </w:style>
  <w:style w:type="character" w:customStyle="1" w:styleId="a7">
    <w:name w:val="Верхний колонтитул Знак"/>
    <w:link w:val="a6"/>
    <w:rsid w:val="00D32BBD"/>
    <w:rPr>
      <w:rFonts w:ascii="Arial" w:eastAsia="Times New Roman" w:hAnsi="Arial"/>
      <w:sz w:val="20"/>
      <w:szCs w:val="20"/>
      <w:lang w:eastAsia="ru-RU"/>
    </w:rPr>
  </w:style>
  <w:style w:type="paragraph" w:styleId="a8">
    <w:name w:val="footer"/>
    <w:basedOn w:val="a"/>
    <w:link w:val="a9"/>
    <w:rsid w:val="00D32BBD"/>
    <w:pPr>
      <w:tabs>
        <w:tab w:val="center" w:pos="4677"/>
        <w:tab w:val="right" w:pos="9355"/>
      </w:tabs>
    </w:pPr>
    <w:rPr>
      <w:lang w:val="x-none"/>
    </w:rPr>
  </w:style>
  <w:style w:type="character" w:customStyle="1" w:styleId="a9">
    <w:name w:val="Нижний колонтитул Знак"/>
    <w:link w:val="a8"/>
    <w:rsid w:val="00D32BBD"/>
    <w:rPr>
      <w:rFonts w:ascii="Arial" w:eastAsia="Times New Roman" w:hAnsi="Arial"/>
      <w:sz w:val="20"/>
      <w:szCs w:val="20"/>
      <w:lang w:eastAsia="ru-RU"/>
    </w:rPr>
  </w:style>
  <w:style w:type="character" w:styleId="aa">
    <w:name w:val="page number"/>
    <w:basedOn w:val="a0"/>
    <w:rsid w:val="00D32BBD"/>
  </w:style>
  <w:style w:type="paragraph" w:styleId="ab">
    <w:name w:val="footnote text"/>
    <w:basedOn w:val="a"/>
    <w:link w:val="ac"/>
    <w:rsid w:val="00D32BBD"/>
    <w:rPr>
      <w:lang w:val="x-none"/>
    </w:rPr>
  </w:style>
  <w:style w:type="character" w:customStyle="1" w:styleId="ac">
    <w:name w:val="Текст сноски Знак"/>
    <w:link w:val="ab"/>
    <w:rsid w:val="00D32BBD"/>
    <w:rPr>
      <w:rFonts w:ascii="Arial" w:eastAsia="Times New Roman" w:hAnsi="Arial"/>
      <w:sz w:val="20"/>
      <w:szCs w:val="20"/>
      <w:lang w:eastAsia="ru-RU"/>
    </w:rPr>
  </w:style>
  <w:style w:type="character" w:styleId="ad">
    <w:name w:val="footnote reference"/>
    <w:rsid w:val="00D32BBD"/>
    <w:rPr>
      <w:vertAlign w:val="superscript"/>
    </w:rPr>
  </w:style>
  <w:style w:type="paragraph" w:customStyle="1" w:styleId="ae">
    <w:name w:val="Таблица"/>
    <w:basedOn w:val="af"/>
    <w:rsid w:val="00D32BBD"/>
    <w:pPr>
      <w:keepNext w:val="0"/>
      <w:pBdr>
        <w:top w:val="none" w:sz="0" w:space="0" w:color="auto"/>
        <w:left w:val="none" w:sz="0" w:space="0" w:color="auto"/>
        <w:bottom w:val="none" w:sz="0" w:space="0" w:color="auto"/>
        <w:right w:val="none" w:sz="0" w:space="0" w:color="auto"/>
      </w:pBdr>
      <w:shd w:val="clear" w:color="auto" w:fill="auto"/>
      <w:spacing w:line="220" w:lineRule="exact"/>
      <w:ind w:left="0" w:firstLine="0"/>
      <w:jc w:val="left"/>
    </w:pPr>
    <w:rPr>
      <w:rFonts w:ascii="Arial" w:hAnsi="Arial"/>
      <w:sz w:val="20"/>
      <w:szCs w:val="20"/>
    </w:rPr>
  </w:style>
  <w:style w:type="paragraph" w:styleId="af">
    <w:name w:val="Message Header"/>
    <w:basedOn w:val="a"/>
    <w:link w:val="af0"/>
    <w:uiPriority w:val="99"/>
    <w:semiHidden/>
    <w:unhideWhenUsed/>
    <w:rsid w:val="00D32BB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af0">
    <w:name w:val="Шапка Знак"/>
    <w:link w:val="af"/>
    <w:uiPriority w:val="99"/>
    <w:semiHidden/>
    <w:rsid w:val="00D32BBD"/>
    <w:rPr>
      <w:rFonts w:ascii="Cambria" w:eastAsia="Times New Roman" w:hAnsi="Cambria" w:cs="Times New Roman"/>
      <w:sz w:val="24"/>
      <w:szCs w:val="24"/>
      <w:shd w:val="pct20" w:color="auto" w:fill="auto"/>
      <w:lang w:eastAsia="ru-RU"/>
    </w:rPr>
  </w:style>
  <w:style w:type="paragraph" w:styleId="af1">
    <w:name w:val="Balloon Text"/>
    <w:basedOn w:val="a"/>
    <w:link w:val="af2"/>
    <w:uiPriority w:val="99"/>
    <w:semiHidden/>
    <w:unhideWhenUsed/>
    <w:rsid w:val="00D32BBD"/>
    <w:rPr>
      <w:rFonts w:ascii="Tahoma" w:hAnsi="Tahoma"/>
      <w:sz w:val="16"/>
      <w:szCs w:val="16"/>
      <w:lang w:val="x-none"/>
    </w:rPr>
  </w:style>
  <w:style w:type="character" w:customStyle="1" w:styleId="af2">
    <w:name w:val="Текст выноски Знак"/>
    <w:link w:val="af1"/>
    <w:uiPriority w:val="99"/>
    <w:semiHidden/>
    <w:rsid w:val="00D32BBD"/>
    <w:rPr>
      <w:rFonts w:ascii="Tahoma" w:eastAsia="Times New Roman" w:hAnsi="Tahoma" w:cs="Tahoma"/>
      <w:sz w:val="16"/>
      <w:szCs w:val="16"/>
      <w:lang w:eastAsia="ru-RU"/>
    </w:rPr>
  </w:style>
  <w:style w:type="paragraph" w:customStyle="1" w:styleId="12">
    <w:name w:val="Обычный1"/>
    <w:rsid w:val="006D4500"/>
    <w:pPr>
      <w:widowControl w:val="0"/>
    </w:pPr>
    <w:rPr>
      <w:rFonts w:eastAsia="Times New Roman"/>
      <w:snapToGrid w:val="0"/>
    </w:rPr>
  </w:style>
  <w:style w:type="paragraph" w:customStyle="1" w:styleId="Default">
    <w:name w:val="Default"/>
    <w:rsid w:val="007731D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BBD"/>
    <w:pPr>
      <w:keepNext/>
      <w:ind w:firstLine="709"/>
      <w:jc w:val="both"/>
    </w:pPr>
    <w:rPr>
      <w:rFonts w:ascii="Arial" w:eastAsia="Times New Roman" w:hAnsi="Arial"/>
    </w:rPr>
  </w:style>
  <w:style w:type="paragraph" w:styleId="1">
    <w:name w:val="heading 1"/>
    <w:basedOn w:val="a"/>
    <w:next w:val="a"/>
    <w:link w:val="10"/>
    <w:qFormat/>
    <w:rsid w:val="00D32BBD"/>
    <w:pPr>
      <w:pageBreakBefore/>
      <w:numPr>
        <w:numId w:val="1"/>
      </w:numPr>
      <w:spacing w:before="240" w:after="240"/>
      <w:jc w:val="center"/>
      <w:outlineLvl w:val="0"/>
    </w:pPr>
    <w:rPr>
      <w:b/>
      <w:caps/>
      <w:kern w:val="32"/>
      <w:lang w:val="x-none"/>
    </w:rPr>
  </w:style>
  <w:style w:type="paragraph" w:styleId="2">
    <w:name w:val="heading 2"/>
    <w:basedOn w:val="a"/>
    <w:next w:val="a"/>
    <w:link w:val="20"/>
    <w:qFormat/>
    <w:rsid w:val="00D32BBD"/>
    <w:pPr>
      <w:numPr>
        <w:ilvl w:val="1"/>
        <w:numId w:val="1"/>
      </w:numPr>
      <w:spacing w:before="360" w:after="120" w:line="312" w:lineRule="auto"/>
      <w:jc w:val="center"/>
      <w:outlineLvl w:val="1"/>
    </w:pPr>
    <w:rPr>
      <w:b/>
      <w:i/>
      <w:lang w:val="x-none"/>
    </w:rPr>
  </w:style>
  <w:style w:type="paragraph" w:styleId="3">
    <w:name w:val="heading 3"/>
    <w:basedOn w:val="a"/>
    <w:next w:val="a"/>
    <w:link w:val="30"/>
    <w:qFormat/>
    <w:rsid w:val="00D32BBD"/>
    <w:pPr>
      <w:numPr>
        <w:ilvl w:val="2"/>
        <w:numId w:val="1"/>
      </w:numPr>
      <w:spacing w:before="300"/>
      <w:jc w:val="center"/>
      <w:outlineLvl w:val="2"/>
    </w:pPr>
    <w:rPr>
      <w:rFonts w:ascii="Tahoma" w:hAnsi="Tahoma"/>
      <w:b/>
      <w:lang w:val="x-none"/>
    </w:rPr>
  </w:style>
  <w:style w:type="paragraph" w:styleId="4">
    <w:name w:val="heading 4"/>
    <w:basedOn w:val="a"/>
    <w:next w:val="a"/>
    <w:link w:val="40"/>
    <w:qFormat/>
    <w:rsid w:val="00D32BBD"/>
    <w:pPr>
      <w:numPr>
        <w:ilvl w:val="3"/>
        <w:numId w:val="1"/>
      </w:numPr>
      <w:spacing w:before="240" w:after="60" w:line="360" w:lineRule="auto"/>
      <w:jc w:val="center"/>
      <w:outlineLvl w:val="3"/>
    </w:pPr>
    <w:rPr>
      <w:i/>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BBD"/>
    <w:rPr>
      <w:rFonts w:ascii="Arial" w:eastAsia="Times New Roman" w:hAnsi="Arial"/>
      <w:b/>
      <w:caps/>
      <w:kern w:val="32"/>
      <w:sz w:val="20"/>
      <w:szCs w:val="20"/>
      <w:lang w:eastAsia="ru-RU"/>
    </w:rPr>
  </w:style>
  <w:style w:type="character" w:customStyle="1" w:styleId="20">
    <w:name w:val="Заголовок 2 Знак"/>
    <w:link w:val="2"/>
    <w:rsid w:val="00D32BBD"/>
    <w:rPr>
      <w:rFonts w:ascii="Arial" w:eastAsia="Times New Roman" w:hAnsi="Arial"/>
      <w:b/>
      <w:i/>
      <w:sz w:val="20"/>
      <w:szCs w:val="20"/>
      <w:lang w:eastAsia="ru-RU"/>
    </w:rPr>
  </w:style>
  <w:style w:type="character" w:customStyle="1" w:styleId="30">
    <w:name w:val="Заголовок 3 Знак"/>
    <w:link w:val="3"/>
    <w:rsid w:val="00D32BBD"/>
    <w:rPr>
      <w:rFonts w:ascii="Tahoma" w:eastAsia="Times New Roman" w:hAnsi="Tahoma"/>
      <w:b/>
      <w:sz w:val="20"/>
      <w:szCs w:val="20"/>
      <w:lang w:eastAsia="ru-RU"/>
    </w:rPr>
  </w:style>
  <w:style w:type="character" w:customStyle="1" w:styleId="40">
    <w:name w:val="Заголовок 4 Знак"/>
    <w:link w:val="4"/>
    <w:rsid w:val="00D32BBD"/>
    <w:rPr>
      <w:rFonts w:ascii="Arial" w:eastAsia="Times New Roman" w:hAnsi="Arial"/>
      <w:i/>
      <w:sz w:val="22"/>
      <w:szCs w:val="20"/>
      <w:lang w:eastAsia="ru-RU"/>
    </w:rPr>
  </w:style>
  <w:style w:type="paragraph" w:styleId="a3">
    <w:name w:val="List"/>
    <w:basedOn w:val="a"/>
    <w:rsid w:val="00D32BBD"/>
    <w:pPr>
      <w:keepNext w:val="0"/>
      <w:ind w:left="283" w:hanging="283"/>
      <w:jc w:val="left"/>
    </w:pPr>
    <w:rPr>
      <w:rFonts w:ascii="Times New Roman" w:hAnsi="Times New Roman"/>
    </w:rPr>
  </w:style>
  <w:style w:type="paragraph" w:styleId="21">
    <w:name w:val="Body Text 2"/>
    <w:basedOn w:val="a"/>
    <w:link w:val="22"/>
    <w:rsid w:val="00D32BBD"/>
    <w:pPr>
      <w:ind w:firstLine="0"/>
      <w:jc w:val="center"/>
    </w:pPr>
    <w:rPr>
      <w:b/>
      <w:bCs/>
      <w:sz w:val="26"/>
      <w:szCs w:val="24"/>
      <w:lang w:val="x-none"/>
    </w:rPr>
  </w:style>
  <w:style w:type="character" w:customStyle="1" w:styleId="22">
    <w:name w:val="Основной текст 2 Знак"/>
    <w:link w:val="21"/>
    <w:rsid w:val="00D32BBD"/>
    <w:rPr>
      <w:rFonts w:ascii="Arial" w:eastAsia="Times New Roman" w:hAnsi="Arial" w:cs="Arial"/>
      <w:b/>
      <w:bCs/>
      <w:sz w:val="26"/>
      <w:szCs w:val="24"/>
      <w:lang w:eastAsia="ru-RU"/>
    </w:rPr>
  </w:style>
  <w:style w:type="paragraph" w:styleId="31">
    <w:name w:val="Body Text Indent 3"/>
    <w:basedOn w:val="a"/>
    <w:link w:val="32"/>
    <w:rsid w:val="00D32BBD"/>
    <w:pPr>
      <w:spacing w:after="120"/>
      <w:ind w:left="283"/>
    </w:pPr>
    <w:rPr>
      <w:sz w:val="16"/>
      <w:szCs w:val="16"/>
      <w:lang w:val="x-none"/>
    </w:rPr>
  </w:style>
  <w:style w:type="character" w:customStyle="1" w:styleId="32">
    <w:name w:val="Основной текст с отступом 3 Знак"/>
    <w:link w:val="31"/>
    <w:rsid w:val="00D32BBD"/>
    <w:rPr>
      <w:rFonts w:ascii="Arial" w:eastAsia="Times New Roman" w:hAnsi="Arial"/>
      <w:sz w:val="16"/>
      <w:szCs w:val="16"/>
      <w:lang w:eastAsia="ru-RU"/>
    </w:rPr>
  </w:style>
  <w:style w:type="paragraph" w:styleId="a4">
    <w:name w:val="Body Text"/>
    <w:basedOn w:val="a"/>
    <w:link w:val="a5"/>
    <w:rsid w:val="00D32BBD"/>
    <w:pPr>
      <w:spacing w:after="120"/>
    </w:pPr>
    <w:rPr>
      <w:lang w:val="x-none"/>
    </w:rPr>
  </w:style>
  <w:style w:type="character" w:customStyle="1" w:styleId="a5">
    <w:name w:val="Основной текст Знак"/>
    <w:link w:val="a4"/>
    <w:rsid w:val="00D32BBD"/>
    <w:rPr>
      <w:rFonts w:ascii="Arial" w:eastAsia="Times New Roman" w:hAnsi="Arial"/>
      <w:sz w:val="20"/>
      <w:szCs w:val="20"/>
      <w:lang w:eastAsia="ru-RU"/>
    </w:rPr>
  </w:style>
  <w:style w:type="paragraph" w:customStyle="1" w:styleId="11">
    <w:name w:val="заголовок 1"/>
    <w:basedOn w:val="a"/>
    <w:next w:val="a"/>
    <w:rsid w:val="00D32BBD"/>
    <w:pPr>
      <w:widowControl w:val="0"/>
    </w:pPr>
    <w:rPr>
      <w:rFonts w:ascii="Times New Roman" w:hAnsi="Times New Roman"/>
      <w:snapToGrid w:val="0"/>
      <w:sz w:val="28"/>
    </w:rPr>
  </w:style>
  <w:style w:type="paragraph" w:styleId="33">
    <w:name w:val="Body Text 3"/>
    <w:basedOn w:val="a"/>
    <w:link w:val="34"/>
    <w:rsid w:val="00D32BBD"/>
    <w:pPr>
      <w:spacing w:after="120"/>
    </w:pPr>
    <w:rPr>
      <w:sz w:val="16"/>
      <w:szCs w:val="16"/>
      <w:lang w:val="x-none"/>
    </w:rPr>
  </w:style>
  <w:style w:type="character" w:customStyle="1" w:styleId="34">
    <w:name w:val="Основной текст 3 Знак"/>
    <w:link w:val="33"/>
    <w:rsid w:val="00D32BBD"/>
    <w:rPr>
      <w:rFonts w:ascii="Arial" w:eastAsia="Times New Roman" w:hAnsi="Arial"/>
      <w:sz w:val="16"/>
      <w:szCs w:val="16"/>
      <w:lang w:eastAsia="ru-RU"/>
    </w:rPr>
  </w:style>
  <w:style w:type="paragraph" w:styleId="a6">
    <w:name w:val="header"/>
    <w:basedOn w:val="a"/>
    <w:link w:val="a7"/>
    <w:rsid w:val="00D32BBD"/>
    <w:pPr>
      <w:tabs>
        <w:tab w:val="center" w:pos="4677"/>
        <w:tab w:val="right" w:pos="9355"/>
      </w:tabs>
    </w:pPr>
    <w:rPr>
      <w:lang w:val="x-none"/>
    </w:rPr>
  </w:style>
  <w:style w:type="character" w:customStyle="1" w:styleId="a7">
    <w:name w:val="Верхний колонтитул Знак"/>
    <w:link w:val="a6"/>
    <w:rsid w:val="00D32BBD"/>
    <w:rPr>
      <w:rFonts w:ascii="Arial" w:eastAsia="Times New Roman" w:hAnsi="Arial"/>
      <w:sz w:val="20"/>
      <w:szCs w:val="20"/>
      <w:lang w:eastAsia="ru-RU"/>
    </w:rPr>
  </w:style>
  <w:style w:type="paragraph" w:styleId="a8">
    <w:name w:val="footer"/>
    <w:basedOn w:val="a"/>
    <w:link w:val="a9"/>
    <w:rsid w:val="00D32BBD"/>
    <w:pPr>
      <w:tabs>
        <w:tab w:val="center" w:pos="4677"/>
        <w:tab w:val="right" w:pos="9355"/>
      </w:tabs>
    </w:pPr>
    <w:rPr>
      <w:lang w:val="x-none"/>
    </w:rPr>
  </w:style>
  <w:style w:type="character" w:customStyle="1" w:styleId="a9">
    <w:name w:val="Нижний колонтитул Знак"/>
    <w:link w:val="a8"/>
    <w:rsid w:val="00D32BBD"/>
    <w:rPr>
      <w:rFonts w:ascii="Arial" w:eastAsia="Times New Roman" w:hAnsi="Arial"/>
      <w:sz w:val="20"/>
      <w:szCs w:val="20"/>
      <w:lang w:eastAsia="ru-RU"/>
    </w:rPr>
  </w:style>
  <w:style w:type="character" w:styleId="aa">
    <w:name w:val="page number"/>
    <w:basedOn w:val="a0"/>
    <w:rsid w:val="00D32BBD"/>
  </w:style>
  <w:style w:type="paragraph" w:styleId="ab">
    <w:name w:val="footnote text"/>
    <w:basedOn w:val="a"/>
    <w:link w:val="ac"/>
    <w:rsid w:val="00D32BBD"/>
    <w:rPr>
      <w:lang w:val="x-none"/>
    </w:rPr>
  </w:style>
  <w:style w:type="character" w:customStyle="1" w:styleId="ac">
    <w:name w:val="Текст сноски Знак"/>
    <w:link w:val="ab"/>
    <w:rsid w:val="00D32BBD"/>
    <w:rPr>
      <w:rFonts w:ascii="Arial" w:eastAsia="Times New Roman" w:hAnsi="Arial"/>
      <w:sz w:val="20"/>
      <w:szCs w:val="20"/>
      <w:lang w:eastAsia="ru-RU"/>
    </w:rPr>
  </w:style>
  <w:style w:type="character" w:styleId="ad">
    <w:name w:val="footnote reference"/>
    <w:rsid w:val="00D32BBD"/>
    <w:rPr>
      <w:vertAlign w:val="superscript"/>
    </w:rPr>
  </w:style>
  <w:style w:type="paragraph" w:customStyle="1" w:styleId="ae">
    <w:name w:val="Таблица"/>
    <w:basedOn w:val="af"/>
    <w:rsid w:val="00D32BBD"/>
    <w:pPr>
      <w:keepNext w:val="0"/>
      <w:pBdr>
        <w:top w:val="none" w:sz="0" w:space="0" w:color="auto"/>
        <w:left w:val="none" w:sz="0" w:space="0" w:color="auto"/>
        <w:bottom w:val="none" w:sz="0" w:space="0" w:color="auto"/>
        <w:right w:val="none" w:sz="0" w:space="0" w:color="auto"/>
      </w:pBdr>
      <w:shd w:val="clear" w:color="auto" w:fill="auto"/>
      <w:spacing w:line="220" w:lineRule="exact"/>
      <w:ind w:left="0" w:firstLine="0"/>
      <w:jc w:val="left"/>
    </w:pPr>
    <w:rPr>
      <w:rFonts w:ascii="Arial" w:hAnsi="Arial"/>
      <w:sz w:val="20"/>
      <w:szCs w:val="20"/>
    </w:rPr>
  </w:style>
  <w:style w:type="paragraph" w:styleId="af">
    <w:name w:val="Message Header"/>
    <w:basedOn w:val="a"/>
    <w:link w:val="af0"/>
    <w:uiPriority w:val="99"/>
    <w:semiHidden/>
    <w:unhideWhenUsed/>
    <w:rsid w:val="00D32BB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x-none"/>
    </w:rPr>
  </w:style>
  <w:style w:type="character" w:customStyle="1" w:styleId="af0">
    <w:name w:val="Шапка Знак"/>
    <w:link w:val="af"/>
    <w:uiPriority w:val="99"/>
    <w:semiHidden/>
    <w:rsid w:val="00D32BBD"/>
    <w:rPr>
      <w:rFonts w:ascii="Cambria" w:eastAsia="Times New Roman" w:hAnsi="Cambria" w:cs="Times New Roman"/>
      <w:sz w:val="24"/>
      <w:szCs w:val="24"/>
      <w:shd w:val="pct20" w:color="auto" w:fill="auto"/>
      <w:lang w:eastAsia="ru-RU"/>
    </w:rPr>
  </w:style>
  <w:style w:type="paragraph" w:styleId="af1">
    <w:name w:val="Balloon Text"/>
    <w:basedOn w:val="a"/>
    <w:link w:val="af2"/>
    <w:uiPriority w:val="99"/>
    <w:semiHidden/>
    <w:unhideWhenUsed/>
    <w:rsid w:val="00D32BBD"/>
    <w:rPr>
      <w:rFonts w:ascii="Tahoma" w:hAnsi="Tahoma"/>
      <w:sz w:val="16"/>
      <w:szCs w:val="16"/>
      <w:lang w:val="x-none"/>
    </w:rPr>
  </w:style>
  <w:style w:type="character" w:customStyle="1" w:styleId="af2">
    <w:name w:val="Текст выноски Знак"/>
    <w:link w:val="af1"/>
    <w:uiPriority w:val="99"/>
    <w:semiHidden/>
    <w:rsid w:val="00D32BBD"/>
    <w:rPr>
      <w:rFonts w:ascii="Tahoma" w:eastAsia="Times New Roman" w:hAnsi="Tahoma" w:cs="Tahoma"/>
      <w:sz w:val="16"/>
      <w:szCs w:val="16"/>
      <w:lang w:eastAsia="ru-RU"/>
    </w:rPr>
  </w:style>
  <w:style w:type="paragraph" w:customStyle="1" w:styleId="12">
    <w:name w:val="Обычный1"/>
    <w:rsid w:val="006D4500"/>
    <w:pPr>
      <w:widowControl w:val="0"/>
    </w:pPr>
    <w:rPr>
      <w:rFonts w:eastAsia="Times New Roman"/>
      <w:snapToGrid w:val="0"/>
    </w:rPr>
  </w:style>
  <w:style w:type="paragraph" w:customStyle="1" w:styleId="Default">
    <w:name w:val="Default"/>
    <w:rsid w:val="007731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2858">
      <w:bodyDiv w:val="1"/>
      <w:marLeft w:val="0"/>
      <w:marRight w:val="0"/>
      <w:marTop w:val="0"/>
      <w:marBottom w:val="0"/>
      <w:divBdr>
        <w:top w:val="none" w:sz="0" w:space="0" w:color="auto"/>
        <w:left w:val="none" w:sz="0" w:space="0" w:color="auto"/>
        <w:bottom w:val="none" w:sz="0" w:space="0" w:color="auto"/>
        <w:right w:val="none" w:sz="0" w:space="0" w:color="auto"/>
      </w:divBdr>
    </w:div>
    <w:div w:id="195894322">
      <w:bodyDiv w:val="1"/>
      <w:marLeft w:val="0"/>
      <w:marRight w:val="0"/>
      <w:marTop w:val="0"/>
      <w:marBottom w:val="0"/>
      <w:divBdr>
        <w:top w:val="none" w:sz="0" w:space="0" w:color="auto"/>
        <w:left w:val="none" w:sz="0" w:space="0" w:color="auto"/>
        <w:bottom w:val="none" w:sz="0" w:space="0" w:color="auto"/>
        <w:right w:val="none" w:sz="0" w:space="0" w:color="auto"/>
      </w:divBdr>
    </w:div>
    <w:div w:id="280695448">
      <w:bodyDiv w:val="1"/>
      <w:marLeft w:val="0"/>
      <w:marRight w:val="0"/>
      <w:marTop w:val="0"/>
      <w:marBottom w:val="0"/>
      <w:divBdr>
        <w:top w:val="none" w:sz="0" w:space="0" w:color="auto"/>
        <w:left w:val="none" w:sz="0" w:space="0" w:color="auto"/>
        <w:bottom w:val="none" w:sz="0" w:space="0" w:color="auto"/>
        <w:right w:val="none" w:sz="0" w:space="0" w:color="auto"/>
      </w:divBdr>
    </w:div>
    <w:div w:id="419718647">
      <w:bodyDiv w:val="1"/>
      <w:marLeft w:val="0"/>
      <w:marRight w:val="0"/>
      <w:marTop w:val="0"/>
      <w:marBottom w:val="0"/>
      <w:divBdr>
        <w:top w:val="none" w:sz="0" w:space="0" w:color="auto"/>
        <w:left w:val="none" w:sz="0" w:space="0" w:color="auto"/>
        <w:bottom w:val="none" w:sz="0" w:space="0" w:color="auto"/>
        <w:right w:val="none" w:sz="0" w:space="0" w:color="auto"/>
      </w:divBdr>
    </w:div>
    <w:div w:id="475535321">
      <w:bodyDiv w:val="1"/>
      <w:marLeft w:val="0"/>
      <w:marRight w:val="0"/>
      <w:marTop w:val="0"/>
      <w:marBottom w:val="0"/>
      <w:divBdr>
        <w:top w:val="none" w:sz="0" w:space="0" w:color="auto"/>
        <w:left w:val="none" w:sz="0" w:space="0" w:color="auto"/>
        <w:bottom w:val="none" w:sz="0" w:space="0" w:color="auto"/>
        <w:right w:val="none" w:sz="0" w:space="0" w:color="auto"/>
      </w:divBdr>
    </w:div>
    <w:div w:id="722753817">
      <w:bodyDiv w:val="1"/>
      <w:marLeft w:val="0"/>
      <w:marRight w:val="0"/>
      <w:marTop w:val="0"/>
      <w:marBottom w:val="0"/>
      <w:divBdr>
        <w:top w:val="none" w:sz="0" w:space="0" w:color="auto"/>
        <w:left w:val="none" w:sz="0" w:space="0" w:color="auto"/>
        <w:bottom w:val="none" w:sz="0" w:space="0" w:color="auto"/>
        <w:right w:val="none" w:sz="0" w:space="0" w:color="auto"/>
      </w:divBdr>
    </w:div>
    <w:div w:id="752707875">
      <w:bodyDiv w:val="1"/>
      <w:marLeft w:val="0"/>
      <w:marRight w:val="0"/>
      <w:marTop w:val="0"/>
      <w:marBottom w:val="0"/>
      <w:divBdr>
        <w:top w:val="none" w:sz="0" w:space="0" w:color="auto"/>
        <w:left w:val="none" w:sz="0" w:space="0" w:color="auto"/>
        <w:bottom w:val="none" w:sz="0" w:space="0" w:color="auto"/>
        <w:right w:val="none" w:sz="0" w:space="0" w:color="auto"/>
      </w:divBdr>
    </w:div>
    <w:div w:id="941491711">
      <w:bodyDiv w:val="1"/>
      <w:marLeft w:val="0"/>
      <w:marRight w:val="0"/>
      <w:marTop w:val="0"/>
      <w:marBottom w:val="0"/>
      <w:divBdr>
        <w:top w:val="none" w:sz="0" w:space="0" w:color="auto"/>
        <w:left w:val="none" w:sz="0" w:space="0" w:color="auto"/>
        <w:bottom w:val="none" w:sz="0" w:space="0" w:color="auto"/>
        <w:right w:val="none" w:sz="0" w:space="0" w:color="auto"/>
      </w:divBdr>
    </w:div>
    <w:div w:id="1090585081">
      <w:bodyDiv w:val="1"/>
      <w:marLeft w:val="0"/>
      <w:marRight w:val="0"/>
      <w:marTop w:val="0"/>
      <w:marBottom w:val="0"/>
      <w:divBdr>
        <w:top w:val="none" w:sz="0" w:space="0" w:color="auto"/>
        <w:left w:val="none" w:sz="0" w:space="0" w:color="auto"/>
        <w:bottom w:val="none" w:sz="0" w:space="0" w:color="auto"/>
        <w:right w:val="none" w:sz="0" w:space="0" w:color="auto"/>
      </w:divBdr>
    </w:div>
    <w:div w:id="1098908021">
      <w:bodyDiv w:val="1"/>
      <w:marLeft w:val="0"/>
      <w:marRight w:val="0"/>
      <w:marTop w:val="0"/>
      <w:marBottom w:val="0"/>
      <w:divBdr>
        <w:top w:val="none" w:sz="0" w:space="0" w:color="auto"/>
        <w:left w:val="none" w:sz="0" w:space="0" w:color="auto"/>
        <w:bottom w:val="none" w:sz="0" w:space="0" w:color="auto"/>
        <w:right w:val="none" w:sz="0" w:space="0" w:color="auto"/>
      </w:divBdr>
    </w:div>
    <w:div w:id="1399086293">
      <w:bodyDiv w:val="1"/>
      <w:marLeft w:val="0"/>
      <w:marRight w:val="0"/>
      <w:marTop w:val="0"/>
      <w:marBottom w:val="0"/>
      <w:divBdr>
        <w:top w:val="none" w:sz="0" w:space="0" w:color="auto"/>
        <w:left w:val="none" w:sz="0" w:space="0" w:color="auto"/>
        <w:bottom w:val="none" w:sz="0" w:space="0" w:color="auto"/>
        <w:right w:val="none" w:sz="0" w:space="0" w:color="auto"/>
      </w:divBdr>
    </w:div>
    <w:div w:id="1410230623">
      <w:bodyDiv w:val="1"/>
      <w:marLeft w:val="0"/>
      <w:marRight w:val="0"/>
      <w:marTop w:val="0"/>
      <w:marBottom w:val="0"/>
      <w:divBdr>
        <w:top w:val="none" w:sz="0" w:space="0" w:color="auto"/>
        <w:left w:val="none" w:sz="0" w:space="0" w:color="auto"/>
        <w:bottom w:val="none" w:sz="0" w:space="0" w:color="auto"/>
        <w:right w:val="none" w:sz="0" w:space="0" w:color="auto"/>
      </w:divBdr>
    </w:div>
    <w:div w:id="1541547120">
      <w:bodyDiv w:val="1"/>
      <w:marLeft w:val="0"/>
      <w:marRight w:val="0"/>
      <w:marTop w:val="0"/>
      <w:marBottom w:val="0"/>
      <w:divBdr>
        <w:top w:val="none" w:sz="0" w:space="0" w:color="auto"/>
        <w:left w:val="none" w:sz="0" w:space="0" w:color="auto"/>
        <w:bottom w:val="none" w:sz="0" w:space="0" w:color="auto"/>
        <w:right w:val="none" w:sz="0" w:space="0" w:color="auto"/>
      </w:divBdr>
    </w:div>
    <w:div w:id="1549105065">
      <w:bodyDiv w:val="1"/>
      <w:marLeft w:val="0"/>
      <w:marRight w:val="0"/>
      <w:marTop w:val="0"/>
      <w:marBottom w:val="0"/>
      <w:divBdr>
        <w:top w:val="none" w:sz="0" w:space="0" w:color="auto"/>
        <w:left w:val="none" w:sz="0" w:space="0" w:color="auto"/>
        <w:bottom w:val="none" w:sz="0" w:space="0" w:color="auto"/>
        <w:right w:val="none" w:sz="0" w:space="0" w:color="auto"/>
      </w:divBdr>
    </w:div>
    <w:div w:id="1635938663">
      <w:bodyDiv w:val="1"/>
      <w:marLeft w:val="0"/>
      <w:marRight w:val="0"/>
      <w:marTop w:val="0"/>
      <w:marBottom w:val="0"/>
      <w:divBdr>
        <w:top w:val="none" w:sz="0" w:space="0" w:color="auto"/>
        <w:left w:val="none" w:sz="0" w:space="0" w:color="auto"/>
        <w:bottom w:val="none" w:sz="0" w:space="0" w:color="auto"/>
        <w:right w:val="none" w:sz="0" w:space="0" w:color="auto"/>
      </w:divBdr>
    </w:div>
    <w:div w:id="1682925455">
      <w:bodyDiv w:val="1"/>
      <w:marLeft w:val="0"/>
      <w:marRight w:val="0"/>
      <w:marTop w:val="0"/>
      <w:marBottom w:val="0"/>
      <w:divBdr>
        <w:top w:val="none" w:sz="0" w:space="0" w:color="auto"/>
        <w:left w:val="none" w:sz="0" w:space="0" w:color="auto"/>
        <w:bottom w:val="none" w:sz="0" w:space="0" w:color="auto"/>
        <w:right w:val="none" w:sz="0" w:space="0" w:color="auto"/>
      </w:divBdr>
    </w:div>
    <w:div w:id="1700157248">
      <w:bodyDiv w:val="1"/>
      <w:marLeft w:val="0"/>
      <w:marRight w:val="0"/>
      <w:marTop w:val="0"/>
      <w:marBottom w:val="0"/>
      <w:divBdr>
        <w:top w:val="none" w:sz="0" w:space="0" w:color="auto"/>
        <w:left w:val="none" w:sz="0" w:space="0" w:color="auto"/>
        <w:bottom w:val="none" w:sz="0" w:space="0" w:color="auto"/>
        <w:right w:val="none" w:sz="0" w:space="0" w:color="auto"/>
      </w:divBdr>
    </w:div>
    <w:div w:id="1750494160">
      <w:bodyDiv w:val="1"/>
      <w:marLeft w:val="0"/>
      <w:marRight w:val="0"/>
      <w:marTop w:val="0"/>
      <w:marBottom w:val="0"/>
      <w:divBdr>
        <w:top w:val="none" w:sz="0" w:space="0" w:color="auto"/>
        <w:left w:val="none" w:sz="0" w:space="0" w:color="auto"/>
        <w:bottom w:val="none" w:sz="0" w:space="0" w:color="auto"/>
        <w:right w:val="none" w:sz="0" w:space="0" w:color="auto"/>
      </w:divBdr>
    </w:div>
    <w:div w:id="1760907464">
      <w:bodyDiv w:val="1"/>
      <w:marLeft w:val="0"/>
      <w:marRight w:val="0"/>
      <w:marTop w:val="0"/>
      <w:marBottom w:val="0"/>
      <w:divBdr>
        <w:top w:val="none" w:sz="0" w:space="0" w:color="auto"/>
        <w:left w:val="none" w:sz="0" w:space="0" w:color="auto"/>
        <w:bottom w:val="none" w:sz="0" w:space="0" w:color="auto"/>
        <w:right w:val="none" w:sz="0" w:space="0" w:color="auto"/>
      </w:divBdr>
    </w:div>
    <w:div w:id="1804544804">
      <w:bodyDiv w:val="1"/>
      <w:marLeft w:val="0"/>
      <w:marRight w:val="0"/>
      <w:marTop w:val="0"/>
      <w:marBottom w:val="0"/>
      <w:divBdr>
        <w:top w:val="none" w:sz="0" w:space="0" w:color="auto"/>
        <w:left w:val="none" w:sz="0" w:space="0" w:color="auto"/>
        <w:bottom w:val="none" w:sz="0" w:space="0" w:color="auto"/>
        <w:right w:val="none" w:sz="0" w:space="0" w:color="auto"/>
      </w:divBdr>
    </w:div>
    <w:div w:id="1806966905">
      <w:bodyDiv w:val="1"/>
      <w:marLeft w:val="0"/>
      <w:marRight w:val="0"/>
      <w:marTop w:val="0"/>
      <w:marBottom w:val="0"/>
      <w:divBdr>
        <w:top w:val="none" w:sz="0" w:space="0" w:color="auto"/>
        <w:left w:val="none" w:sz="0" w:space="0" w:color="auto"/>
        <w:bottom w:val="none" w:sz="0" w:space="0" w:color="auto"/>
        <w:right w:val="none" w:sz="0" w:space="0" w:color="auto"/>
      </w:divBdr>
    </w:div>
    <w:div w:id="1957953661">
      <w:bodyDiv w:val="1"/>
      <w:marLeft w:val="0"/>
      <w:marRight w:val="0"/>
      <w:marTop w:val="0"/>
      <w:marBottom w:val="0"/>
      <w:divBdr>
        <w:top w:val="none" w:sz="0" w:space="0" w:color="auto"/>
        <w:left w:val="none" w:sz="0" w:space="0" w:color="auto"/>
        <w:bottom w:val="none" w:sz="0" w:space="0" w:color="auto"/>
        <w:right w:val="none" w:sz="0" w:space="0" w:color="auto"/>
      </w:divBdr>
    </w:div>
    <w:div w:id="2073843191">
      <w:bodyDiv w:val="1"/>
      <w:marLeft w:val="0"/>
      <w:marRight w:val="0"/>
      <w:marTop w:val="0"/>
      <w:marBottom w:val="0"/>
      <w:divBdr>
        <w:top w:val="none" w:sz="0" w:space="0" w:color="auto"/>
        <w:left w:val="none" w:sz="0" w:space="0" w:color="auto"/>
        <w:bottom w:val="none" w:sz="0" w:space="0" w:color="auto"/>
        <w:right w:val="none" w:sz="0" w:space="0" w:color="auto"/>
      </w:divBdr>
    </w:div>
    <w:div w:id="2074113229">
      <w:bodyDiv w:val="1"/>
      <w:marLeft w:val="0"/>
      <w:marRight w:val="0"/>
      <w:marTop w:val="0"/>
      <w:marBottom w:val="0"/>
      <w:divBdr>
        <w:top w:val="none" w:sz="0" w:space="0" w:color="auto"/>
        <w:left w:val="none" w:sz="0" w:space="0" w:color="auto"/>
        <w:bottom w:val="none" w:sz="0" w:space="0" w:color="auto"/>
        <w:right w:val="none" w:sz="0" w:space="0" w:color="auto"/>
      </w:divBdr>
    </w:div>
    <w:div w:id="2099906157">
      <w:bodyDiv w:val="1"/>
      <w:marLeft w:val="0"/>
      <w:marRight w:val="0"/>
      <w:marTop w:val="0"/>
      <w:marBottom w:val="0"/>
      <w:divBdr>
        <w:top w:val="none" w:sz="0" w:space="0" w:color="auto"/>
        <w:left w:val="none" w:sz="0" w:space="0" w:color="auto"/>
        <w:bottom w:val="none" w:sz="0" w:space="0" w:color="auto"/>
        <w:right w:val="none" w:sz="0" w:space="0" w:color="auto"/>
      </w:divBdr>
    </w:div>
    <w:div w:id="213898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lgn="ctr">
              <a:defRPr sz="1000" i="1"/>
            </a:pPr>
            <a:r>
              <a:rPr lang="ru-RU" sz="1000" i="1"/>
              <a:t>Динамика прироста населения, </a:t>
            </a:r>
            <a:r>
              <a:rPr lang="ru-RU" sz="1000" b="0" i="1"/>
              <a:t>чел.</a:t>
            </a:r>
          </a:p>
        </c:rich>
      </c:tx>
      <c:layout>
        <c:manualLayout>
          <c:xMode val="edge"/>
          <c:yMode val="edge"/>
          <c:x val="0.25093767561170721"/>
          <c:y val="2.6797359092999969E-2"/>
        </c:manualLayout>
      </c:layout>
      <c:overlay val="0"/>
    </c:title>
    <c:autoTitleDeleted val="0"/>
    <c:plotArea>
      <c:layout>
        <c:manualLayout>
          <c:layoutTarget val="inner"/>
          <c:xMode val="edge"/>
          <c:yMode val="edge"/>
          <c:x val="0.1066325525430228"/>
          <c:y val="0.15560513269174686"/>
          <c:w val="0.807992225153216"/>
          <c:h val="0.49990376202974623"/>
        </c:manualLayout>
      </c:layout>
      <c:barChart>
        <c:barDir val="col"/>
        <c:grouping val="clustered"/>
        <c:varyColors val="0"/>
        <c:ser>
          <c:idx val="0"/>
          <c:order val="0"/>
          <c:tx>
            <c:strRef>
              <c:f>Лист1!$A$4</c:f>
              <c:strCache>
                <c:ptCount val="1"/>
                <c:pt idx="0">
                  <c:v>Естественный прирост/снижение</c:v>
                </c:pt>
              </c:strCache>
            </c:strRef>
          </c:tx>
          <c:spPr>
            <a:solidFill>
              <a:srgbClr val="C0504D">
                <a:lumMod val="60000"/>
                <a:lumOff val="40000"/>
              </a:srgbClr>
            </a:solidFill>
            <a:scene3d>
              <a:camera prst="orthographicFront"/>
              <a:lightRig rig="threePt" dir="t">
                <a:rot lat="0" lon="0" rev="1200000"/>
              </a:lightRig>
            </a:scene3d>
            <a:sp3d/>
          </c:spPr>
          <c:invertIfNegative val="0"/>
          <c:dLbls>
            <c:dLbl>
              <c:idx val="0"/>
              <c:layout>
                <c:manualLayout>
                  <c:x val="-2.6445057088266992E-7"/>
                  <c:y val="3.1208321182074464E-2"/>
                </c:manualLayout>
              </c:layout>
              <c:dLblPos val="outEnd"/>
              <c:showLegendKey val="0"/>
              <c:showVal val="1"/>
              <c:showCatName val="0"/>
              <c:showSerName val="0"/>
              <c:showPercent val="0"/>
              <c:showBubbleSize val="0"/>
            </c:dLbl>
            <c:dLbl>
              <c:idx val="1"/>
              <c:layout>
                <c:manualLayout>
                  <c:x val="5.6920340876785869E-3"/>
                  <c:y val="1.3558860697968309E-2"/>
                </c:manualLayout>
              </c:layout>
              <c:dLblPos val="outEnd"/>
              <c:showLegendKey val="0"/>
              <c:showVal val="1"/>
              <c:showCatName val="0"/>
              <c:showSerName val="0"/>
              <c:showPercent val="0"/>
              <c:showBubbleSize val="0"/>
            </c:dLbl>
            <c:txPr>
              <a:bodyPr/>
              <a:lstStyle/>
              <a:p>
                <a:pPr>
                  <a:defRPr sz="1097" b="1"/>
                </a:pPr>
                <a:endParaRPr lang="ru-RU"/>
              </a:p>
            </c:txPr>
            <c:showLegendKey val="0"/>
            <c:showVal val="1"/>
            <c:showCatName val="0"/>
            <c:showSerName val="0"/>
            <c:showPercent val="0"/>
            <c:showBubbleSize val="0"/>
            <c:showLeaderLines val="0"/>
          </c:dLbls>
          <c:cat>
            <c:strRef>
              <c:f>Лист1!$B$1:$C$3</c:f>
              <c:strCache>
                <c:ptCount val="2"/>
                <c:pt idx="0">
                  <c:v>1 кв. 2023 г.</c:v>
                </c:pt>
                <c:pt idx="1">
                  <c:v>1 кв. 2024 г.</c:v>
                </c:pt>
              </c:strCache>
            </c:strRef>
          </c:cat>
          <c:val>
            <c:numRef>
              <c:f>Лист1!$B$4:$C$4</c:f>
              <c:numCache>
                <c:formatCode>#,##0</c:formatCode>
                <c:ptCount val="2"/>
                <c:pt idx="0">
                  <c:v>-405</c:v>
                </c:pt>
                <c:pt idx="1">
                  <c:v>-594</c:v>
                </c:pt>
              </c:numCache>
            </c:numRef>
          </c:val>
        </c:ser>
        <c:ser>
          <c:idx val="1"/>
          <c:order val="1"/>
          <c:tx>
            <c:strRef>
              <c:f>Лист1!$A$5</c:f>
              <c:strCache>
                <c:ptCount val="1"/>
                <c:pt idx="0">
                  <c:v>Миграционный прирост/снижение</c:v>
                </c:pt>
              </c:strCache>
            </c:strRef>
          </c:tx>
          <c:spPr>
            <a:solidFill>
              <a:srgbClr val="C0504D">
                <a:lumMod val="75000"/>
              </a:srgbClr>
            </a:solidFill>
            <a:scene3d>
              <a:camera prst="orthographicFront"/>
              <a:lightRig rig="threePt" dir="t">
                <a:rot lat="0" lon="0" rev="1200000"/>
              </a:lightRig>
            </a:scene3d>
            <a:sp3d/>
          </c:spPr>
          <c:invertIfNegative val="0"/>
          <c:dLbls>
            <c:dLbl>
              <c:idx val="0"/>
              <c:layout>
                <c:manualLayout>
                  <c:x val="0"/>
                  <c:y val="2.9616925414687537E-2"/>
                </c:manualLayout>
              </c:layout>
              <c:dLblPos val="outEnd"/>
              <c:showLegendKey val="0"/>
              <c:showVal val="1"/>
              <c:showCatName val="0"/>
              <c:showSerName val="0"/>
              <c:showPercent val="0"/>
              <c:showBubbleSize val="0"/>
            </c:dLbl>
            <c:dLbl>
              <c:idx val="1"/>
              <c:layout>
                <c:manualLayout>
                  <c:x val="-2.0362693957977896E-4"/>
                  <c:y val="2.6333231951156319E-2"/>
                </c:manualLayout>
              </c:layout>
              <c:spPr/>
              <c:txPr>
                <a:bodyPr/>
                <a:lstStyle/>
                <a:p>
                  <a:pPr>
                    <a:defRPr sz="1047" b="1"/>
                  </a:pPr>
                  <a:endParaRPr lang="ru-RU"/>
                </a:p>
              </c:txPr>
              <c:dLblPos val="outEnd"/>
              <c:showLegendKey val="0"/>
              <c:showVal val="1"/>
              <c:showCatName val="0"/>
              <c:showSerName val="0"/>
              <c:showPercent val="0"/>
              <c:showBubbleSize val="0"/>
            </c:dLbl>
            <c:txPr>
              <a:bodyPr/>
              <a:lstStyle/>
              <a:p>
                <a:pPr>
                  <a:defRPr sz="1097" b="1"/>
                </a:pPr>
                <a:endParaRPr lang="ru-RU"/>
              </a:p>
            </c:txPr>
            <c:showLegendKey val="0"/>
            <c:showVal val="1"/>
            <c:showCatName val="0"/>
            <c:showSerName val="0"/>
            <c:showPercent val="0"/>
            <c:showBubbleSize val="0"/>
            <c:showLeaderLines val="0"/>
          </c:dLbls>
          <c:cat>
            <c:strRef>
              <c:f>Лист1!$B$1:$C$3</c:f>
              <c:strCache>
                <c:ptCount val="2"/>
                <c:pt idx="0">
                  <c:v>1 кв. 2023 г.</c:v>
                </c:pt>
                <c:pt idx="1">
                  <c:v>1 кв. 2024 г.</c:v>
                </c:pt>
              </c:strCache>
            </c:strRef>
          </c:cat>
          <c:val>
            <c:numRef>
              <c:f>Лист1!$B$5:$C$5</c:f>
              <c:numCache>
                <c:formatCode>#,##0</c:formatCode>
                <c:ptCount val="2"/>
                <c:pt idx="0">
                  <c:v>2754</c:v>
                </c:pt>
                <c:pt idx="1">
                  <c:v>1049</c:v>
                </c:pt>
              </c:numCache>
            </c:numRef>
          </c:val>
        </c:ser>
        <c:dLbls>
          <c:showLegendKey val="0"/>
          <c:showVal val="0"/>
          <c:showCatName val="0"/>
          <c:showSerName val="0"/>
          <c:showPercent val="0"/>
          <c:showBubbleSize val="0"/>
        </c:dLbls>
        <c:gapWidth val="150"/>
        <c:axId val="132049408"/>
        <c:axId val="127150912"/>
      </c:barChart>
      <c:catAx>
        <c:axId val="132049408"/>
        <c:scaling>
          <c:orientation val="minMax"/>
        </c:scaling>
        <c:delete val="0"/>
        <c:axPos val="b"/>
        <c:numFmt formatCode="General" sourceLinked="1"/>
        <c:majorTickMark val="none"/>
        <c:minorTickMark val="none"/>
        <c:tickLblPos val="low"/>
        <c:crossAx val="127150912"/>
        <c:crosses val="autoZero"/>
        <c:auto val="1"/>
        <c:lblAlgn val="ctr"/>
        <c:lblOffset val="100"/>
        <c:noMultiLvlLbl val="0"/>
      </c:catAx>
      <c:valAx>
        <c:axId val="127150912"/>
        <c:scaling>
          <c:orientation val="minMax"/>
          <c:max val="4000"/>
          <c:min val="-2000"/>
        </c:scaling>
        <c:delete val="1"/>
        <c:axPos val="l"/>
        <c:numFmt formatCode="#,##0" sourceLinked="1"/>
        <c:majorTickMark val="none"/>
        <c:minorTickMark val="none"/>
        <c:tickLblPos val="nextTo"/>
        <c:crossAx val="132049408"/>
        <c:crosses val="autoZero"/>
        <c:crossBetween val="between"/>
        <c:majorUnit val="500"/>
      </c:valAx>
    </c:plotArea>
    <c:legend>
      <c:legendPos val="r"/>
      <c:layout>
        <c:manualLayout>
          <c:xMode val="edge"/>
          <c:yMode val="edge"/>
          <c:x val="2.1208024262798261E-2"/>
          <c:y val="0.82241372606202001"/>
          <c:w val="0.93772548446425752"/>
          <c:h val="0.17583211820744629"/>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1" u="none" strike="noStrike" baseline="0">
                <a:solidFill>
                  <a:srgbClr val="000000"/>
                </a:solidFill>
                <a:latin typeface="Times New Roman"/>
                <a:ea typeface="Times New Roman"/>
                <a:cs typeface="Times New Roman"/>
              </a:defRPr>
            </a:pPr>
            <a:r>
              <a:rPr lang="ru-RU" sz="1000" b="1" i="1" u="none" strike="noStrike" baseline="0">
                <a:solidFill>
                  <a:srgbClr val="000000"/>
                </a:solidFill>
                <a:latin typeface="Times New Roman"/>
                <a:cs typeface="Times New Roman"/>
              </a:rPr>
              <a:t>Темпы роста потребительских цен </a:t>
            </a:r>
          </a:p>
          <a:p>
            <a:pPr>
              <a:defRPr sz="1000" b="0" i="1" u="none" strike="noStrike" baseline="0">
                <a:solidFill>
                  <a:srgbClr val="000000"/>
                </a:solidFill>
                <a:latin typeface="Times New Roman"/>
                <a:ea typeface="Times New Roman"/>
                <a:cs typeface="Times New Roman"/>
              </a:defRPr>
            </a:pPr>
            <a:r>
              <a:rPr lang="ru-RU" sz="1000" b="1" i="1" u="none" strike="noStrike" baseline="0">
                <a:solidFill>
                  <a:srgbClr val="000000"/>
                </a:solidFill>
                <a:latin typeface="Times New Roman"/>
                <a:cs typeface="Times New Roman"/>
              </a:rPr>
              <a:t>(в % к январю-марту предыдущего года), </a:t>
            </a:r>
            <a:r>
              <a:rPr lang="ru-RU" sz="1000" b="0" i="1" u="none" strike="noStrike" baseline="0">
                <a:solidFill>
                  <a:srgbClr val="000000"/>
                </a:solidFill>
                <a:latin typeface="Times New Roman"/>
                <a:cs typeface="Times New Roman"/>
              </a:rPr>
              <a:t>%</a:t>
            </a:r>
          </a:p>
        </c:rich>
      </c:tx>
      <c:layout>
        <c:manualLayout>
          <c:xMode val="edge"/>
          <c:yMode val="edge"/>
          <c:x val="0.1382334109644745"/>
          <c:y val="1.821138211382114E-3"/>
        </c:manualLayout>
      </c:layout>
      <c:overlay val="0"/>
    </c:title>
    <c:autoTitleDeleted val="0"/>
    <c:plotArea>
      <c:layout>
        <c:manualLayout>
          <c:layoutTarget val="inner"/>
          <c:xMode val="edge"/>
          <c:yMode val="edge"/>
          <c:x val="6.5391741279887172E-2"/>
          <c:y val="0.2275194548049915"/>
          <c:w val="0.90484025107665411"/>
          <c:h val="0.5071128608923885"/>
        </c:manualLayout>
      </c:layout>
      <c:barChart>
        <c:barDir val="col"/>
        <c:grouping val="clustered"/>
        <c:varyColors val="0"/>
        <c:ser>
          <c:idx val="0"/>
          <c:order val="0"/>
          <c:tx>
            <c:strRef>
              <c:f>Лист1!$K$41</c:f>
              <c:strCache>
                <c:ptCount val="1"/>
                <c:pt idx="0">
                  <c:v>1 кв.2023 г.</c:v>
                </c:pt>
              </c:strCache>
            </c:strRef>
          </c:tx>
          <c:spPr>
            <a:solidFill>
              <a:srgbClr val="C0504D">
                <a:lumMod val="60000"/>
                <a:lumOff val="40000"/>
              </a:srgbClr>
            </a:solidFill>
            <a:scene3d>
              <a:camera prst="orthographicFront"/>
              <a:lightRig rig="threePt" dir="t"/>
            </a:scene3d>
            <a:sp3d/>
          </c:spPr>
          <c:invertIfNegative val="0"/>
          <c:dLbls>
            <c:dLbl>
              <c:idx val="0"/>
              <c:layout>
                <c:manualLayout>
                  <c:x val="4.2078453177407495E-3"/>
                  <c:y val="-8.4520916366935608E-3"/>
                </c:manualLayout>
              </c:layout>
              <c:showLegendKey val="0"/>
              <c:showVal val="1"/>
              <c:showCatName val="0"/>
              <c:showSerName val="0"/>
              <c:showPercent val="0"/>
              <c:showBubbleSize val="0"/>
            </c:dLbl>
            <c:dLbl>
              <c:idx val="1"/>
              <c:layout>
                <c:manualLayout>
                  <c:x val="2.4083708286464739E-3"/>
                  <c:y val="5.0506186726659167E-3"/>
                </c:manualLayout>
              </c:layout>
              <c:showLegendKey val="0"/>
              <c:showVal val="1"/>
              <c:showCatName val="0"/>
              <c:showSerName val="0"/>
              <c:showPercent val="0"/>
              <c:showBubbleSize val="0"/>
            </c:dLbl>
            <c:dLbl>
              <c:idx val="2"/>
              <c:layout>
                <c:manualLayout>
                  <c:x val="-6.8713246635096177E-3"/>
                  <c:y val="3.8211175577888057E-2"/>
                </c:manualLayout>
              </c:layout>
              <c:showLegendKey val="0"/>
              <c:showVal val="1"/>
              <c:showCatName val="0"/>
              <c:showSerName val="0"/>
              <c:showPercent val="0"/>
              <c:showBubbleSize val="0"/>
            </c:dLbl>
            <c:txPr>
              <a:bodyPr/>
              <a:lstStyle/>
              <a:p>
                <a:pPr>
                  <a:defRPr sz="996"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Лист1!$J$42:$J$44</c:f>
              <c:strCache>
                <c:ptCount val="3"/>
                <c:pt idx="0">
                  <c:v>продовольственные товары</c:v>
                </c:pt>
                <c:pt idx="1">
                  <c:v>непродовольственные товары</c:v>
                </c:pt>
                <c:pt idx="2">
                  <c:v>платные услуги</c:v>
                </c:pt>
              </c:strCache>
            </c:strRef>
          </c:cat>
          <c:val>
            <c:numRef>
              <c:f>Лист1!$K$42:$K$44</c:f>
              <c:numCache>
                <c:formatCode>0.0</c:formatCode>
                <c:ptCount val="3"/>
                <c:pt idx="0">
                  <c:v>108.5</c:v>
                </c:pt>
                <c:pt idx="1">
                  <c:v>105.6</c:v>
                </c:pt>
                <c:pt idx="2">
                  <c:v>110.9</c:v>
                </c:pt>
              </c:numCache>
            </c:numRef>
          </c:val>
        </c:ser>
        <c:ser>
          <c:idx val="1"/>
          <c:order val="1"/>
          <c:tx>
            <c:strRef>
              <c:f>Лист1!$L$41</c:f>
              <c:strCache>
                <c:ptCount val="1"/>
                <c:pt idx="0">
                  <c:v>1 кв. 2024 г.</c:v>
                </c:pt>
              </c:strCache>
            </c:strRef>
          </c:tx>
          <c:spPr>
            <a:solidFill>
              <a:srgbClr val="C0504D">
                <a:lumMod val="75000"/>
              </a:srgbClr>
            </a:solidFill>
            <a:scene3d>
              <a:camera prst="orthographicFront"/>
              <a:lightRig rig="threePt" dir="t"/>
            </a:scene3d>
            <a:sp3d/>
          </c:spPr>
          <c:invertIfNegative val="0"/>
          <c:dLbls>
            <c:dLbl>
              <c:idx val="0"/>
              <c:layout>
                <c:manualLayout>
                  <c:x val="5.8887286976451883E-3"/>
                  <c:y val="3.3733563792330834E-2"/>
                </c:manualLayout>
              </c:layout>
              <c:showLegendKey val="0"/>
              <c:showVal val="1"/>
              <c:showCatName val="0"/>
              <c:showSerName val="0"/>
              <c:showPercent val="0"/>
              <c:showBubbleSize val="0"/>
            </c:dLbl>
            <c:dLbl>
              <c:idx val="1"/>
              <c:layout>
                <c:manualLayout>
                  <c:x val="-4.1267235961701286E-3"/>
                  <c:y val="3.3733051661225276E-2"/>
                </c:manualLayout>
              </c:layout>
              <c:showLegendKey val="0"/>
              <c:showVal val="1"/>
              <c:showCatName val="0"/>
              <c:showSerName val="0"/>
              <c:showPercent val="0"/>
              <c:showBubbleSize val="0"/>
            </c:dLbl>
            <c:dLbl>
              <c:idx val="2"/>
              <c:layout>
                <c:manualLayout>
                  <c:x val="8.2575875198698748E-3"/>
                  <c:y val="1.9512195121951219E-2"/>
                </c:manualLayout>
              </c:layout>
              <c:showLegendKey val="0"/>
              <c:showVal val="1"/>
              <c:showCatName val="0"/>
              <c:showSerName val="0"/>
              <c:showPercent val="0"/>
              <c:showBubbleSize val="0"/>
            </c:dLbl>
            <c:txPr>
              <a:bodyPr/>
              <a:lstStyle/>
              <a:p>
                <a:pPr>
                  <a:defRPr sz="996"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Лист1!$J$42:$J$44</c:f>
              <c:strCache>
                <c:ptCount val="3"/>
                <c:pt idx="0">
                  <c:v>продовольственные товары</c:v>
                </c:pt>
                <c:pt idx="1">
                  <c:v>непродовольственные товары</c:v>
                </c:pt>
                <c:pt idx="2">
                  <c:v>платные услуги</c:v>
                </c:pt>
              </c:strCache>
            </c:strRef>
          </c:cat>
          <c:val>
            <c:numRef>
              <c:f>Лист1!$L$42:$L$44</c:f>
              <c:numCache>
                <c:formatCode>0.0</c:formatCode>
                <c:ptCount val="3"/>
                <c:pt idx="0">
                  <c:v>109.3</c:v>
                </c:pt>
                <c:pt idx="1">
                  <c:v>105.3</c:v>
                </c:pt>
                <c:pt idx="2">
                  <c:v>111.2</c:v>
                </c:pt>
              </c:numCache>
            </c:numRef>
          </c:val>
        </c:ser>
        <c:dLbls>
          <c:showLegendKey val="0"/>
          <c:showVal val="0"/>
          <c:showCatName val="0"/>
          <c:showSerName val="0"/>
          <c:showPercent val="0"/>
          <c:showBubbleSize val="0"/>
        </c:dLbls>
        <c:gapWidth val="64"/>
        <c:axId val="144448512"/>
        <c:axId val="127153216"/>
      </c:barChart>
      <c:catAx>
        <c:axId val="144448512"/>
        <c:scaling>
          <c:orientation val="minMax"/>
        </c:scaling>
        <c:delete val="0"/>
        <c:axPos val="b"/>
        <c:numFmt formatCode="General" sourceLinked="1"/>
        <c:majorTickMark val="out"/>
        <c:minorTickMark val="out"/>
        <c:tickLblPos val="low"/>
        <c:txPr>
          <a:bodyPr rot="0" vert="horz"/>
          <a:lstStyle/>
          <a:p>
            <a:pPr>
              <a:defRPr sz="700" b="1" i="0" u="none" strike="noStrike" baseline="0">
                <a:solidFill>
                  <a:srgbClr val="000000"/>
                </a:solidFill>
                <a:latin typeface="Times New Roman"/>
                <a:ea typeface="Times New Roman"/>
                <a:cs typeface="Times New Roman"/>
              </a:defRPr>
            </a:pPr>
            <a:endParaRPr lang="ru-RU"/>
          </a:p>
        </c:txPr>
        <c:crossAx val="127153216"/>
        <c:crosses val="autoZero"/>
        <c:auto val="0"/>
        <c:lblAlgn val="ctr"/>
        <c:lblOffset val="100"/>
        <c:noMultiLvlLbl val="0"/>
      </c:catAx>
      <c:valAx>
        <c:axId val="127153216"/>
        <c:scaling>
          <c:orientation val="minMax"/>
        </c:scaling>
        <c:delete val="1"/>
        <c:axPos val="l"/>
        <c:numFmt formatCode="0.0" sourceLinked="1"/>
        <c:majorTickMark val="none"/>
        <c:minorTickMark val="none"/>
        <c:tickLblPos val="low"/>
        <c:crossAx val="144448512"/>
        <c:crosses val="autoZero"/>
        <c:crossBetween val="between"/>
        <c:majorUnit val="2"/>
      </c:valAx>
    </c:plotArea>
    <c:legend>
      <c:legendPos val="r"/>
      <c:layout>
        <c:manualLayout>
          <c:xMode val="edge"/>
          <c:yMode val="edge"/>
          <c:x val="7.9169159617129642E-2"/>
          <c:y val="0.90120507038261299"/>
          <c:w val="0.84945537569885554"/>
          <c:h val="9.8794929617387034E-2"/>
        </c:manualLayout>
      </c:layout>
      <c:overlay val="0"/>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796"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1" u="none" strike="noStrike" kern="1200" baseline="0">
                <a:solidFill>
                  <a:srgbClr val="000000"/>
                </a:solidFill>
                <a:latin typeface="Times New Roman"/>
                <a:ea typeface="Times New Roman"/>
                <a:cs typeface="Times New Roman"/>
              </a:defRPr>
            </a:pPr>
            <a:r>
              <a:rPr lang="ru-RU" sz="1100" i="1"/>
              <a:t> Динамика ввода в действие общей площади жилья,</a:t>
            </a:r>
            <a:r>
              <a:rPr lang="ru-RU" sz="1100" i="1" baseline="0"/>
              <a:t> </a:t>
            </a:r>
            <a:r>
              <a:rPr lang="ru-RU" sz="1100" b="0" i="1" baseline="0"/>
              <a:t>тыс.кв.м</a:t>
            </a:r>
            <a:r>
              <a:rPr lang="ru-RU" sz="1100" i="1"/>
              <a:t> </a:t>
            </a:r>
          </a:p>
        </c:rich>
      </c:tx>
      <c:layout>
        <c:manualLayout>
          <c:xMode val="edge"/>
          <c:yMode val="edge"/>
          <c:x val="0.18495188101487312"/>
          <c:y val="2.3179331499225213E-3"/>
        </c:manualLayout>
      </c:layout>
      <c:overlay val="0"/>
    </c:title>
    <c:autoTitleDeleted val="0"/>
    <c:plotArea>
      <c:layout>
        <c:manualLayout>
          <c:layoutTarget val="inner"/>
          <c:xMode val="edge"/>
          <c:yMode val="edge"/>
          <c:x val="0.17025148642134019"/>
          <c:y val="0.40907820257407584"/>
          <c:w val="0.76577642080454233"/>
          <c:h val="0.43903487967618504"/>
        </c:manualLayout>
      </c:layout>
      <c:barChart>
        <c:barDir val="col"/>
        <c:grouping val="clustered"/>
        <c:varyColors val="0"/>
        <c:ser>
          <c:idx val="0"/>
          <c:order val="0"/>
          <c:tx>
            <c:strRef>
              <c:f>Лист1!$A$65</c:f>
              <c:strCache>
                <c:ptCount val="1"/>
                <c:pt idx="0">
                  <c:v>тыс. кв. м.</c:v>
                </c:pt>
              </c:strCache>
            </c:strRef>
          </c:tx>
          <c:spPr>
            <a:solidFill>
              <a:srgbClr val="C0504D">
                <a:lumMod val="75000"/>
                <a:alpha val="94000"/>
              </a:srgbClr>
            </a:solidFill>
            <a:scene3d>
              <a:camera prst="orthographicFront"/>
              <a:lightRig rig="threePt" dir="t"/>
            </a:scene3d>
            <a:sp3d/>
          </c:spPr>
          <c:invertIfNegative val="0"/>
          <c:dLbls>
            <c:txPr>
              <a:bodyPr/>
              <a:lstStyle/>
              <a:p>
                <a:pPr>
                  <a:defRPr b="1"/>
                </a:pPr>
                <a:endParaRPr lang="ru-RU"/>
              </a:p>
            </c:txPr>
            <c:dLblPos val="outEnd"/>
            <c:showLegendKey val="0"/>
            <c:showVal val="1"/>
            <c:showCatName val="0"/>
            <c:showSerName val="0"/>
            <c:showPercent val="0"/>
            <c:showBubbleSize val="0"/>
            <c:showLeaderLines val="0"/>
          </c:dLbls>
          <c:cat>
            <c:strRef>
              <c:f>Лист1!$B$64:$C$64</c:f>
              <c:strCache>
                <c:ptCount val="2"/>
                <c:pt idx="0">
                  <c:v>1 кв. 2023г.</c:v>
                </c:pt>
                <c:pt idx="1">
                  <c:v>1 кв. 2024 г.</c:v>
                </c:pt>
              </c:strCache>
            </c:strRef>
          </c:cat>
          <c:val>
            <c:numRef>
              <c:f>Лист1!$B$65:$C$65</c:f>
              <c:numCache>
                <c:formatCode>0.0</c:formatCode>
                <c:ptCount val="2"/>
                <c:pt idx="0">
                  <c:v>221</c:v>
                </c:pt>
                <c:pt idx="1">
                  <c:v>109.3</c:v>
                </c:pt>
              </c:numCache>
            </c:numRef>
          </c:val>
        </c:ser>
        <c:dLbls>
          <c:dLblPos val="outEnd"/>
          <c:showLegendKey val="0"/>
          <c:showVal val="1"/>
          <c:showCatName val="0"/>
          <c:showSerName val="0"/>
          <c:showPercent val="0"/>
          <c:showBubbleSize val="0"/>
        </c:dLbls>
        <c:gapWidth val="150"/>
        <c:axId val="92420608"/>
        <c:axId val="131335296"/>
      </c:barChart>
      <c:catAx>
        <c:axId val="92420608"/>
        <c:scaling>
          <c:orientation val="minMax"/>
        </c:scaling>
        <c:delete val="0"/>
        <c:axPos val="b"/>
        <c:numFmt formatCode="General" sourceLinked="1"/>
        <c:majorTickMark val="out"/>
        <c:minorTickMark val="none"/>
        <c:tickLblPos val="nextTo"/>
        <c:txPr>
          <a:bodyPr rot="0" vert="horz"/>
          <a:lstStyle/>
          <a:p>
            <a:pPr>
              <a:defRPr sz="998" b="0" i="0" u="none" strike="noStrike" baseline="0">
                <a:solidFill>
                  <a:srgbClr val="000000"/>
                </a:solidFill>
                <a:latin typeface="Times New Roman"/>
                <a:ea typeface="Times New Roman"/>
                <a:cs typeface="Times New Roman"/>
              </a:defRPr>
            </a:pPr>
            <a:endParaRPr lang="ru-RU"/>
          </a:p>
        </c:txPr>
        <c:crossAx val="131335296"/>
        <c:crosses val="autoZero"/>
        <c:auto val="1"/>
        <c:lblAlgn val="ctr"/>
        <c:lblOffset val="100"/>
        <c:noMultiLvlLbl val="0"/>
      </c:catAx>
      <c:valAx>
        <c:axId val="131335296"/>
        <c:scaling>
          <c:orientation val="minMax"/>
          <c:max val="250"/>
          <c:min val="0"/>
        </c:scaling>
        <c:delete val="1"/>
        <c:axPos val="l"/>
        <c:numFmt formatCode="0.0" sourceLinked="1"/>
        <c:majorTickMark val="out"/>
        <c:minorTickMark val="none"/>
        <c:tickLblPos val="nextTo"/>
        <c:crossAx val="92420608"/>
        <c:crosses val="autoZero"/>
        <c:crossBetween val="between"/>
        <c:majorUnit val="50"/>
      </c:valAx>
    </c:plotArea>
    <c:plotVisOnly val="1"/>
    <c:dispBlanksAs val="gap"/>
    <c:showDLblsOverMax val="0"/>
  </c:chart>
  <c:spPr>
    <a:ln>
      <a:noFill/>
    </a:ln>
  </c:spPr>
  <c:txPr>
    <a:bodyPr/>
    <a:lstStyle/>
    <a:p>
      <a:pPr>
        <a:defRPr sz="998"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b="1" i="1" u="none" strike="noStrike" baseline="0">
                <a:solidFill>
                  <a:srgbClr val="000000"/>
                </a:solidFill>
                <a:latin typeface="Times New Roman"/>
                <a:ea typeface="Times New Roman"/>
                <a:cs typeface="Times New Roman"/>
              </a:defRPr>
            </a:pPr>
            <a:r>
              <a:rPr lang="ru-RU" sz="1100" i="1"/>
              <a:t>Динамика оборота розничной торговли и платных услуг, </a:t>
            </a:r>
            <a:r>
              <a:rPr lang="ru-RU" sz="1100" b="0" i="1"/>
              <a:t>млрд руб.</a:t>
            </a:r>
          </a:p>
        </c:rich>
      </c:tx>
      <c:layout>
        <c:manualLayout>
          <c:xMode val="edge"/>
          <c:yMode val="edge"/>
          <c:x val="0.14907903555921062"/>
          <c:y val="1.9651015845241569E-3"/>
        </c:manualLayout>
      </c:layout>
      <c:overlay val="0"/>
    </c:title>
    <c:autoTitleDeleted val="0"/>
    <c:plotArea>
      <c:layout>
        <c:manualLayout>
          <c:layoutTarget val="inner"/>
          <c:xMode val="edge"/>
          <c:yMode val="edge"/>
          <c:x val="0.10753453971287892"/>
          <c:y val="0.24843783415961893"/>
          <c:w val="0.82414421152501061"/>
          <c:h val="0.40003159327306315"/>
        </c:manualLayout>
      </c:layout>
      <c:barChart>
        <c:barDir val="col"/>
        <c:grouping val="clustered"/>
        <c:varyColors val="0"/>
        <c:ser>
          <c:idx val="0"/>
          <c:order val="0"/>
          <c:tx>
            <c:strRef>
              <c:f>Лист1!$A$81</c:f>
              <c:strCache>
                <c:ptCount val="1"/>
                <c:pt idx="0">
                  <c:v>розничная торговля</c:v>
                </c:pt>
              </c:strCache>
            </c:strRef>
          </c:tx>
          <c:spPr>
            <a:solidFill>
              <a:srgbClr val="C0504D">
                <a:lumMod val="60000"/>
                <a:lumOff val="40000"/>
              </a:srgbClr>
            </a:solidFill>
            <a:scene3d>
              <a:camera prst="orthographicFront"/>
              <a:lightRig rig="threePt" dir="t"/>
            </a:scene3d>
            <a:sp3d/>
          </c:spPr>
          <c:invertIfNegative val="0"/>
          <c:dLbls>
            <c:dLbl>
              <c:idx val="0"/>
              <c:layout>
                <c:manualLayout>
                  <c:x val="-7.0360598065083556E-3"/>
                  <c:y val="1.7193545251288033E-2"/>
                </c:manualLayout>
              </c:layout>
              <c:dLblPos val="outEnd"/>
              <c:showLegendKey val="0"/>
              <c:showVal val="1"/>
              <c:showCatName val="0"/>
              <c:showSerName val="0"/>
              <c:showPercent val="0"/>
              <c:showBubbleSize val="0"/>
            </c:dLbl>
            <c:dLbl>
              <c:idx val="1"/>
              <c:layout>
                <c:manualLayout>
                  <c:x val="3.5180299032541778E-3"/>
                  <c:y val="2.9539224263633711E-2"/>
                </c:manualLayout>
              </c:layout>
              <c:dLblPos val="outEnd"/>
              <c:showLegendKey val="0"/>
              <c:showVal val="1"/>
              <c:showCatName val="0"/>
              <c:showSerName val="0"/>
              <c:showPercent val="0"/>
              <c:showBubbleSize val="0"/>
            </c:dLbl>
            <c:numFmt formatCode="#,##0.0" sourceLinked="0"/>
            <c:txPr>
              <a:bodyPr/>
              <a:lstStyle/>
              <a:p>
                <a:pPr>
                  <a:defRPr b="1"/>
                </a:pPr>
                <a:endParaRPr lang="ru-RU"/>
              </a:p>
            </c:txPr>
            <c:dLblPos val="outEnd"/>
            <c:showLegendKey val="0"/>
            <c:showVal val="1"/>
            <c:showCatName val="0"/>
            <c:showSerName val="0"/>
            <c:showPercent val="0"/>
            <c:showBubbleSize val="0"/>
            <c:showLeaderLines val="0"/>
          </c:dLbls>
          <c:cat>
            <c:strRef>
              <c:f>Лист1!$B$80:$C$80</c:f>
              <c:strCache>
                <c:ptCount val="2"/>
                <c:pt idx="0">
                  <c:v>1 кв. 2023 г.</c:v>
                </c:pt>
                <c:pt idx="1">
                  <c:v>1 кв. 2024 г.</c:v>
                </c:pt>
              </c:strCache>
            </c:strRef>
          </c:cat>
          <c:val>
            <c:numRef>
              <c:f>Лист1!$B$81:$C$81</c:f>
              <c:numCache>
                <c:formatCode>0.0</c:formatCode>
                <c:ptCount val="2"/>
                <c:pt idx="0">
                  <c:v>50</c:v>
                </c:pt>
                <c:pt idx="1">
                  <c:v>64.400000000000006</c:v>
                </c:pt>
              </c:numCache>
            </c:numRef>
          </c:val>
        </c:ser>
        <c:ser>
          <c:idx val="1"/>
          <c:order val="1"/>
          <c:tx>
            <c:strRef>
              <c:f>Лист1!$A$82</c:f>
              <c:strCache>
                <c:ptCount val="1"/>
                <c:pt idx="0">
                  <c:v>общественное питание</c:v>
                </c:pt>
              </c:strCache>
            </c:strRef>
          </c:tx>
          <c:spPr>
            <a:solidFill>
              <a:schemeClr val="accent2">
                <a:lumMod val="75000"/>
              </a:schemeClr>
            </a:solidFill>
            <a:ln>
              <a:solidFill>
                <a:srgbClr val="C0504D">
                  <a:lumMod val="75000"/>
                </a:srgbClr>
              </a:solidFill>
            </a:ln>
            <a:scene3d>
              <a:camera prst="orthographicFront"/>
              <a:lightRig rig="threePt" dir="t"/>
            </a:scene3d>
            <a:sp3d/>
          </c:spPr>
          <c:invertIfNegative val="0"/>
          <c:dLbls>
            <c:dLbl>
              <c:idx val="0"/>
              <c:layout>
                <c:manualLayout>
                  <c:x val="-3.2318010068604221E-17"/>
                  <c:y val="1.8581078609667134E-2"/>
                </c:manualLayout>
              </c:layout>
              <c:dLblPos val="outEnd"/>
              <c:showLegendKey val="0"/>
              <c:showVal val="1"/>
              <c:showCatName val="0"/>
              <c:showSerName val="0"/>
              <c:showPercent val="0"/>
              <c:showBubbleSize val="0"/>
            </c:dLbl>
            <c:dLbl>
              <c:idx val="1"/>
              <c:layout>
                <c:manualLayout>
                  <c:x val="-1.2899293964854029E-16"/>
                  <c:y val="1.8518518518518517E-2"/>
                </c:manualLayout>
              </c:layout>
              <c:dLblPos val="outEnd"/>
              <c:showLegendKey val="0"/>
              <c:showVal val="1"/>
              <c:showCatName val="0"/>
              <c:showSerName val="0"/>
              <c:showPercent val="0"/>
              <c:showBubbleSize val="0"/>
            </c:dLbl>
            <c:txPr>
              <a:bodyPr/>
              <a:lstStyle/>
              <a:p>
                <a:pPr>
                  <a:defRPr b="1"/>
                </a:pPr>
                <a:endParaRPr lang="ru-RU"/>
              </a:p>
            </c:txPr>
            <c:dLblPos val="outEnd"/>
            <c:showLegendKey val="0"/>
            <c:showVal val="1"/>
            <c:showCatName val="0"/>
            <c:showSerName val="0"/>
            <c:showPercent val="0"/>
            <c:showBubbleSize val="0"/>
            <c:showLeaderLines val="0"/>
          </c:dLbls>
          <c:cat>
            <c:strRef>
              <c:f>Лист1!$B$80:$C$80</c:f>
              <c:strCache>
                <c:ptCount val="2"/>
                <c:pt idx="0">
                  <c:v>1 кв. 2023 г.</c:v>
                </c:pt>
                <c:pt idx="1">
                  <c:v>1 кв. 2024 г.</c:v>
                </c:pt>
              </c:strCache>
            </c:strRef>
          </c:cat>
          <c:val>
            <c:numRef>
              <c:f>Лист1!$B$82:$C$82</c:f>
              <c:numCache>
                <c:formatCode>0.0</c:formatCode>
                <c:ptCount val="2"/>
                <c:pt idx="0">
                  <c:v>1.6</c:v>
                </c:pt>
                <c:pt idx="1">
                  <c:v>2.2000000000000002</c:v>
                </c:pt>
              </c:numCache>
            </c:numRef>
          </c:val>
        </c:ser>
        <c:ser>
          <c:idx val="2"/>
          <c:order val="2"/>
          <c:tx>
            <c:strRef>
              <c:f>Лист1!$A$83</c:f>
              <c:strCache>
                <c:ptCount val="1"/>
                <c:pt idx="0">
                  <c:v>платные услуги</c:v>
                </c:pt>
              </c:strCache>
            </c:strRef>
          </c:tx>
          <c:invertIfNegative val="0"/>
          <c:dLbls>
            <c:dLbl>
              <c:idx val="0"/>
              <c:layout>
                <c:manualLayout>
                  <c:x val="0"/>
                  <c:y val="3.4904013961605522E-2"/>
                </c:manualLayout>
              </c:layout>
              <c:dLblPos val="outEnd"/>
              <c:showLegendKey val="0"/>
              <c:showVal val="1"/>
              <c:showCatName val="0"/>
              <c:showSerName val="0"/>
              <c:showPercent val="0"/>
              <c:showBubbleSize val="0"/>
            </c:dLbl>
            <c:dLbl>
              <c:idx val="1"/>
              <c:layout>
                <c:manualLayout>
                  <c:x val="-1.2899293964854029E-16"/>
                  <c:y val="2.7923211169284468E-2"/>
                </c:manualLayout>
              </c:layout>
              <c:dLblPos val="outEnd"/>
              <c:showLegendKey val="0"/>
              <c:showVal val="1"/>
              <c:showCatName val="0"/>
              <c:showSerName val="0"/>
              <c:showPercent val="0"/>
              <c:showBubbleSize val="0"/>
            </c:dLbl>
            <c:txPr>
              <a:bodyPr/>
              <a:lstStyle/>
              <a:p>
                <a:pPr>
                  <a:defRPr b="1"/>
                </a:pPr>
                <a:endParaRPr lang="ru-RU"/>
              </a:p>
            </c:txPr>
            <c:dLblPos val="outEnd"/>
            <c:showLegendKey val="0"/>
            <c:showVal val="1"/>
            <c:showCatName val="0"/>
            <c:showSerName val="0"/>
            <c:showPercent val="0"/>
            <c:showBubbleSize val="0"/>
            <c:showLeaderLines val="0"/>
          </c:dLbls>
          <c:cat>
            <c:strRef>
              <c:f>Лист1!$B$80:$C$80</c:f>
              <c:strCache>
                <c:ptCount val="2"/>
                <c:pt idx="0">
                  <c:v>1 кв. 2023 г.</c:v>
                </c:pt>
                <c:pt idx="1">
                  <c:v>1 кв. 2024 г.</c:v>
                </c:pt>
              </c:strCache>
            </c:strRef>
          </c:cat>
          <c:val>
            <c:numRef>
              <c:f>Лист1!$B$83:$C$83</c:f>
              <c:numCache>
                <c:formatCode>0.0</c:formatCode>
                <c:ptCount val="2"/>
                <c:pt idx="0">
                  <c:v>24.1</c:v>
                </c:pt>
                <c:pt idx="1">
                  <c:v>25.8</c:v>
                </c:pt>
              </c:numCache>
            </c:numRef>
          </c:val>
        </c:ser>
        <c:dLbls>
          <c:dLblPos val="outEnd"/>
          <c:showLegendKey val="0"/>
          <c:showVal val="1"/>
          <c:showCatName val="0"/>
          <c:showSerName val="0"/>
          <c:showPercent val="0"/>
          <c:showBubbleSize val="0"/>
        </c:dLbls>
        <c:gapWidth val="74"/>
        <c:axId val="109084672"/>
        <c:axId val="127153792"/>
      </c:barChart>
      <c:catAx>
        <c:axId val="109084672"/>
        <c:scaling>
          <c:orientation val="minMax"/>
        </c:scaling>
        <c:delete val="0"/>
        <c:axPos val="b"/>
        <c:numFmt formatCode="General" sourceLinked="1"/>
        <c:majorTickMark val="none"/>
        <c:minorTickMark val="none"/>
        <c:tickLblPos val="nextTo"/>
        <c:txPr>
          <a:bodyPr rot="0" vert="horz"/>
          <a:lstStyle/>
          <a:p>
            <a:pPr>
              <a:defRPr sz="899" b="0" i="0" u="none" strike="noStrike" baseline="0">
                <a:solidFill>
                  <a:srgbClr val="000000"/>
                </a:solidFill>
                <a:latin typeface="Times New Roman"/>
                <a:ea typeface="Times New Roman"/>
                <a:cs typeface="Times New Roman"/>
              </a:defRPr>
            </a:pPr>
            <a:endParaRPr lang="ru-RU"/>
          </a:p>
        </c:txPr>
        <c:crossAx val="127153792"/>
        <c:crosses val="autoZero"/>
        <c:auto val="1"/>
        <c:lblAlgn val="ctr"/>
        <c:lblOffset val="100"/>
        <c:noMultiLvlLbl val="0"/>
      </c:catAx>
      <c:valAx>
        <c:axId val="127153792"/>
        <c:scaling>
          <c:orientation val="minMax"/>
          <c:max val="65"/>
          <c:min val="0"/>
        </c:scaling>
        <c:delete val="1"/>
        <c:axPos val="l"/>
        <c:numFmt formatCode="0.0" sourceLinked="1"/>
        <c:majorTickMark val="out"/>
        <c:minorTickMark val="none"/>
        <c:tickLblPos val="nextTo"/>
        <c:crossAx val="109084672"/>
        <c:crosses val="autoZero"/>
        <c:crossBetween val="between"/>
        <c:majorUnit val="5"/>
        <c:minorUnit val="1"/>
      </c:valAx>
    </c:plotArea>
    <c:legend>
      <c:legendPos val="r"/>
      <c:layout>
        <c:manualLayout>
          <c:xMode val="edge"/>
          <c:yMode val="edge"/>
          <c:x val="2.8283298360791968E-2"/>
          <c:y val="0.77124769126081461"/>
          <c:w val="0.87004563743516228"/>
          <c:h val="0.20406095071449401"/>
        </c:manualLayout>
      </c:layout>
      <c:overlay val="0"/>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noFill/>
    </a:ln>
  </c:spPr>
  <c:txPr>
    <a:bodyPr/>
    <a:lstStyle/>
    <a:p>
      <a:pPr>
        <a:defRPr sz="899"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25DF12CBB84C14D8594E9F46B40DB71" ma:contentTypeVersion="1" ma:contentTypeDescription="Создание документа." ma:contentTypeScope="" ma:versionID="2902f095ed4b9f96adc73a6052332595">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FFE75-DF5D-4457-9312-3961D98BA50A}"/>
</file>

<file path=customXml/itemProps2.xml><?xml version="1.0" encoding="utf-8"?>
<ds:datastoreItem xmlns:ds="http://schemas.openxmlformats.org/officeDocument/2006/customXml" ds:itemID="{A84A8A02-CD4F-4825-8ACB-474314652A33}"/>
</file>

<file path=customXml/itemProps3.xml><?xml version="1.0" encoding="utf-8"?>
<ds:datastoreItem xmlns:ds="http://schemas.openxmlformats.org/officeDocument/2006/customXml" ds:itemID="{487FA8F2-6169-42E7-B476-8E58F2C1F5B4}"/>
</file>

<file path=customXml/itemProps4.xml><?xml version="1.0" encoding="utf-8"?>
<ds:datastoreItem xmlns:ds="http://schemas.openxmlformats.org/officeDocument/2006/customXml" ds:itemID="{A3DCFC5B-1A1A-49DA-B6A4-F71AA592DD87}"/>
</file>

<file path=docProps/app.xml><?xml version="1.0" encoding="utf-8"?>
<Properties xmlns="http://schemas.openxmlformats.org/officeDocument/2006/extended-properties" xmlns:vt="http://schemas.openxmlformats.org/officeDocument/2006/docPropsVTypes">
  <Template>Normal</Template>
  <TotalTime>2373</TotalTime>
  <Pages>4</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София Александровна</dc:creator>
  <cp:lastModifiedBy>Рачилина Елена Александровна</cp:lastModifiedBy>
  <cp:revision>326</cp:revision>
  <cp:lastPrinted>2022-07-27T04:09:00Z</cp:lastPrinted>
  <dcterms:created xsi:type="dcterms:W3CDTF">2022-08-08T09:53:00Z</dcterms:created>
  <dcterms:modified xsi:type="dcterms:W3CDTF">2024-06-20T04:42:00Z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0x010100D25DF12CBB84C14D8594E9F46B40DB71</vt:lpwstr>
  </property>
</Properties>
</file>