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D34E2" w14:textId="77777777" w:rsidR="003E3207" w:rsidRDefault="003E3207" w:rsidP="0066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кольцевой развязке по ул. Елены Стасовой изменилась схема движения</w:t>
      </w:r>
    </w:p>
    <w:p w14:paraId="3B7928F1" w14:textId="77777777" w:rsidR="00366730" w:rsidRDefault="003E3207" w:rsidP="0066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366730">
        <w:rPr>
          <w:rFonts w:ascii="Times New Roman" w:hAnsi="Times New Roman" w:cs="Times New Roman"/>
          <w:sz w:val="28"/>
          <w:szCs w:val="28"/>
        </w:rPr>
        <w:t>на к</w:t>
      </w:r>
      <w:r>
        <w:rPr>
          <w:rFonts w:ascii="Times New Roman" w:hAnsi="Times New Roman" w:cs="Times New Roman"/>
          <w:sz w:val="28"/>
          <w:szCs w:val="28"/>
        </w:rPr>
        <w:t>ольц</w:t>
      </w:r>
      <w:r w:rsidR="00366730">
        <w:rPr>
          <w:rFonts w:ascii="Times New Roman" w:hAnsi="Times New Roman" w:cs="Times New Roman"/>
          <w:sz w:val="28"/>
          <w:szCs w:val="28"/>
        </w:rPr>
        <w:t xml:space="preserve">евое </w:t>
      </w:r>
      <w:r>
        <w:rPr>
          <w:rFonts w:ascii="Times New Roman" w:hAnsi="Times New Roman" w:cs="Times New Roman"/>
          <w:sz w:val="28"/>
          <w:szCs w:val="28"/>
        </w:rPr>
        <w:t>пересечени</w:t>
      </w:r>
      <w:r w:rsidR="003667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ул. Елены Стасовой и ул. Чернышева автомобилисты смогут </w:t>
      </w:r>
      <w:r w:rsidR="00366730">
        <w:rPr>
          <w:rFonts w:ascii="Times New Roman" w:hAnsi="Times New Roman" w:cs="Times New Roman"/>
          <w:sz w:val="28"/>
          <w:szCs w:val="28"/>
        </w:rPr>
        <w:t xml:space="preserve">въезжать из любой полосы. </w:t>
      </w:r>
    </w:p>
    <w:p w14:paraId="46E4D689" w14:textId="28F131D4" w:rsidR="005E23DA" w:rsidRDefault="003E3207" w:rsidP="0066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на этом кольце были установлены знаки «Движение по полосам»</w:t>
      </w:r>
      <w:r w:rsidR="00A37205">
        <w:rPr>
          <w:rFonts w:ascii="Times New Roman" w:hAnsi="Times New Roman" w:cs="Times New Roman"/>
          <w:sz w:val="28"/>
          <w:szCs w:val="28"/>
        </w:rPr>
        <w:t xml:space="preserve"> и правая полоса </w:t>
      </w:r>
      <w:r w:rsidR="005E23DA">
        <w:rPr>
          <w:rFonts w:ascii="Times New Roman" w:hAnsi="Times New Roman" w:cs="Times New Roman"/>
          <w:sz w:val="28"/>
          <w:szCs w:val="28"/>
        </w:rPr>
        <w:t>предназначалась для</w:t>
      </w:r>
      <w:r w:rsidR="00A37205">
        <w:rPr>
          <w:rFonts w:ascii="Times New Roman" w:hAnsi="Times New Roman" w:cs="Times New Roman"/>
          <w:sz w:val="28"/>
          <w:szCs w:val="28"/>
        </w:rPr>
        <w:t xml:space="preserve"> движения только направо, на ул. Черныш</w:t>
      </w:r>
      <w:r w:rsidR="005E23DA">
        <w:rPr>
          <w:rFonts w:ascii="Times New Roman" w:hAnsi="Times New Roman" w:cs="Times New Roman"/>
          <w:sz w:val="28"/>
          <w:szCs w:val="28"/>
        </w:rPr>
        <w:t>е</w:t>
      </w:r>
      <w:r w:rsidR="00A37205">
        <w:rPr>
          <w:rFonts w:ascii="Times New Roman" w:hAnsi="Times New Roman" w:cs="Times New Roman"/>
          <w:sz w:val="28"/>
          <w:szCs w:val="28"/>
        </w:rPr>
        <w:t>ва</w:t>
      </w:r>
      <w:r w:rsidR="005E23DA">
        <w:rPr>
          <w:rFonts w:ascii="Times New Roman" w:hAnsi="Times New Roman" w:cs="Times New Roman"/>
          <w:sz w:val="28"/>
          <w:szCs w:val="28"/>
        </w:rPr>
        <w:t>.</w:t>
      </w:r>
    </w:p>
    <w:p w14:paraId="20897406" w14:textId="16019C68" w:rsidR="003E3207" w:rsidRDefault="003E3207" w:rsidP="0066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полосы можно было проезжать только в направлении</w:t>
      </w:r>
      <w:r w:rsidR="005E23DA">
        <w:rPr>
          <w:rFonts w:ascii="Times New Roman" w:hAnsi="Times New Roman" w:cs="Times New Roman"/>
          <w:sz w:val="28"/>
          <w:szCs w:val="28"/>
        </w:rPr>
        <w:t xml:space="preserve"> стадиона «</w:t>
      </w:r>
      <w:proofErr w:type="spellStart"/>
      <w:r w:rsidR="005E23DA">
        <w:rPr>
          <w:rFonts w:ascii="Times New Roman" w:hAnsi="Times New Roman" w:cs="Times New Roman"/>
          <w:sz w:val="28"/>
          <w:szCs w:val="28"/>
        </w:rPr>
        <w:t>Ветлужанка</w:t>
      </w:r>
      <w:proofErr w:type="spellEnd"/>
      <w:r w:rsidR="005E23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Эти знаки были установлены </w:t>
      </w:r>
      <w:r w:rsidR="00325F3A">
        <w:rPr>
          <w:rFonts w:ascii="Times New Roman" w:hAnsi="Times New Roman" w:cs="Times New Roman"/>
          <w:sz w:val="28"/>
          <w:szCs w:val="28"/>
        </w:rPr>
        <w:t xml:space="preserve">на основе анализа транспортного потока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разработанным для этой дороги проектом организации дорожного </w:t>
      </w:r>
      <w:r w:rsidR="00325F3A">
        <w:rPr>
          <w:rFonts w:ascii="Times New Roman" w:hAnsi="Times New Roman" w:cs="Times New Roman"/>
          <w:sz w:val="28"/>
          <w:szCs w:val="28"/>
        </w:rPr>
        <w:t>движения</w:t>
      </w:r>
      <w:bookmarkStart w:id="0" w:name="_GoBack"/>
      <w:bookmarkEnd w:id="0"/>
      <w:r w:rsidR="00325F3A">
        <w:rPr>
          <w:rFonts w:ascii="Times New Roman" w:hAnsi="Times New Roman" w:cs="Times New Roman"/>
          <w:sz w:val="28"/>
          <w:szCs w:val="28"/>
        </w:rPr>
        <w:t xml:space="preserve"> после того, как</w:t>
      </w:r>
      <w:r>
        <w:rPr>
          <w:rFonts w:ascii="Times New Roman" w:hAnsi="Times New Roman" w:cs="Times New Roman"/>
          <w:sz w:val="28"/>
          <w:szCs w:val="28"/>
        </w:rPr>
        <w:t xml:space="preserve"> на пересечении ул. Елены Стасовой и ул. Чернышева провели ремонт и организовали кольцевую развязку. </w:t>
      </w:r>
    </w:p>
    <w:p w14:paraId="5434D794" w14:textId="6FD61BAD" w:rsidR="003E3207" w:rsidRDefault="003E3207" w:rsidP="0066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25F3A">
        <w:rPr>
          <w:rFonts w:ascii="Times New Roman" w:hAnsi="Times New Roman" w:cs="Times New Roman"/>
          <w:sz w:val="28"/>
          <w:szCs w:val="28"/>
        </w:rPr>
        <w:t xml:space="preserve">изменившаяся </w:t>
      </w:r>
      <w:r>
        <w:rPr>
          <w:rFonts w:ascii="Times New Roman" w:hAnsi="Times New Roman" w:cs="Times New Roman"/>
          <w:sz w:val="28"/>
          <w:szCs w:val="28"/>
        </w:rPr>
        <w:t xml:space="preserve">дорожная обстановка, </w:t>
      </w:r>
      <w:r w:rsidR="00325F3A">
        <w:rPr>
          <w:rFonts w:ascii="Times New Roman" w:hAnsi="Times New Roman" w:cs="Times New Roman"/>
          <w:sz w:val="28"/>
          <w:szCs w:val="28"/>
        </w:rPr>
        <w:t>связанная с пере</w:t>
      </w: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="00325F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F3A">
        <w:rPr>
          <w:rFonts w:ascii="Times New Roman" w:hAnsi="Times New Roman" w:cs="Times New Roman"/>
          <w:sz w:val="28"/>
          <w:szCs w:val="28"/>
        </w:rPr>
        <w:t>транспортных потоков,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325F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внесения изменений. После </w:t>
      </w:r>
      <w:r w:rsidR="00325F3A">
        <w:rPr>
          <w:rFonts w:ascii="Times New Roman" w:hAnsi="Times New Roman" w:cs="Times New Roman"/>
          <w:sz w:val="28"/>
          <w:szCs w:val="28"/>
        </w:rPr>
        <w:t>долговременного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и анализа </w:t>
      </w:r>
      <w:r w:rsidR="00325F3A">
        <w:rPr>
          <w:rFonts w:ascii="Times New Roman" w:hAnsi="Times New Roman" w:cs="Times New Roman"/>
          <w:sz w:val="28"/>
          <w:szCs w:val="28"/>
        </w:rPr>
        <w:t xml:space="preserve">по инициативе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МКУ «УДИБ» </w:t>
      </w:r>
      <w:r w:rsidR="00325F3A">
        <w:rPr>
          <w:rFonts w:ascii="Times New Roman" w:hAnsi="Times New Roman" w:cs="Times New Roman"/>
          <w:sz w:val="28"/>
          <w:szCs w:val="28"/>
        </w:rPr>
        <w:t xml:space="preserve">были </w:t>
      </w:r>
      <w:r w:rsidR="00660F21">
        <w:rPr>
          <w:rFonts w:ascii="Times New Roman" w:hAnsi="Times New Roman" w:cs="Times New Roman"/>
          <w:sz w:val="28"/>
          <w:szCs w:val="28"/>
        </w:rPr>
        <w:t>разработа</w:t>
      </w:r>
      <w:r w:rsidR="00325F3A">
        <w:rPr>
          <w:rFonts w:ascii="Times New Roman" w:hAnsi="Times New Roman" w:cs="Times New Roman"/>
          <w:sz w:val="28"/>
          <w:szCs w:val="28"/>
        </w:rPr>
        <w:t xml:space="preserve">ны </w:t>
      </w:r>
      <w:r w:rsidR="00660F21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325F3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60F21">
        <w:rPr>
          <w:rFonts w:ascii="Times New Roman" w:hAnsi="Times New Roman" w:cs="Times New Roman"/>
          <w:sz w:val="28"/>
          <w:szCs w:val="28"/>
        </w:rPr>
        <w:t>в проект организации дорожного движения</w:t>
      </w:r>
      <w:r w:rsidR="00325F3A">
        <w:rPr>
          <w:rFonts w:ascii="Times New Roman" w:hAnsi="Times New Roman" w:cs="Times New Roman"/>
          <w:sz w:val="28"/>
          <w:szCs w:val="28"/>
        </w:rPr>
        <w:t xml:space="preserve">. </w:t>
      </w:r>
      <w:r w:rsidR="00660F21">
        <w:rPr>
          <w:rFonts w:ascii="Times New Roman" w:hAnsi="Times New Roman" w:cs="Times New Roman"/>
          <w:sz w:val="28"/>
          <w:szCs w:val="28"/>
        </w:rPr>
        <w:t xml:space="preserve"> </w:t>
      </w:r>
      <w:r w:rsidR="00AD4D10">
        <w:rPr>
          <w:rFonts w:ascii="Times New Roman" w:hAnsi="Times New Roman" w:cs="Times New Roman"/>
          <w:sz w:val="28"/>
          <w:szCs w:val="28"/>
        </w:rPr>
        <w:t xml:space="preserve">Это решение </w:t>
      </w:r>
      <w:r w:rsidR="00325F3A">
        <w:rPr>
          <w:rFonts w:ascii="Times New Roman" w:hAnsi="Times New Roman" w:cs="Times New Roman"/>
          <w:sz w:val="28"/>
          <w:szCs w:val="28"/>
        </w:rPr>
        <w:t>было утверждено решением рабочей группы по мониторингу пропускной способности улично-дорожной сети</w:t>
      </w:r>
    </w:p>
    <w:p w14:paraId="2F67A2F6" w14:textId="4BDDF1DF" w:rsidR="00370B07" w:rsidRDefault="00660F21" w:rsidP="0066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знаки «Движение по полосам» в границах кольцевой развязки на пересечении ул. Елены Стасовой и ул. Чернышева сейчас демонтированы. Двигаться по кольцу автомобилисты обязаны, </w:t>
      </w:r>
      <w:r w:rsidR="00370B07" w:rsidRPr="00370B0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D4D10">
        <w:rPr>
          <w:rFonts w:ascii="Times New Roman" w:hAnsi="Times New Roman" w:cs="Times New Roman"/>
          <w:bCs/>
          <w:sz w:val="28"/>
          <w:szCs w:val="28"/>
        </w:rPr>
        <w:t>правилами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ориентируясь на </w:t>
      </w:r>
      <w:r w:rsidR="00325F3A">
        <w:rPr>
          <w:rFonts w:ascii="Times New Roman" w:hAnsi="Times New Roman" w:cs="Times New Roman"/>
          <w:sz w:val="28"/>
          <w:szCs w:val="28"/>
        </w:rPr>
        <w:t xml:space="preserve">дорожные </w:t>
      </w:r>
      <w:r>
        <w:rPr>
          <w:rFonts w:ascii="Times New Roman" w:hAnsi="Times New Roman" w:cs="Times New Roman"/>
          <w:sz w:val="28"/>
          <w:szCs w:val="28"/>
        </w:rPr>
        <w:t>знаки</w:t>
      </w:r>
      <w:r w:rsidR="00370B07">
        <w:rPr>
          <w:rFonts w:ascii="Times New Roman" w:hAnsi="Times New Roman" w:cs="Times New Roman"/>
          <w:sz w:val="28"/>
          <w:szCs w:val="28"/>
        </w:rPr>
        <w:t>.</w:t>
      </w:r>
    </w:p>
    <w:p w14:paraId="43368911" w14:textId="77777777" w:rsidR="00AD4D10" w:rsidRDefault="00AD4D10" w:rsidP="00AD4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участке кольцевая развязка является главной дорогой. Напоминаем, что при съезде с такой развязки водитель обязан заблаговременно перестроиться и совершить маневр, пользуясь крайней правой полосой движения. Поворот с внутреннего радиуса кольца – это нарушение ПДД. </w:t>
      </w:r>
    </w:p>
    <w:p w14:paraId="36C59BF3" w14:textId="77777777" w:rsidR="00A7602D" w:rsidRDefault="00A7602D" w:rsidP="00660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FC960A" w14:textId="77777777" w:rsidR="00A7602D" w:rsidRPr="003E3207" w:rsidRDefault="00A7602D" w:rsidP="0066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для СМИ: Светлана Трушкова 227-22-62</w:t>
      </w:r>
    </w:p>
    <w:sectPr w:rsidR="00A7602D" w:rsidRPr="003E3207" w:rsidSect="003E320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28"/>
    <w:rsid w:val="000F4277"/>
    <w:rsid w:val="0016723E"/>
    <w:rsid w:val="00325F3A"/>
    <w:rsid w:val="00366730"/>
    <w:rsid w:val="00370B07"/>
    <w:rsid w:val="003E3207"/>
    <w:rsid w:val="005E23DA"/>
    <w:rsid w:val="00660F21"/>
    <w:rsid w:val="00876C28"/>
    <w:rsid w:val="00A37205"/>
    <w:rsid w:val="00A7602D"/>
    <w:rsid w:val="00AD4D10"/>
    <w:rsid w:val="00BE1E7D"/>
    <w:rsid w:val="00F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2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2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B8C966-6850-480E-9F39-DE6EA3217A54}"/>
</file>

<file path=customXml/itemProps2.xml><?xml version="1.0" encoding="utf-8"?>
<ds:datastoreItem xmlns:ds="http://schemas.openxmlformats.org/officeDocument/2006/customXml" ds:itemID="{40C17A68-EC41-4188-ABCF-DADB9A818232}"/>
</file>

<file path=customXml/itemProps3.xml><?xml version="1.0" encoding="utf-8"?>
<ds:datastoreItem xmlns:ds="http://schemas.openxmlformats.org/officeDocument/2006/customXml" ds:itemID="{CFE59FAC-73C1-4D47-B7D8-40E3978A8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Трушкова Светлана Анатольевна</dc:creator>
  <cp:lastModifiedBy>Трушкова Светлана Анатольевна</cp:lastModifiedBy>
  <cp:revision>3</cp:revision>
  <dcterms:created xsi:type="dcterms:W3CDTF">2024-09-25T04:30:00Z</dcterms:created>
  <dcterms:modified xsi:type="dcterms:W3CDTF">2024-09-25T04:37:00Z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