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5465F" w:rsidRPr="00BA3E05" w:rsidRDefault="00CC17CC" w:rsidP="0015465F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5465F">
        <w:rPr>
          <w:rFonts w:ascii="Times New Roman" w:hAnsi="Times New Roman"/>
          <w:b w:val="0"/>
          <w:sz w:val="24"/>
          <w:szCs w:val="24"/>
        </w:rPr>
        <w:t>Свердловский</w:t>
      </w:r>
      <w:r w:rsidR="0015465F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15465F">
        <w:rPr>
          <w:rFonts w:ascii="Times New Roman" w:hAnsi="Times New Roman"/>
          <w:b w:val="0"/>
          <w:sz w:val="24"/>
          <w:szCs w:val="24"/>
        </w:rPr>
        <w:t xml:space="preserve">район, ул. Саянская, в районе здания № 46; </w:t>
      </w:r>
      <w:r w:rsidR="0015465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5465F">
        <w:rPr>
          <w:rFonts w:ascii="Times New Roman" w:hAnsi="Times New Roman"/>
          <w:b w:val="0"/>
          <w:sz w:val="24"/>
          <w:szCs w:val="24"/>
        </w:rPr>
        <w:t>700228:128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56B9A">
        <w:rPr>
          <w:rFonts w:ascii="Times New Roman" w:hAnsi="Times New Roman"/>
          <w:b w:val="0"/>
          <w:sz w:val="24"/>
          <w:szCs w:val="24"/>
        </w:rPr>
        <w:t>05.06</w:t>
      </w:r>
      <w:r w:rsidR="00FB5430">
        <w:rPr>
          <w:rFonts w:ascii="Times New Roman" w:hAnsi="Times New Roman"/>
          <w:b w:val="0"/>
          <w:sz w:val="24"/>
          <w:szCs w:val="24"/>
        </w:rPr>
        <w:t>.2017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56B9A">
        <w:rPr>
          <w:rFonts w:ascii="Times New Roman" w:hAnsi="Times New Roman"/>
          <w:b w:val="0"/>
          <w:sz w:val="24"/>
          <w:szCs w:val="24"/>
        </w:rPr>
        <w:t>2574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356B9A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A4321B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46; </w:t>
      </w:r>
      <w:r w:rsidR="00A4321B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4321B">
        <w:rPr>
          <w:rFonts w:ascii="Times New Roman" w:hAnsi="Times New Roman"/>
          <w:b w:val="0"/>
          <w:sz w:val="24"/>
          <w:szCs w:val="24"/>
        </w:rPr>
        <w:t>700228:128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976BC">
        <w:t>17</w:t>
      </w:r>
      <w:r w:rsidRPr="00706526">
        <w:t xml:space="preserve">» </w:t>
      </w:r>
      <w:r w:rsidR="004976BC">
        <w:t xml:space="preserve">июля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A4321B" w:rsidRPr="00D83316">
        <w:rPr>
          <w:rFonts w:ascii="Times New Roman" w:hAnsi="Times New Roman"/>
          <w:sz w:val="24"/>
          <w:szCs w:val="24"/>
        </w:rPr>
        <w:t>24:50:0</w:t>
      </w:r>
      <w:r w:rsidR="00A4321B">
        <w:rPr>
          <w:rFonts w:ascii="Times New Roman" w:hAnsi="Times New Roman"/>
          <w:sz w:val="24"/>
          <w:szCs w:val="24"/>
        </w:rPr>
        <w:t>700228:128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982CC0">
        <w:rPr>
          <w:rFonts w:ascii="Times New Roman" w:hAnsi="Times New Roman"/>
          <w:sz w:val="24"/>
          <w:szCs w:val="24"/>
        </w:rPr>
        <w:t>Свердловский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A4321B">
        <w:rPr>
          <w:rFonts w:ascii="Times New Roman" w:hAnsi="Times New Roman"/>
          <w:sz w:val="24"/>
          <w:szCs w:val="24"/>
        </w:rPr>
        <w:t>ул. Саянская, в районе здания № 46</w:t>
      </w:r>
      <w:r w:rsidR="00A4321B" w:rsidRPr="00D83316">
        <w:rPr>
          <w:rFonts w:ascii="Times New Roman" w:hAnsi="Times New Roman"/>
          <w:sz w:val="24"/>
          <w:szCs w:val="24"/>
        </w:rPr>
        <w:t xml:space="preserve">, предназначенного для размещения </w:t>
      </w:r>
      <w:r w:rsidR="00A4321B">
        <w:rPr>
          <w:rFonts w:ascii="Times New Roman" w:hAnsi="Times New Roman"/>
          <w:sz w:val="24"/>
          <w:szCs w:val="24"/>
        </w:rPr>
        <w:t>объекта: магазины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356B9A" w:rsidRDefault="00356B9A" w:rsidP="00356B9A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356B9A" w:rsidRPr="0068439E" w:rsidRDefault="00356B9A" w:rsidP="00356B9A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4251" cy="3108226"/>
            <wp:effectExtent l="19050" t="0" r="0" b="0"/>
            <wp:docPr id="1" name="Рисунок 1" descr="\\dmi-top\profiles\lazareva\Рабочий стол\Сая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Саянск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54" cy="310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 w:rsidR="00FF3C55">
        <w:t>2 470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</w:t>
      </w:r>
      <w:r w:rsidR="009E6708">
        <w:t>л</w:t>
      </w:r>
      <w:r>
        <w:t>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FF3C55">
        <w:t>отсутствует</w:t>
      </w:r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="00FF3C55" w:rsidRPr="00FB6900">
        <w:t>относится к</w:t>
      </w:r>
      <w:r w:rsidR="00FF3C55">
        <w:t xml:space="preserve"> зоне делового, общественного и коммерческого назначения, объектов культуры (О-1)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F3C55">
        <w:rPr>
          <w:rFonts w:ascii="Times New Roman" w:hAnsi="Times New Roman" w:cs="Times New Roman"/>
          <w:sz w:val="24"/>
          <w:szCs w:val="24"/>
        </w:rPr>
        <w:t>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FF3C55">
        <w:rPr>
          <w:rFonts w:ascii="Times New Roman" w:hAnsi="Times New Roman" w:cs="Times New Roman"/>
          <w:sz w:val="24"/>
          <w:szCs w:val="24"/>
        </w:rPr>
        <w:t>магазины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7A676B" w:rsidRDefault="00E43D6F" w:rsidP="00E43D6F">
      <w:pPr>
        <w:autoSpaceDE w:val="0"/>
        <w:autoSpaceDN w:val="0"/>
        <w:adjustRightInd w:val="0"/>
        <w:ind w:firstLine="709"/>
        <w:jc w:val="both"/>
      </w:pPr>
      <w:r w:rsidRPr="007A676B">
        <w:lastRenderedPageBreak/>
        <w:t xml:space="preserve">В </w:t>
      </w:r>
      <w:r w:rsidR="00FF3C55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43D6F" w:rsidRPr="007A676B" w:rsidRDefault="00E43D6F" w:rsidP="00E43D6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FF3C55">
        <w:t>фициент застройки - не более 0,8</w:t>
      </w:r>
      <w:r w:rsidR="00B02E10">
        <w:t>.</w:t>
      </w:r>
    </w:p>
    <w:p w:rsidR="006678D7" w:rsidRPr="006F0C10" w:rsidRDefault="006F0C10" w:rsidP="00391CDF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20.02.2017 № </w:t>
      </w:r>
      <w:r>
        <w:rPr>
          <w:lang w:val="en-US"/>
        </w:rPr>
        <w:t>RU</w:t>
      </w:r>
      <w:r>
        <w:t>24308000-16151.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F3C55" w:rsidRDefault="00FF3C55" w:rsidP="00FF3C55">
      <w:pPr>
        <w:pStyle w:val="a3"/>
        <w:ind w:firstLine="709"/>
      </w:pPr>
      <w:r w:rsidRPr="0048054A">
        <w:t xml:space="preserve">- </w:t>
      </w:r>
      <w:r>
        <w:t>Технические условия и информация о плате за подключение, выданные АО «Красноярская теплотранспортная компания» от 28</w:t>
      </w:r>
      <w:r w:rsidRPr="00EC44EA">
        <w:t>.</w:t>
      </w:r>
      <w:r>
        <w:t>10.2015</w:t>
      </w:r>
      <w:r w:rsidRPr="00EC44EA">
        <w:t xml:space="preserve"> № 211-8-</w:t>
      </w:r>
      <w:r>
        <w:t>1457.</w:t>
      </w:r>
    </w:p>
    <w:p w:rsidR="00FF3C55" w:rsidRDefault="00FF3C55" w:rsidP="00FF3C55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в тепловые сети </w:t>
      </w:r>
      <w:r>
        <w:t>А</w:t>
      </w:r>
      <w:r w:rsidRPr="00EC44EA">
        <w:t>О «</w:t>
      </w:r>
      <w:r>
        <w:t>Красноярская теплотранспортная компания</w:t>
      </w:r>
      <w:r w:rsidRPr="002D5B59">
        <w:t xml:space="preserve">», </w:t>
      </w:r>
      <w:r>
        <w:t>в ТК Р262510</w:t>
      </w:r>
      <w:r w:rsidRPr="002D5B59">
        <w:t>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«Красноярская теплотранспортная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FF3C55" w:rsidRDefault="00FF3C55" w:rsidP="00FF3C55">
      <w:pPr>
        <w:pStyle w:val="a3"/>
        <w:ind w:firstLine="709"/>
      </w:pPr>
    </w:p>
    <w:p w:rsidR="00FF3C55" w:rsidRPr="00EC44EA" w:rsidRDefault="00FF3C55" w:rsidP="00FF3C55">
      <w:pPr>
        <w:tabs>
          <w:tab w:val="left" w:pos="12155"/>
        </w:tabs>
        <w:ind w:firstLine="567"/>
        <w:jc w:val="both"/>
      </w:pPr>
      <w:r>
        <w:t>- Письмо ООО «КрасКом» от 23.09.2016 № КЦО 16/37842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Default="00FF3C55" w:rsidP="00FF3C55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«Красноярсккрайгаз» 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Свердловский район, ул. Саянская.</w:t>
      </w:r>
    </w:p>
    <w:p w:rsidR="00FF3C55" w:rsidRDefault="00FF3C55" w:rsidP="00FF3C55">
      <w:pPr>
        <w:pStyle w:val="a3"/>
        <w:tabs>
          <w:tab w:val="left" w:pos="1134"/>
        </w:tabs>
        <w:ind w:firstLine="709"/>
      </w:pPr>
    </w:p>
    <w:p w:rsidR="00FF3C55" w:rsidRPr="00F1463A" w:rsidRDefault="00FF3C55" w:rsidP="00FF3C55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356B9A">
        <w:t>30.05.2017</w:t>
      </w:r>
      <w:r>
        <w:t xml:space="preserve"> территория не </w:t>
      </w:r>
      <w:r w:rsidR="00356B9A">
        <w:t>ограждена</w:t>
      </w:r>
      <w:r>
        <w:t xml:space="preserve">, </w:t>
      </w:r>
      <w:r w:rsidR="00356B9A">
        <w:t>проезд автономный, свободен от строений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56B9A">
        <w:t>870 023, 7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56B9A">
        <w:t>26 100,71</w:t>
      </w:r>
      <w:r>
        <w:t xml:space="preserve"> </w:t>
      </w:r>
      <w:r w:rsidR="00AE621F">
        <w:t>рубля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4976BC">
        <w:t>15</w:t>
      </w:r>
      <w:r w:rsidR="00803B5E">
        <w:t xml:space="preserve">» </w:t>
      </w:r>
      <w:r w:rsidR="004976BC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4976BC">
        <w:t>12</w:t>
      </w:r>
      <w:r w:rsidR="00212032">
        <w:t xml:space="preserve">» </w:t>
      </w:r>
      <w:r w:rsidR="004976BC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аукционе заявители представляют в установленный в извещении о </w:t>
      </w:r>
      <w:r w:rsidRPr="000F3D8E">
        <w:lastRenderedPageBreak/>
        <w:t>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356B9A" w:rsidRPr="00356B9A">
        <w:t>435</w:t>
      </w:r>
      <w:r w:rsidR="00356B9A">
        <w:t xml:space="preserve"> </w:t>
      </w:r>
      <w:r w:rsidR="00356B9A" w:rsidRPr="00356B9A">
        <w:t>011,85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E621F">
        <w:rPr>
          <w:rFonts w:ascii="Times New Roman" w:hAnsi="Times New Roman"/>
          <w:b w:val="0"/>
          <w:sz w:val="24"/>
          <w:szCs w:val="24"/>
        </w:rPr>
        <w:t xml:space="preserve">ул. Саянская, в районе здания № 46, </w:t>
      </w:r>
      <w:r w:rsidR="00AE621F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AE621F">
        <w:rPr>
          <w:rFonts w:ascii="Times New Roman" w:hAnsi="Times New Roman"/>
          <w:b w:val="0"/>
          <w:sz w:val="24"/>
          <w:szCs w:val="24"/>
        </w:rPr>
        <w:t>700228:128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356B9A" w:rsidRDefault="00356B9A" w:rsidP="00356B9A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AE621F">
        <w:t>4</w:t>
      </w:r>
      <w:r w:rsidR="001F1FEC">
        <w:t xml:space="preserve"> года и </w:t>
      </w:r>
      <w:r w:rsidR="00AE621F">
        <w:t>6</w:t>
      </w:r>
      <w:r w:rsidR="007E1761">
        <w:t xml:space="preserve"> месяцев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356B9A">
        <w:t>М.М.Несанов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31"/>
      </w:tblGrid>
      <w:tr w:rsidR="00212032" w:rsidRPr="008E12A9" w:rsidTr="00A3785C">
        <w:tc>
          <w:tcPr>
            <w:tcW w:w="10031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ayout w:type="fixed"/>
              <w:tblLook w:val="04A0"/>
            </w:tblPr>
            <w:tblGrid>
              <w:gridCol w:w="9758"/>
            </w:tblGrid>
            <w:tr w:rsidR="00A3785C" w:rsidRPr="00532651" w:rsidTr="00A3785C">
              <w:tc>
                <w:tcPr>
                  <w:tcW w:w="9758" w:type="dxa"/>
                </w:tcPr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</w:p>
                <w:p w:rsidR="00A3785C" w:rsidRPr="00532651" w:rsidRDefault="00A3785C" w:rsidP="00B92AC6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</w:p>
                <w:p w:rsidR="00A3785C" w:rsidRPr="00532651" w:rsidRDefault="00A3785C" w:rsidP="00B92AC6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A3785C" w:rsidRPr="00532651" w:rsidRDefault="00A3785C" w:rsidP="00B92A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A3785C" w:rsidRPr="00532651" w:rsidRDefault="00A3785C" w:rsidP="00B92AC6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A3785C" w:rsidRPr="00532651" w:rsidRDefault="00A3785C" w:rsidP="00B92AC6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A3785C" w:rsidRPr="00532651" w:rsidRDefault="00A3785C" w:rsidP="00B92AC6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3785C" w:rsidRPr="00532651" w:rsidRDefault="00A3785C" w:rsidP="00B92AC6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3785C" w:rsidRPr="00532651" w:rsidRDefault="00A3785C" w:rsidP="00B92AC6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3785C" w:rsidRPr="00532651" w:rsidRDefault="00A3785C" w:rsidP="00B92AC6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A3785C" w:rsidRPr="00532651" w:rsidRDefault="00A3785C" w:rsidP="00B92AC6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A3785C" w:rsidRPr="00532651" w:rsidRDefault="00A3785C" w:rsidP="00B92AC6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3785C" w:rsidRPr="00532651" w:rsidRDefault="00A3785C" w:rsidP="00B92AC6">
                  <w:pPr>
                    <w:ind w:firstLine="539"/>
                    <w:jc w:val="both"/>
                  </w:pPr>
                </w:p>
                <w:p w:rsidR="00A3785C" w:rsidRPr="00532651" w:rsidRDefault="00A3785C" w:rsidP="00B92AC6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Арендодатель: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3785C" w:rsidRPr="00532651" w:rsidRDefault="00A3785C" w:rsidP="00B92AC6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A3785C" w:rsidRPr="00532651" w:rsidRDefault="00A3785C" w:rsidP="00B92AC6">
                  <w:pPr>
                    <w:jc w:val="center"/>
                  </w:pPr>
                </w:p>
              </w:tc>
            </w:tr>
          </w:tbl>
          <w:p w:rsidR="00A3785C" w:rsidRPr="00532651" w:rsidRDefault="00A3785C" w:rsidP="00A3785C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A3785C" w:rsidRPr="00532651" w:rsidRDefault="00A3785C" w:rsidP="00A3785C">
            <w:pPr>
              <w:ind w:firstLine="540"/>
              <w:jc w:val="center"/>
            </w:pPr>
          </w:p>
          <w:p w:rsidR="00A3785C" w:rsidRPr="00532651" w:rsidRDefault="00A3785C" w:rsidP="00A3785C">
            <w:pPr>
              <w:ind w:firstLine="540"/>
              <w:jc w:val="center"/>
            </w:pPr>
          </w:p>
          <w:p w:rsidR="00A3785C" w:rsidRPr="00532651" w:rsidRDefault="00A3785C" w:rsidP="00A3785C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ayout w:type="fixed"/>
              <w:tblLook w:val="01E0"/>
            </w:tblPr>
            <w:tblGrid>
              <w:gridCol w:w="6282"/>
              <w:gridCol w:w="4786"/>
            </w:tblGrid>
            <w:tr w:rsidR="00A3785C" w:rsidRPr="00532651" w:rsidTr="00A3785C">
              <w:trPr>
                <w:trHeight w:val="728"/>
              </w:trPr>
              <w:tc>
                <w:tcPr>
                  <w:tcW w:w="6282" w:type="dxa"/>
                </w:tcPr>
                <w:p w:rsidR="00A3785C" w:rsidRPr="00532651" w:rsidRDefault="00A3785C" w:rsidP="00B92AC6">
                  <w:r w:rsidRPr="00532651">
                    <w:lastRenderedPageBreak/>
                    <w:t xml:space="preserve">    Арендодатель:</w:t>
                  </w:r>
                </w:p>
                <w:p w:rsidR="00A3785C" w:rsidRPr="00532651" w:rsidRDefault="00A3785C" w:rsidP="00B92AC6"/>
                <w:p w:rsidR="00A3785C" w:rsidRPr="00532651" w:rsidRDefault="00A3785C" w:rsidP="00B92AC6"/>
              </w:tc>
              <w:tc>
                <w:tcPr>
                  <w:tcW w:w="4786" w:type="dxa"/>
                </w:tcPr>
                <w:p w:rsidR="00A3785C" w:rsidRPr="00532651" w:rsidRDefault="00A3785C" w:rsidP="00B92AC6">
                  <w:r w:rsidRPr="00532651">
                    <w:t xml:space="preserve">              Арендатор:</w:t>
                  </w:r>
                </w:p>
                <w:p w:rsidR="00A3785C" w:rsidRPr="00532651" w:rsidRDefault="00A3785C" w:rsidP="00B92AC6"/>
              </w:tc>
            </w:tr>
          </w:tbl>
          <w:p w:rsidR="00A3785C" w:rsidRPr="00532651" w:rsidRDefault="00A3785C" w:rsidP="00A3785C">
            <w:r w:rsidRPr="00532651">
              <w:t>Приложение:</w:t>
            </w:r>
          </w:p>
          <w:p w:rsidR="00A3785C" w:rsidRPr="00532651" w:rsidRDefault="00A3785C" w:rsidP="00A3785C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A3785C" w:rsidRPr="00532651" w:rsidRDefault="00A3785C" w:rsidP="00A3785C">
            <w:pPr>
              <w:numPr>
                <w:ilvl w:val="0"/>
                <w:numId w:val="16"/>
              </w:numPr>
            </w:pPr>
            <w:r w:rsidRPr="00532651">
              <w:t>Расчет арендной платы.</w:t>
            </w:r>
          </w:p>
          <w:p w:rsidR="00A3785C" w:rsidRPr="00532651" w:rsidRDefault="00A3785C" w:rsidP="00A3785C">
            <w:pPr>
              <w:numPr>
                <w:ilvl w:val="0"/>
                <w:numId w:val="16"/>
              </w:numPr>
            </w:pPr>
            <w:r w:rsidRPr="00532651">
              <w:t>Акт приема – передачи Участка.</w:t>
            </w:r>
          </w:p>
          <w:p w:rsidR="00212032" w:rsidRPr="00ED712F" w:rsidRDefault="00212032" w:rsidP="00A3785C">
            <w:pPr>
              <w:ind w:left="426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AE621F" w:rsidP="00BF5E62">
      <w:pPr>
        <w:jc w:val="center"/>
      </w:pPr>
      <w:r w:rsidRPr="00AE621F">
        <w:rPr>
          <w:noProof/>
        </w:rPr>
        <w:drawing>
          <wp:inline distT="0" distB="0" distL="0" distR="0">
            <wp:extent cx="6299835" cy="3941273"/>
            <wp:effectExtent l="0" t="1181100" r="0" b="1164127"/>
            <wp:docPr id="3" name="Рисунок 1" descr="\\dmi-top\profiles\matvienko\Рабочий стол\Саянска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Саянская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4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AE621F" w:rsidP="00D05D37">
      <w:pPr>
        <w:jc w:val="center"/>
        <w:rPr>
          <w:noProof/>
        </w:rPr>
      </w:pPr>
      <w:r w:rsidRPr="00AE621F">
        <w:rPr>
          <w:noProof/>
        </w:rPr>
        <w:drawing>
          <wp:inline distT="0" distB="0" distL="0" distR="0">
            <wp:extent cx="6299835" cy="4359472"/>
            <wp:effectExtent l="0" t="971550" r="0" b="955478"/>
            <wp:docPr id="4" name="Рисунок 2" descr="\\dmi-top\profiles\matvienko\Рабочий стол\Саянска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Саянская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5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  <w:bookmarkStart w:id="0" w:name="_GoBack"/>
            <w:bookmarkEnd w:id="0"/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DB" w:rsidRDefault="008168DB" w:rsidP="00D92637">
      <w:r>
        <w:separator/>
      </w:r>
    </w:p>
  </w:endnote>
  <w:endnote w:type="continuationSeparator" w:id="0">
    <w:p w:rsidR="008168DB" w:rsidRDefault="008168D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DB" w:rsidRDefault="008168DB" w:rsidP="00D92637">
      <w:r>
        <w:separator/>
      </w:r>
    </w:p>
  </w:footnote>
  <w:footnote w:type="continuationSeparator" w:id="0">
    <w:p w:rsidR="008168DB" w:rsidRDefault="008168D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66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465F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C8A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6B9A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6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6BC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3D6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CB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C2B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0C10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8DB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191F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708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34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85C"/>
    <w:rsid w:val="00A40477"/>
    <w:rsid w:val="00A42046"/>
    <w:rsid w:val="00A42380"/>
    <w:rsid w:val="00A4321B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21F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3E16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8E7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0AA2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3C55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941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9E9946-C96F-477E-9437-4D86314DCEE6}"/>
</file>

<file path=customXml/itemProps2.xml><?xml version="1.0" encoding="utf-8"?>
<ds:datastoreItem xmlns:ds="http://schemas.openxmlformats.org/officeDocument/2006/customXml" ds:itemID="{17C9B4BD-8F26-4CE1-A4EA-745F1FC6E8EC}"/>
</file>

<file path=customXml/itemProps3.xml><?xml version="1.0" encoding="utf-8"?>
<ds:datastoreItem xmlns:ds="http://schemas.openxmlformats.org/officeDocument/2006/customXml" ds:itemID="{BA2E3952-A4BD-43FD-976E-1B8E9A737403}"/>
</file>

<file path=customXml/itemProps4.xml><?xml version="1.0" encoding="utf-8"?>
<ds:datastoreItem xmlns:ds="http://schemas.openxmlformats.org/officeDocument/2006/customXml" ds:itemID="{52368A57-058D-4BCA-A705-77D993C81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2017-03-13T07:16:00Z</cp:lastPrinted>
  <dcterms:created xsi:type="dcterms:W3CDTF">2017-06-08T02:06:00Z</dcterms:created>
  <dcterms:modified xsi:type="dcterms:W3CDTF">2017-06-09T08:46:00Z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