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E6956" w:rsidRDefault="005824C4" w:rsidP="007941C5">
      <w:pPr>
        <w:suppressAutoHyphens/>
        <w:snapToGrid w:val="0"/>
        <w:spacing w:line="192" w:lineRule="auto"/>
        <w:ind w:firstLine="708"/>
        <w:jc w:val="center"/>
        <w:rPr>
          <w:b/>
          <w:sz w:val="28"/>
          <w:szCs w:val="28"/>
        </w:rPr>
      </w:pPr>
      <w:r w:rsidRPr="007E6956">
        <w:rPr>
          <w:b/>
          <w:sz w:val="28"/>
          <w:szCs w:val="28"/>
        </w:rPr>
        <w:t>Извещение о проведен</w:t>
      </w:r>
      <w:proofErr w:type="gramStart"/>
      <w:r w:rsidRPr="007E6956">
        <w:rPr>
          <w:b/>
          <w:sz w:val="28"/>
          <w:szCs w:val="28"/>
        </w:rPr>
        <w:t>ии ау</w:t>
      </w:r>
      <w:proofErr w:type="gramEnd"/>
      <w:r w:rsidRPr="007E6956">
        <w:rPr>
          <w:b/>
          <w:sz w:val="28"/>
          <w:szCs w:val="28"/>
        </w:rPr>
        <w:t xml:space="preserve">кциона </w:t>
      </w:r>
    </w:p>
    <w:p w:rsidR="005824C4" w:rsidRPr="007E6956" w:rsidRDefault="005824C4" w:rsidP="005824C4">
      <w:pPr>
        <w:suppressAutoHyphens/>
        <w:snapToGrid w:val="0"/>
        <w:spacing w:line="192" w:lineRule="auto"/>
        <w:jc w:val="center"/>
        <w:rPr>
          <w:sz w:val="28"/>
          <w:szCs w:val="28"/>
        </w:rPr>
      </w:pPr>
      <w:r w:rsidRPr="007E6956">
        <w:rPr>
          <w:sz w:val="28"/>
          <w:szCs w:val="28"/>
        </w:rPr>
        <w:t>на право заключения договора аренды земельного участка</w:t>
      </w:r>
    </w:p>
    <w:p w:rsidR="005824C4" w:rsidRPr="007E6956" w:rsidRDefault="005824C4" w:rsidP="005824C4">
      <w:pPr>
        <w:suppressAutoHyphens/>
        <w:snapToGrid w:val="0"/>
        <w:spacing w:line="192" w:lineRule="auto"/>
        <w:jc w:val="center"/>
        <w:rPr>
          <w:sz w:val="28"/>
          <w:szCs w:val="28"/>
        </w:rPr>
      </w:pPr>
    </w:p>
    <w:p w:rsidR="005824C4" w:rsidRPr="00D12EF7"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12EF7">
        <w:rPr>
          <w:rFonts w:ascii="Times New Roman" w:hAnsi="Times New Roman"/>
          <w:b/>
          <w:sz w:val="28"/>
          <w:szCs w:val="28"/>
        </w:rPr>
        <w:t>1. Организатор аукциона</w:t>
      </w:r>
    </w:p>
    <w:p w:rsidR="005824C4" w:rsidRPr="00D12EF7" w:rsidRDefault="005824C4" w:rsidP="005824C4">
      <w:pPr>
        <w:suppressAutoHyphens/>
        <w:autoSpaceDE w:val="0"/>
        <w:autoSpaceDN w:val="0"/>
        <w:adjustRightInd w:val="0"/>
        <w:ind w:firstLine="709"/>
        <w:jc w:val="both"/>
        <w:rPr>
          <w:sz w:val="28"/>
          <w:szCs w:val="28"/>
        </w:rPr>
      </w:pPr>
      <w:r w:rsidRPr="00D12EF7">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12EF7" w:rsidRDefault="005824C4" w:rsidP="001675FE">
      <w:pPr>
        <w:suppressAutoHyphens/>
        <w:autoSpaceDE w:val="0"/>
        <w:autoSpaceDN w:val="0"/>
        <w:adjustRightInd w:val="0"/>
        <w:ind w:firstLine="709"/>
        <w:jc w:val="both"/>
        <w:rPr>
          <w:sz w:val="28"/>
          <w:szCs w:val="28"/>
        </w:rPr>
      </w:pPr>
      <w:r w:rsidRPr="00D12EF7">
        <w:rPr>
          <w:rFonts w:eastAsia="Calibri"/>
          <w:sz w:val="28"/>
          <w:szCs w:val="28"/>
          <w:lang w:eastAsia="en-US"/>
        </w:rPr>
        <w:t>Контактные телефоны в г. Красноярске: 8 (391) 226-17-98, 8 (391) 226-18-12, 8 (391) 226-18-06, 8 (391) 226-</w:t>
      </w:r>
      <w:r w:rsidR="00334762" w:rsidRPr="00D12EF7">
        <w:rPr>
          <w:rFonts w:eastAsia="Calibri"/>
          <w:sz w:val="28"/>
          <w:szCs w:val="28"/>
          <w:lang w:eastAsia="en-US"/>
        </w:rPr>
        <w:t>17</w:t>
      </w:r>
      <w:r w:rsidR="001A13BB" w:rsidRPr="00D12EF7">
        <w:rPr>
          <w:rFonts w:eastAsia="Calibri"/>
          <w:sz w:val="28"/>
          <w:szCs w:val="28"/>
          <w:lang w:eastAsia="en-US"/>
        </w:rPr>
        <w:t>-</w:t>
      </w:r>
      <w:r w:rsidR="00334762" w:rsidRPr="00D12EF7">
        <w:rPr>
          <w:rFonts w:eastAsia="Calibri"/>
          <w:sz w:val="28"/>
          <w:szCs w:val="28"/>
          <w:lang w:eastAsia="en-US"/>
        </w:rPr>
        <w:t>08</w:t>
      </w:r>
      <w:r w:rsidRPr="00D12EF7">
        <w:rPr>
          <w:rFonts w:eastAsia="Calibri"/>
          <w:sz w:val="28"/>
          <w:szCs w:val="28"/>
          <w:lang w:eastAsia="en-US"/>
        </w:rPr>
        <w:t>.</w:t>
      </w:r>
    </w:p>
    <w:p w:rsidR="005824C4" w:rsidRPr="00D12EF7" w:rsidRDefault="005824C4" w:rsidP="001675FE">
      <w:pPr>
        <w:suppressAutoHyphens/>
        <w:autoSpaceDE w:val="0"/>
        <w:autoSpaceDN w:val="0"/>
        <w:adjustRightInd w:val="0"/>
        <w:ind w:firstLine="709"/>
        <w:jc w:val="both"/>
        <w:rPr>
          <w:b/>
          <w:sz w:val="28"/>
          <w:szCs w:val="28"/>
        </w:rPr>
      </w:pPr>
      <w:r w:rsidRPr="00D12EF7">
        <w:rPr>
          <w:b/>
          <w:sz w:val="28"/>
          <w:szCs w:val="28"/>
        </w:rPr>
        <w:t>2. Уполномоченный орган и реквизиты решения о проведен</w:t>
      </w:r>
      <w:proofErr w:type="gramStart"/>
      <w:r w:rsidRPr="00D12EF7">
        <w:rPr>
          <w:b/>
          <w:sz w:val="28"/>
          <w:szCs w:val="28"/>
        </w:rPr>
        <w:t>ии ау</w:t>
      </w:r>
      <w:proofErr w:type="gramEnd"/>
      <w:r w:rsidRPr="00D12EF7">
        <w:rPr>
          <w:b/>
          <w:sz w:val="28"/>
          <w:szCs w:val="28"/>
        </w:rPr>
        <w:t>кциона</w:t>
      </w:r>
    </w:p>
    <w:p w:rsidR="0029499F" w:rsidRPr="00CE57F1" w:rsidRDefault="005824C4" w:rsidP="000C41BE">
      <w:pPr>
        <w:pStyle w:val="ConsTitle"/>
        <w:widowControl/>
        <w:ind w:right="0" w:firstLine="708"/>
        <w:jc w:val="both"/>
        <w:rPr>
          <w:rFonts w:ascii="Times New Roman" w:hAnsi="Times New Roman"/>
          <w:b w:val="0"/>
          <w:sz w:val="28"/>
          <w:szCs w:val="28"/>
        </w:rPr>
      </w:pPr>
      <w:r w:rsidRPr="00D12EF7">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12EF7">
        <w:rPr>
          <w:rFonts w:ascii="Times New Roman" w:hAnsi="Times New Roman"/>
          <w:b w:val="0"/>
          <w:sz w:val="28"/>
          <w:szCs w:val="28"/>
        </w:rPr>
        <w:t>ии ау</w:t>
      </w:r>
      <w:proofErr w:type="gramEnd"/>
      <w:r w:rsidRPr="00D12EF7">
        <w:rPr>
          <w:rFonts w:ascii="Times New Roman" w:hAnsi="Times New Roman"/>
          <w:b w:val="0"/>
          <w:sz w:val="28"/>
          <w:szCs w:val="28"/>
        </w:rPr>
        <w:t>кциона принято распоряжением администрации города Крас</w:t>
      </w:r>
      <w:r w:rsidRPr="006B1283">
        <w:rPr>
          <w:rFonts w:ascii="Times New Roman" w:hAnsi="Times New Roman"/>
          <w:b w:val="0"/>
          <w:sz w:val="28"/>
          <w:szCs w:val="28"/>
        </w:rPr>
        <w:t>ноярска от</w:t>
      </w:r>
      <w:r w:rsidR="006A1EE1" w:rsidRPr="006B1283">
        <w:rPr>
          <w:rFonts w:ascii="Times New Roman" w:hAnsi="Times New Roman"/>
          <w:b w:val="0"/>
          <w:sz w:val="28"/>
          <w:szCs w:val="28"/>
        </w:rPr>
        <w:t xml:space="preserve"> </w:t>
      </w:r>
      <w:r w:rsidR="00D12EF7" w:rsidRPr="006B1283">
        <w:rPr>
          <w:rFonts w:ascii="Times New Roman" w:hAnsi="Times New Roman"/>
          <w:b w:val="0"/>
          <w:sz w:val="28"/>
          <w:szCs w:val="28"/>
        </w:rPr>
        <w:t>12.04.2022</w:t>
      </w:r>
      <w:r w:rsidRPr="006B1283">
        <w:rPr>
          <w:rFonts w:ascii="Times New Roman" w:hAnsi="Times New Roman"/>
          <w:b w:val="0"/>
          <w:sz w:val="28"/>
          <w:szCs w:val="28"/>
        </w:rPr>
        <w:t xml:space="preserve"> № </w:t>
      </w:r>
      <w:r w:rsidR="00D12EF7" w:rsidRPr="006B1283">
        <w:rPr>
          <w:rFonts w:ascii="Times New Roman" w:hAnsi="Times New Roman"/>
          <w:b w:val="0"/>
          <w:sz w:val="28"/>
          <w:szCs w:val="28"/>
        </w:rPr>
        <w:t>1830</w:t>
      </w:r>
      <w:r w:rsidRPr="006B1283">
        <w:rPr>
          <w:rFonts w:ascii="Times New Roman" w:hAnsi="Times New Roman"/>
          <w:b w:val="0"/>
          <w:sz w:val="28"/>
          <w:szCs w:val="28"/>
        </w:rPr>
        <w:t>-недв «</w:t>
      </w:r>
      <w:r w:rsidR="000C41BE" w:rsidRPr="006B1283">
        <w:rPr>
          <w:rFonts w:ascii="Times New Roman" w:hAnsi="Times New Roman"/>
          <w:b w:val="0"/>
          <w:sz w:val="28"/>
          <w:szCs w:val="28"/>
        </w:rPr>
        <w:t>О проведении аукциона на право заключения договора аренды земельного участка</w:t>
      </w:r>
      <w:r w:rsidR="00934468" w:rsidRPr="006B1283">
        <w:rPr>
          <w:rFonts w:ascii="Times New Roman" w:hAnsi="Times New Roman"/>
          <w:b w:val="0"/>
          <w:sz w:val="28"/>
          <w:szCs w:val="28"/>
        </w:rPr>
        <w:t xml:space="preserve"> </w:t>
      </w:r>
      <w:r w:rsidR="003443EE" w:rsidRPr="006B1283">
        <w:rPr>
          <w:rFonts w:ascii="Times New Roman" w:hAnsi="Times New Roman"/>
          <w:b w:val="0"/>
          <w:sz w:val="28"/>
          <w:szCs w:val="28"/>
        </w:rPr>
        <w:t xml:space="preserve">по ул. </w:t>
      </w:r>
      <w:r w:rsidR="006B1283" w:rsidRPr="006B1283">
        <w:rPr>
          <w:rFonts w:ascii="Times New Roman" w:hAnsi="Times New Roman"/>
          <w:b w:val="0"/>
          <w:sz w:val="28"/>
          <w:szCs w:val="28"/>
        </w:rPr>
        <w:t>Рейдов</w:t>
      </w:r>
      <w:r w:rsidR="007E6956" w:rsidRPr="006B1283">
        <w:rPr>
          <w:rFonts w:ascii="Times New Roman" w:hAnsi="Times New Roman"/>
          <w:b w:val="0"/>
          <w:sz w:val="28"/>
          <w:szCs w:val="28"/>
        </w:rPr>
        <w:t>ой</w:t>
      </w:r>
      <w:r w:rsidR="00376CB4" w:rsidRPr="006B1283">
        <w:rPr>
          <w:rFonts w:ascii="Times New Roman" w:hAnsi="Times New Roman"/>
          <w:b w:val="0"/>
          <w:sz w:val="28"/>
          <w:szCs w:val="28"/>
        </w:rPr>
        <w:t xml:space="preserve">, </w:t>
      </w:r>
      <w:r w:rsidR="007E6956" w:rsidRPr="006B1283">
        <w:rPr>
          <w:rFonts w:ascii="Times New Roman" w:hAnsi="Times New Roman"/>
          <w:b w:val="0"/>
          <w:sz w:val="28"/>
          <w:szCs w:val="28"/>
        </w:rPr>
        <w:t xml:space="preserve"> </w:t>
      </w:r>
      <w:r w:rsidR="000C41BE" w:rsidRPr="006B1283">
        <w:rPr>
          <w:rFonts w:ascii="Times New Roman" w:hAnsi="Times New Roman"/>
          <w:b w:val="0"/>
          <w:sz w:val="28"/>
          <w:szCs w:val="28"/>
        </w:rPr>
        <w:t>(</w:t>
      </w:r>
      <w:r w:rsidR="00934468" w:rsidRPr="006B1283">
        <w:rPr>
          <w:rFonts w:ascii="Times New Roman" w:hAnsi="Times New Roman"/>
          <w:b w:val="0"/>
          <w:sz w:val="28"/>
          <w:szCs w:val="28"/>
        </w:rPr>
        <w:t>24:50:</w:t>
      </w:r>
      <w:r w:rsidR="007E6956" w:rsidRPr="006B1283">
        <w:rPr>
          <w:rFonts w:ascii="Times New Roman" w:hAnsi="Times New Roman"/>
          <w:b w:val="0"/>
          <w:sz w:val="28"/>
          <w:szCs w:val="28"/>
        </w:rPr>
        <w:t>0</w:t>
      </w:r>
      <w:r w:rsidR="006B1283" w:rsidRPr="006B1283">
        <w:rPr>
          <w:rFonts w:ascii="Times New Roman" w:hAnsi="Times New Roman"/>
          <w:b w:val="0"/>
          <w:sz w:val="28"/>
          <w:szCs w:val="28"/>
        </w:rPr>
        <w:t>500058</w:t>
      </w:r>
      <w:r w:rsidR="007E6956" w:rsidRPr="006B1283">
        <w:rPr>
          <w:rFonts w:ascii="Times New Roman" w:hAnsi="Times New Roman"/>
          <w:b w:val="0"/>
          <w:sz w:val="28"/>
          <w:szCs w:val="28"/>
        </w:rPr>
        <w:t>:</w:t>
      </w:r>
      <w:r w:rsidR="006B1283" w:rsidRPr="006B1283">
        <w:rPr>
          <w:rFonts w:ascii="Times New Roman" w:hAnsi="Times New Roman"/>
          <w:b w:val="0"/>
          <w:sz w:val="28"/>
          <w:szCs w:val="28"/>
        </w:rPr>
        <w:t>827</w:t>
      </w:r>
      <w:r w:rsidR="00155270" w:rsidRPr="006B1283">
        <w:rPr>
          <w:rFonts w:ascii="Times New Roman" w:hAnsi="Times New Roman"/>
          <w:b w:val="0"/>
          <w:sz w:val="28"/>
          <w:szCs w:val="28"/>
        </w:rPr>
        <w:t>)</w:t>
      </w:r>
      <w:r w:rsidR="0029499F" w:rsidRPr="006B1283">
        <w:rPr>
          <w:rFonts w:ascii="Times New Roman" w:eastAsia="Calibri" w:hAnsi="Times New Roman"/>
          <w:b w:val="0"/>
          <w:sz w:val="28"/>
          <w:szCs w:val="28"/>
          <w:lang w:eastAsia="en-US"/>
        </w:rPr>
        <w:t>».</w:t>
      </w:r>
    </w:p>
    <w:p w:rsidR="005824C4" w:rsidRPr="00CC1BD8" w:rsidRDefault="005824C4" w:rsidP="005824C4">
      <w:pPr>
        <w:suppressAutoHyphens/>
        <w:autoSpaceDE w:val="0"/>
        <w:autoSpaceDN w:val="0"/>
        <w:adjustRightInd w:val="0"/>
        <w:ind w:firstLine="709"/>
        <w:jc w:val="both"/>
        <w:rPr>
          <w:b/>
          <w:sz w:val="28"/>
          <w:szCs w:val="28"/>
        </w:rPr>
      </w:pPr>
      <w:r w:rsidRPr="00CE57F1">
        <w:rPr>
          <w:b/>
          <w:sz w:val="28"/>
          <w:szCs w:val="28"/>
        </w:rPr>
        <w:t xml:space="preserve">3. </w:t>
      </w:r>
      <w:r w:rsidRPr="00CC1BD8">
        <w:rPr>
          <w:b/>
          <w:sz w:val="28"/>
          <w:szCs w:val="28"/>
        </w:rPr>
        <w:t>Место, дата, время и порядок проведения аукциона</w:t>
      </w:r>
    </w:p>
    <w:p w:rsidR="00A53FBB" w:rsidRPr="00CC1BD8" w:rsidRDefault="00155270" w:rsidP="00155270">
      <w:pPr>
        <w:suppressAutoHyphens/>
        <w:autoSpaceDE w:val="0"/>
        <w:autoSpaceDN w:val="0"/>
        <w:adjustRightInd w:val="0"/>
        <w:ind w:firstLine="709"/>
        <w:jc w:val="both"/>
        <w:rPr>
          <w:sz w:val="28"/>
          <w:szCs w:val="28"/>
        </w:rPr>
      </w:pPr>
      <w:r w:rsidRPr="00CC1BD8">
        <w:rPr>
          <w:sz w:val="28"/>
          <w:szCs w:val="28"/>
        </w:rPr>
        <w:t xml:space="preserve">Аукцион начинается </w:t>
      </w:r>
      <w:r w:rsidR="00233561">
        <w:rPr>
          <w:sz w:val="28"/>
          <w:szCs w:val="28"/>
        </w:rPr>
        <w:t xml:space="preserve">27 </w:t>
      </w:r>
      <w:r w:rsidR="00063619" w:rsidRPr="00CC1BD8">
        <w:rPr>
          <w:sz w:val="28"/>
          <w:szCs w:val="28"/>
        </w:rPr>
        <w:t>мая</w:t>
      </w:r>
      <w:r w:rsidRPr="00CC1BD8">
        <w:rPr>
          <w:sz w:val="28"/>
          <w:szCs w:val="28"/>
        </w:rPr>
        <w:t xml:space="preserve"> 202</w:t>
      </w:r>
      <w:r w:rsidR="00250544" w:rsidRPr="00CC1BD8">
        <w:rPr>
          <w:sz w:val="28"/>
          <w:szCs w:val="28"/>
        </w:rPr>
        <w:t>2</w:t>
      </w:r>
      <w:r w:rsidRPr="00CC1BD8">
        <w:rPr>
          <w:sz w:val="28"/>
          <w:szCs w:val="28"/>
        </w:rPr>
        <w:t xml:space="preserve"> года </w:t>
      </w:r>
      <w:r w:rsidR="00A9282B" w:rsidRPr="00CC1BD8">
        <w:rPr>
          <w:sz w:val="28"/>
          <w:szCs w:val="28"/>
        </w:rPr>
        <w:t>в</w:t>
      </w:r>
      <w:r w:rsidRPr="00CC1BD8">
        <w:rPr>
          <w:sz w:val="28"/>
          <w:szCs w:val="28"/>
        </w:rPr>
        <w:t xml:space="preserve"> </w:t>
      </w:r>
      <w:r w:rsidR="00316C61" w:rsidRPr="00CC1BD8">
        <w:rPr>
          <w:sz w:val="28"/>
          <w:szCs w:val="28"/>
        </w:rPr>
        <w:t>1</w:t>
      </w:r>
      <w:r w:rsidR="00233561">
        <w:rPr>
          <w:sz w:val="28"/>
          <w:szCs w:val="28"/>
        </w:rPr>
        <w:t>4</w:t>
      </w:r>
      <w:r w:rsidRPr="00CC1BD8">
        <w:rPr>
          <w:sz w:val="28"/>
          <w:szCs w:val="28"/>
        </w:rPr>
        <w:t>:</w:t>
      </w:r>
      <w:r w:rsidR="00FF467E" w:rsidRPr="00CC1BD8">
        <w:rPr>
          <w:sz w:val="28"/>
          <w:szCs w:val="28"/>
        </w:rPr>
        <w:t>00</w:t>
      </w:r>
      <w:r w:rsidRPr="00CC1BD8">
        <w:rPr>
          <w:sz w:val="28"/>
          <w:szCs w:val="28"/>
        </w:rPr>
        <w:t xml:space="preserve"> часов по адресу: </w:t>
      </w:r>
      <w:r w:rsidR="00A90D49" w:rsidRPr="00CC1BD8">
        <w:rPr>
          <w:sz w:val="28"/>
          <w:szCs w:val="28"/>
        </w:rPr>
        <w:br/>
      </w:r>
      <w:r w:rsidRPr="00CC1BD8">
        <w:rPr>
          <w:sz w:val="28"/>
          <w:szCs w:val="28"/>
        </w:rPr>
        <w:t xml:space="preserve">г. Красноярск, ул. Карла Маркса, 75, </w:t>
      </w:r>
      <w:proofErr w:type="spellStart"/>
      <w:r w:rsidRPr="00CC1BD8">
        <w:rPr>
          <w:sz w:val="28"/>
          <w:szCs w:val="28"/>
        </w:rPr>
        <w:t>каб</w:t>
      </w:r>
      <w:proofErr w:type="spellEnd"/>
      <w:r w:rsidRPr="00CC1BD8">
        <w:rPr>
          <w:sz w:val="28"/>
          <w:szCs w:val="28"/>
        </w:rPr>
        <w:t xml:space="preserve">. 308. </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Аукцион ведет сотрудник организатора аукциона.</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CC1BD8">
        <w:t xml:space="preserve"> </w:t>
      </w:r>
      <w:r w:rsidRPr="00CC1BD8">
        <w:rPr>
          <w:sz w:val="28"/>
          <w:szCs w:val="28"/>
        </w:rPr>
        <w:t>В случае</w:t>
      </w:r>
      <w:proofErr w:type="gramStart"/>
      <w:r w:rsidRPr="00CC1BD8">
        <w:rPr>
          <w:sz w:val="28"/>
          <w:szCs w:val="28"/>
        </w:rPr>
        <w:t>,</w:t>
      </w:r>
      <w:proofErr w:type="gramEnd"/>
      <w:r w:rsidRPr="00CC1BD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Организатор аукциона объявляет номер карточки участника аукциона, который первым поднял карточку.</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CC1BD8" w:rsidRDefault="005824C4" w:rsidP="005824C4">
      <w:pPr>
        <w:suppressAutoHyphens/>
        <w:autoSpaceDE w:val="0"/>
        <w:autoSpaceDN w:val="0"/>
        <w:adjustRightInd w:val="0"/>
        <w:ind w:firstLine="709"/>
        <w:jc w:val="both"/>
        <w:rPr>
          <w:sz w:val="28"/>
          <w:szCs w:val="28"/>
        </w:rPr>
      </w:pPr>
      <w:r w:rsidRPr="00CC1BD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CC1BD8" w:rsidRDefault="009D2696" w:rsidP="009D2696">
      <w:pPr>
        <w:suppressAutoHyphens/>
        <w:autoSpaceDE w:val="0"/>
        <w:autoSpaceDN w:val="0"/>
        <w:adjustRightInd w:val="0"/>
        <w:ind w:firstLine="709"/>
        <w:jc w:val="both"/>
        <w:rPr>
          <w:sz w:val="28"/>
          <w:szCs w:val="28"/>
        </w:rPr>
      </w:pPr>
      <w:r w:rsidRPr="00CC1BD8">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3F3044" w:rsidRDefault="009D2696" w:rsidP="009D2696">
      <w:pPr>
        <w:suppressAutoHyphens/>
        <w:autoSpaceDE w:val="0"/>
        <w:autoSpaceDN w:val="0"/>
        <w:adjustRightInd w:val="0"/>
        <w:ind w:firstLine="709"/>
        <w:jc w:val="both"/>
        <w:rPr>
          <w:sz w:val="28"/>
          <w:szCs w:val="28"/>
        </w:rPr>
      </w:pPr>
      <w:r w:rsidRPr="003F3044">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3F3044" w:rsidRDefault="009D2696" w:rsidP="009D2696">
      <w:pPr>
        <w:suppressAutoHyphens/>
        <w:autoSpaceDE w:val="0"/>
        <w:autoSpaceDN w:val="0"/>
        <w:adjustRightInd w:val="0"/>
        <w:ind w:firstLine="709"/>
        <w:jc w:val="both"/>
        <w:rPr>
          <w:sz w:val="28"/>
          <w:szCs w:val="28"/>
        </w:rPr>
      </w:pPr>
      <w:r w:rsidRPr="003F3044">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3F3044" w:rsidRDefault="005824C4" w:rsidP="005824C4">
      <w:pPr>
        <w:suppressAutoHyphens/>
        <w:autoSpaceDE w:val="0"/>
        <w:autoSpaceDN w:val="0"/>
        <w:adjustRightInd w:val="0"/>
        <w:ind w:firstLine="709"/>
        <w:jc w:val="both"/>
        <w:rPr>
          <w:b/>
          <w:sz w:val="28"/>
          <w:szCs w:val="28"/>
        </w:rPr>
      </w:pPr>
      <w:r w:rsidRPr="003F3044">
        <w:rPr>
          <w:b/>
          <w:sz w:val="28"/>
          <w:szCs w:val="28"/>
        </w:rPr>
        <w:t>4. Предмет аукциона</w:t>
      </w:r>
    </w:p>
    <w:p w:rsidR="00051F83" w:rsidRPr="009C2F40" w:rsidRDefault="0029499F" w:rsidP="00051F83">
      <w:pPr>
        <w:autoSpaceDE w:val="0"/>
        <w:autoSpaceDN w:val="0"/>
        <w:adjustRightInd w:val="0"/>
        <w:ind w:firstLine="709"/>
        <w:jc w:val="both"/>
        <w:rPr>
          <w:sz w:val="28"/>
          <w:szCs w:val="28"/>
        </w:rPr>
      </w:pPr>
      <w:r w:rsidRPr="009C2F40">
        <w:rPr>
          <w:sz w:val="28"/>
          <w:szCs w:val="28"/>
        </w:rPr>
        <w:t xml:space="preserve">Право на заключение договора аренды земельного участка с кадастровым номером </w:t>
      </w:r>
      <w:r w:rsidR="003F3044" w:rsidRPr="009C2F40">
        <w:rPr>
          <w:sz w:val="28"/>
          <w:szCs w:val="28"/>
        </w:rPr>
        <w:t>24:50:0500058:827</w:t>
      </w:r>
      <w:r w:rsidR="00376CB4" w:rsidRPr="009C2F40">
        <w:rPr>
          <w:sz w:val="28"/>
          <w:szCs w:val="28"/>
        </w:rPr>
        <w:t xml:space="preserve">, </w:t>
      </w:r>
      <w:r w:rsidR="00051F83" w:rsidRPr="009C2F40">
        <w:rPr>
          <w:sz w:val="28"/>
          <w:szCs w:val="28"/>
        </w:rPr>
        <w:t xml:space="preserve">расположенного по адресу (местоположение): </w:t>
      </w:r>
      <w:r w:rsidR="003F3044" w:rsidRPr="009C2F40">
        <w:rPr>
          <w:sz w:val="28"/>
          <w:szCs w:val="28"/>
        </w:rPr>
        <w:t xml:space="preserve">Красноярский край, г. Красноярск, Ленинский район, ул. </w:t>
      </w:r>
      <w:proofErr w:type="gramStart"/>
      <w:r w:rsidR="003F3044" w:rsidRPr="009C2F40">
        <w:rPr>
          <w:sz w:val="28"/>
          <w:szCs w:val="28"/>
        </w:rPr>
        <w:t>Рейдовая</w:t>
      </w:r>
      <w:proofErr w:type="gramEnd"/>
      <w:r w:rsidR="003F3044" w:rsidRPr="009C2F40">
        <w:rPr>
          <w:sz w:val="28"/>
          <w:szCs w:val="28"/>
        </w:rPr>
        <w:t>.</w:t>
      </w:r>
    </w:p>
    <w:p w:rsidR="00051F83" w:rsidRPr="009C2F40" w:rsidRDefault="00051F83" w:rsidP="007941C5">
      <w:pPr>
        <w:autoSpaceDE w:val="0"/>
        <w:autoSpaceDN w:val="0"/>
        <w:adjustRightInd w:val="0"/>
        <w:ind w:firstLine="708"/>
        <w:jc w:val="both"/>
        <w:rPr>
          <w:rFonts w:eastAsiaTheme="minorHAnsi"/>
          <w:sz w:val="28"/>
          <w:szCs w:val="28"/>
          <w:lang w:eastAsia="en-US"/>
        </w:rPr>
      </w:pPr>
      <w:r w:rsidRPr="009C2F40">
        <w:rPr>
          <w:sz w:val="28"/>
          <w:szCs w:val="28"/>
        </w:rPr>
        <w:t>Разрешенное использование: «</w:t>
      </w:r>
      <w:r w:rsidR="003F3044" w:rsidRPr="009C2F40">
        <w:rPr>
          <w:rFonts w:eastAsiaTheme="minorHAnsi"/>
          <w:sz w:val="28"/>
          <w:szCs w:val="28"/>
          <w:lang w:eastAsia="en-US"/>
        </w:rPr>
        <w:t>бытовое обслуживание (код – 3.3)</w:t>
      </w:r>
      <w:r w:rsidRPr="009C2F40">
        <w:rPr>
          <w:sz w:val="28"/>
          <w:szCs w:val="28"/>
        </w:rPr>
        <w:t>».</w:t>
      </w:r>
    </w:p>
    <w:p w:rsidR="00AF74D5" w:rsidRPr="009C2F40" w:rsidRDefault="0029499F" w:rsidP="0029499F">
      <w:pPr>
        <w:snapToGrid w:val="0"/>
        <w:ind w:firstLine="709"/>
        <w:jc w:val="both"/>
        <w:rPr>
          <w:sz w:val="28"/>
          <w:szCs w:val="28"/>
        </w:rPr>
      </w:pPr>
      <w:r w:rsidRPr="009C2F40">
        <w:rPr>
          <w:sz w:val="28"/>
          <w:szCs w:val="28"/>
        </w:rPr>
        <w:t>Схема расположения земельного участка:</w:t>
      </w:r>
    </w:p>
    <w:p w:rsidR="00674738" w:rsidRPr="0012451E" w:rsidRDefault="00415376" w:rsidP="00A05ED7">
      <w:pPr>
        <w:snapToGrid w:val="0"/>
        <w:ind w:firstLine="709"/>
        <w:jc w:val="both"/>
        <w:rPr>
          <w:sz w:val="28"/>
          <w:szCs w:val="28"/>
          <w:highlight w:val="yellow"/>
        </w:rPr>
      </w:pPr>
      <w:r>
        <w:rPr>
          <w:noProof/>
          <w:sz w:val="28"/>
          <w:szCs w:val="28"/>
        </w:rPr>
        <w:drawing>
          <wp:inline distT="0" distB="0" distL="0" distR="0">
            <wp:extent cx="5934075" cy="3965217"/>
            <wp:effectExtent l="0" t="0" r="0" b="0"/>
            <wp:docPr id="1" name="Рисунок 1" descr="T:\_Общие документы отдела\!ТОРГИ 2022\Схемы\Снимок Рейдовая (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2\Схемы\Снимок Рейдовая (827).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4128" cy="3971934"/>
                    </a:xfrm>
                    <a:prstGeom prst="rect">
                      <a:avLst/>
                    </a:prstGeom>
                    <a:noFill/>
                    <a:ln>
                      <a:noFill/>
                    </a:ln>
                  </pic:spPr>
                </pic:pic>
              </a:graphicData>
            </a:graphic>
          </wp:inline>
        </w:drawing>
      </w:r>
    </w:p>
    <w:p w:rsidR="0029499F" w:rsidRPr="0012451E" w:rsidRDefault="0029499F" w:rsidP="00F43DA9">
      <w:pPr>
        <w:snapToGrid w:val="0"/>
        <w:jc w:val="both"/>
        <w:rPr>
          <w:sz w:val="16"/>
          <w:szCs w:val="16"/>
          <w:highlight w:val="yellow"/>
        </w:rPr>
      </w:pPr>
    </w:p>
    <w:p w:rsidR="001E7F7D" w:rsidRPr="00781599" w:rsidRDefault="00E77014" w:rsidP="001E7F7D">
      <w:pPr>
        <w:ind w:right="-2" w:firstLine="709"/>
        <w:jc w:val="both"/>
        <w:rPr>
          <w:sz w:val="28"/>
          <w:szCs w:val="28"/>
        </w:rPr>
      </w:pPr>
      <w:r w:rsidRPr="00781599">
        <w:rPr>
          <w:sz w:val="28"/>
          <w:szCs w:val="28"/>
        </w:rPr>
        <w:t>О</w:t>
      </w:r>
      <w:r w:rsidR="0029499F" w:rsidRPr="00781599">
        <w:rPr>
          <w:sz w:val="28"/>
          <w:szCs w:val="28"/>
        </w:rPr>
        <w:t xml:space="preserve">бщая площадь предполагаемого к строительству земельного участка составляет </w:t>
      </w:r>
      <w:r w:rsidR="00781599" w:rsidRPr="00781599">
        <w:rPr>
          <w:sz w:val="28"/>
          <w:szCs w:val="28"/>
        </w:rPr>
        <w:t>6 296</w:t>
      </w:r>
      <w:r w:rsidR="00B424F2" w:rsidRPr="00781599">
        <w:rPr>
          <w:sz w:val="28"/>
          <w:szCs w:val="28"/>
        </w:rPr>
        <w:t xml:space="preserve"> </w:t>
      </w:r>
      <w:r w:rsidR="0029499F" w:rsidRPr="00781599">
        <w:rPr>
          <w:sz w:val="28"/>
          <w:szCs w:val="28"/>
        </w:rPr>
        <w:t xml:space="preserve">кв. м. </w:t>
      </w:r>
    </w:p>
    <w:p w:rsidR="00073758" w:rsidRPr="005357B2" w:rsidRDefault="00073758" w:rsidP="00073758">
      <w:pPr>
        <w:tabs>
          <w:tab w:val="left" w:pos="12155"/>
        </w:tabs>
        <w:ind w:firstLine="709"/>
        <w:jc w:val="both"/>
        <w:rPr>
          <w:sz w:val="28"/>
          <w:szCs w:val="28"/>
        </w:rPr>
      </w:pPr>
      <w:proofErr w:type="gramStart"/>
      <w:r w:rsidRPr="00781599">
        <w:rPr>
          <w:sz w:val="28"/>
          <w:szCs w:val="28"/>
        </w:rPr>
        <w:t xml:space="preserve">Согласно </w:t>
      </w:r>
      <w:r w:rsidRPr="005357B2">
        <w:rPr>
          <w:sz w:val="28"/>
          <w:szCs w:val="28"/>
        </w:rPr>
        <w:t xml:space="preserve">градостроительному </w:t>
      </w:r>
      <w:r w:rsidR="007C3657" w:rsidRPr="005357B2">
        <w:rPr>
          <w:sz w:val="28"/>
          <w:szCs w:val="28"/>
        </w:rPr>
        <w:t xml:space="preserve">плану земельного участка от </w:t>
      </w:r>
      <w:r w:rsidR="00781599" w:rsidRPr="005357B2">
        <w:rPr>
          <w:sz w:val="28"/>
          <w:szCs w:val="28"/>
        </w:rPr>
        <w:t>30.04.2021</w:t>
      </w:r>
      <w:r w:rsidRPr="005357B2">
        <w:rPr>
          <w:sz w:val="28"/>
          <w:szCs w:val="28"/>
        </w:rPr>
        <w:t xml:space="preserve">  </w:t>
      </w:r>
      <w:r w:rsidRPr="005357B2">
        <w:rPr>
          <w:sz w:val="28"/>
          <w:szCs w:val="28"/>
        </w:rPr>
        <w:br/>
        <w:t xml:space="preserve">№ </w:t>
      </w:r>
      <w:r w:rsidR="00781599" w:rsidRPr="005357B2">
        <w:rPr>
          <w:sz w:val="28"/>
          <w:szCs w:val="28"/>
        </w:rPr>
        <w:t>РФ-24-2-08-0-00-2021-0484</w:t>
      </w:r>
      <w:r w:rsidRPr="005357B2">
        <w:rPr>
          <w:sz w:val="28"/>
          <w:szCs w:val="28"/>
        </w:rPr>
        <w:t xml:space="preserve"> </w:t>
      </w:r>
      <w:r w:rsidR="005357B2" w:rsidRPr="005357B2">
        <w:rPr>
          <w:sz w:val="28"/>
          <w:szCs w:val="28"/>
        </w:rPr>
        <w:t xml:space="preserve">и Единого государственного реестра недвижимости </w:t>
      </w:r>
      <w:r w:rsidRPr="005357B2">
        <w:rPr>
          <w:sz w:val="28"/>
          <w:szCs w:val="28"/>
        </w:rPr>
        <w:t xml:space="preserve">в границах участка расположены </w:t>
      </w:r>
      <w:r w:rsidR="00781599" w:rsidRPr="005357B2">
        <w:rPr>
          <w:sz w:val="28"/>
          <w:szCs w:val="28"/>
        </w:rPr>
        <w:t>инженерные сети: водопровод, канализация, теплосеть</w:t>
      </w:r>
      <w:r w:rsidR="005357B2" w:rsidRPr="005357B2">
        <w:rPr>
          <w:sz w:val="28"/>
          <w:szCs w:val="28"/>
        </w:rPr>
        <w:t>, линии электропередач наземные</w:t>
      </w:r>
      <w:r w:rsidR="00233561">
        <w:rPr>
          <w:sz w:val="28"/>
          <w:szCs w:val="28"/>
        </w:rPr>
        <w:t xml:space="preserve">, </w:t>
      </w:r>
      <w:r w:rsidR="00233561" w:rsidRPr="00233561">
        <w:rPr>
          <w:sz w:val="28"/>
          <w:szCs w:val="28"/>
        </w:rPr>
        <w:t>линии электропередач</w:t>
      </w:r>
      <w:r w:rsidR="005357B2">
        <w:rPr>
          <w:sz w:val="28"/>
          <w:szCs w:val="28"/>
        </w:rPr>
        <w:t xml:space="preserve"> подземные</w:t>
      </w:r>
      <w:r w:rsidR="005357B2" w:rsidRPr="005357B2">
        <w:rPr>
          <w:sz w:val="28"/>
          <w:szCs w:val="28"/>
        </w:rPr>
        <w:t xml:space="preserve"> (</w:t>
      </w:r>
      <w:r w:rsidR="00233561">
        <w:rPr>
          <w:sz w:val="28"/>
          <w:szCs w:val="28"/>
        </w:rPr>
        <w:t xml:space="preserve">высоковольтные электрические сети </w:t>
      </w:r>
      <w:r w:rsidR="005357B2" w:rsidRPr="005357B2">
        <w:rPr>
          <w:sz w:val="28"/>
          <w:szCs w:val="28"/>
        </w:rPr>
        <w:t>24:50:0000000:174708</w:t>
      </w:r>
      <w:r w:rsidR="00233561">
        <w:rPr>
          <w:sz w:val="28"/>
          <w:szCs w:val="28"/>
        </w:rPr>
        <w:t xml:space="preserve"> – правообладатель:</w:t>
      </w:r>
      <w:proofErr w:type="gramEnd"/>
      <w:r w:rsidR="00233561">
        <w:rPr>
          <w:sz w:val="28"/>
          <w:szCs w:val="28"/>
        </w:rPr>
        <w:t xml:space="preserve"> </w:t>
      </w:r>
      <w:proofErr w:type="gramStart"/>
      <w:r w:rsidR="00233561">
        <w:rPr>
          <w:sz w:val="28"/>
          <w:szCs w:val="28"/>
        </w:rPr>
        <w:t xml:space="preserve">Муниципальное образование город Красноярск; аренда </w:t>
      </w:r>
      <w:r w:rsidR="00580661">
        <w:rPr>
          <w:sz w:val="28"/>
          <w:szCs w:val="28"/>
        </w:rPr>
        <w:t xml:space="preserve">ООО «Красноярский жилищно-коммунальный комплекс» </w:t>
      </w:r>
      <w:r w:rsidR="00233561">
        <w:rPr>
          <w:sz w:val="28"/>
          <w:szCs w:val="28"/>
        </w:rPr>
        <w:t>по 01.08.2055</w:t>
      </w:r>
      <w:r w:rsidR="005357B2">
        <w:rPr>
          <w:sz w:val="28"/>
          <w:szCs w:val="28"/>
        </w:rPr>
        <w:t>)</w:t>
      </w:r>
      <w:r w:rsidR="005357B2" w:rsidRPr="005357B2">
        <w:rPr>
          <w:sz w:val="28"/>
          <w:szCs w:val="28"/>
        </w:rPr>
        <w:t>.</w:t>
      </w:r>
      <w:proofErr w:type="gramEnd"/>
    </w:p>
    <w:p w:rsidR="00365E8D" w:rsidRPr="00207BC1" w:rsidRDefault="00365E8D" w:rsidP="00B073CB">
      <w:pPr>
        <w:tabs>
          <w:tab w:val="left" w:pos="12155"/>
        </w:tabs>
        <w:ind w:firstLine="709"/>
        <w:jc w:val="both"/>
        <w:rPr>
          <w:sz w:val="28"/>
          <w:szCs w:val="28"/>
        </w:rPr>
      </w:pPr>
      <w:r w:rsidRPr="00207BC1">
        <w:rPr>
          <w:sz w:val="28"/>
          <w:szCs w:val="28"/>
        </w:rPr>
        <w:t xml:space="preserve">Права на земельный участок </w:t>
      </w:r>
      <w:r w:rsidR="00207BC1" w:rsidRPr="00207BC1">
        <w:rPr>
          <w:sz w:val="28"/>
          <w:szCs w:val="28"/>
        </w:rPr>
        <w:t>–</w:t>
      </w:r>
      <w:r w:rsidRPr="00207BC1">
        <w:rPr>
          <w:sz w:val="28"/>
          <w:szCs w:val="28"/>
        </w:rPr>
        <w:t xml:space="preserve"> </w:t>
      </w:r>
      <w:r w:rsidR="00207BC1" w:rsidRPr="00207BC1">
        <w:rPr>
          <w:sz w:val="28"/>
          <w:szCs w:val="28"/>
        </w:rPr>
        <w:t>не разграничены</w:t>
      </w:r>
      <w:r w:rsidRPr="00207BC1">
        <w:rPr>
          <w:sz w:val="28"/>
          <w:szCs w:val="28"/>
        </w:rPr>
        <w:t xml:space="preserve">. </w:t>
      </w:r>
    </w:p>
    <w:p w:rsidR="004B1190" w:rsidRPr="00207BC1" w:rsidRDefault="006C0548" w:rsidP="00207BC1">
      <w:pPr>
        <w:tabs>
          <w:tab w:val="left" w:pos="12155"/>
        </w:tabs>
        <w:ind w:firstLine="709"/>
        <w:jc w:val="both"/>
        <w:rPr>
          <w:sz w:val="28"/>
          <w:szCs w:val="28"/>
        </w:rPr>
      </w:pPr>
      <w:r w:rsidRPr="00207BC1">
        <w:rPr>
          <w:sz w:val="28"/>
          <w:szCs w:val="28"/>
        </w:rPr>
        <w:t>Ограничения прав</w:t>
      </w:r>
      <w:r w:rsidR="00675053" w:rsidRPr="00207BC1">
        <w:rPr>
          <w:sz w:val="28"/>
          <w:szCs w:val="28"/>
        </w:rPr>
        <w:t>, предусмотренные ст. 56, 56.1Земельного кодекса Российской Федерации.</w:t>
      </w:r>
      <w:r w:rsidR="00B3658C" w:rsidRPr="00207BC1">
        <w:rPr>
          <w:sz w:val="28"/>
          <w:szCs w:val="28"/>
        </w:rPr>
        <w:t xml:space="preserve"> </w:t>
      </w:r>
      <w:r w:rsidR="003E304B" w:rsidRPr="00207BC1">
        <w:rPr>
          <w:sz w:val="28"/>
          <w:szCs w:val="28"/>
        </w:rPr>
        <w:t xml:space="preserve">Реквизиты документа-основания: </w:t>
      </w:r>
      <w:r w:rsidR="00207BC1" w:rsidRPr="00207BC1">
        <w:rPr>
          <w:sz w:val="28"/>
          <w:szCs w:val="28"/>
        </w:rPr>
        <w:t xml:space="preserve">доверенность от 09.02.2018 серия: 24АА № 3039029;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00207BC1" w:rsidRPr="00207BC1">
        <w:rPr>
          <w:sz w:val="28"/>
          <w:szCs w:val="28"/>
        </w:rPr>
        <w:t>выдан</w:t>
      </w:r>
      <w:proofErr w:type="gramEnd"/>
      <w:r w:rsidR="00207BC1" w:rsidRPr="00207BC1">
        <w:rPr>
          <w:sz w:val="28"/>
          <w:szCs w:val="28"/>
        </w:rPr>
        <w:t>: Правительство РФ; текстовое и графическое описание местоположение границ и сведений зон с особыми условиями</w:t>
      </w:r>
      <w:r w:rsidR="00207BC1" w:rsidRPr="00207BC1">
        <w:t xml:space="preserve"> </w:t>
      </w:r>
      <w:r w:rsidR="00207BC1" w:rsidRPr="00207BC1">
        <w:rPr>
          <w:sz w:val="28"/>
          <w:szCs w:val="28"/>
        </w:rPr>
        <w:t>использования территорий (ЗОУИТ) от 01.03.2018 № б/н; свидетельство о государственной регистрации права от 19.09.2008 серия: 24ЕЗ № 906350</w:t>
      </w:r>
      <w:r w:rsidR="003E304B" w:rsidRPr="00207BC1">
        <w:rPr>
          <w:sz w:val="28"/>
          <w:szCs w:val="28"/>
        </w:rPr>
        <w:t>.</w:t>
      </w:r>
    </w:p>
    <w:p w:rsidR="00FC6063" w:rsidRPr="00FC6063" w:rsidRDefault="0029499F" w:rsidP="00580661">
      <w:pPr>
        <w:ind w:firstLine="709"/>
        <w:jc w:val="both"/>
        <w:rPr>
          <w:sz w:val="28"/>
          <w:szCs w:val="28"/>
        </w:rPr>
      </w:pPr>
      <w:r w:rsidRPr="006A3125">
        <w:rPr>
          <w:sz w:val="28"/>
          <w:szCs w:val="28"/>
        </w:rPr>
        <w:lastRenderedPageBreak/>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6A3125">
        <w:rPr>
          <w:sz w:val="28"/>
          <w:szCs w:val="28"/>
        </w:rPr>
        <w:t xml:space="preserve">территориальной </w:t>
      </w:r>
      <w:r w:rsidR="00907539" w:rsidRPr="006A3125">
        <w:rPr>
          <w:sz w:val="28"/>
          <w:szCs w:val="28"/>
        </w:rPr>
        <w:t xml:space="preserve">зоне </w:t>
      </w:r>
      <w:r w:rsidR="004F2AA7" w:rsidRPr="006A3125">
        <w:rPr>
          <w:sz w:val="28"/>
          <w:szCs w:val="28"/>
        </w:rPr>
        <w:t xml:space="preserve">делового, общественного и коммерческого </w:t>
      </w:r>
      <w:r w:rsidR="00340AE9" w:rsidRPr="00FC6063">
        <w:rPr>
          <w:sz w:val="28"/>
          <w:szCs w:val="28"/>
        </w:rPr>
        <w:t>назначения</w:t>
      </w:r>
      <w:r w:rsidR="004F2AA7" w:rsidRPr="00FC6063">
        <w:rPr>
          <w:sz w:val="28"/>
          <w:szCs w:val="28"/>
        </w:rPr>
        <w:t>, объектов культуры</w:t>
      </w:r>
      <w:r w:rsidR="00674738" w:rsidRPr="00FC6063">
        <w:rPr>
          <w:sz w:val="28"/>
          <w:szCs w:val="28"/>
        </w:rPr>
        <w:t xml:space="preserve"> (</w:t>
      </w:r>
      <w:r w:rsidR="004F2AA7" w:rsidRPr="00FC6063">
        <w:rPr>
          <w:sz w:val="28"/>
          <w:szCs w:val="28"/>
        </w:rPr>
        <w:t>О-1</w:t>
      </w:r>
      <w:r w:rsidR="00674738" w:rsidRPr="00FC6063">
        <w:rPr>
          <w:sz w:val="28"/>
          <w:szCs w:val="28"/>
        </w:rPr>
        <w:t>)</w:t>
      </w:r>
      <w:r w:rsidR="00675053" w:rsidRPr="00FC6063">
        <w:rPr>
          <w:sz w:val="28"/>
          <w:szCs w:val="28"/>
        </w:rPr>
        <w:t xml:space="preserve"> с наложением на</w:t>
      </w:r>
      <w:r w:rsidR="003375FB" w:rsidRPr="00FC6063">
        <w:rPr>
          <w:sz w:val="28"/>
          <w:szCs w:val="28"/>
        </w:rPr>
        <w:t xml:space="preserve"> зону с особыми условиями использования территории; Реестровый номер границы: </w:t>
      </w:r>
      <w:r w:rsidR="00FC6063" w:rsidRPr="00FC6063">
        <w:rPr>
          <w:sz w:val="28"/>
          <w:szCs w:val="28"/>
        </w:rPr>
        <w:t>24:50-6.622</w:t>
      </w:r>
      <w:r w:rsidR="003375FB" w:rsidRPr="00FC6063">
        <w:rPr>
          <w:sz w:val="28"/>
          <w:szCs w:val="28"/>
        </w:rPr>
        <w:t xml:space="preserve">; Вид зоны по документу: </w:t>
      </w:r>
      <w:r w:rsidR="00FC6063" w:rsidRPr="00FC6063">
        <w:rPr>
          <w:sz w:val="28"/>
          <w:szCs w:val="28"/>
        </w:rPr>
        <w:t>Охранная зона инженерных коммуникаций (зона охраны искусственных объектов)</w:t>
      </w:r>
      <w:r w:rsidR="00FC6063">
        <w:rPr>
          <w:sz w:val="28"/>
          <w:szCs w:val="28"/>
        </w:rPr>
        <w:t xml:space="preserve">. Наименование: </w:t>
      </w:r>
      <w:r w:rsidR="00FC6063" w:rsidRPr="00FC6063">
        <w:rPr>
          <w:sz w:val="28"/>
          <w:szCs w:val="28"/>
        </w:rPr>
        <w:t>Охранная</w:t>
      </w:r>
      <w:r w:rsidR="00580661">
        <w:rPr>
          <w:sz w:val="28"/>
          <w:szCs w:val="28"/>
        </w:rPr>
        <w:t xml:space="preserve"> зона Сооружение - ВКЛ 6 </w:t>
      </w:r>
      <w:proofErr w:type="spellStart"/>
      <w:r w:rsidR="00580661">
        <w:rPr>
          <w:sz w:val="28"/>
          <w:szCs w:val="28"/>
        </w:rPr>
        <w:t>кВ</w:t>
      </w:r>
      <w:proofErr w:type="spellEnd"/>
      <w:r w:rsidR="00580661">
        <w:rPr>
          <w:sz w:val="28"/>
          <w:szCs w:val="28"/>
        </w:rPr>
        <w:t xml:space="preserve"> ф. «</w:t>
      </w:r>
      <w:r w:rsidR="00FC6063" w:rsidRPr="00FC6063">
        <w:rPr>
          <w:sz w:val="28"/>
          <w:szCs w:val="28"/>
        </w:rPr>
        <w:t>Причал</w:t>
      </w:r>
      <w:r w:rsidR="00580661">
        <w:rPr>
          <w:sz w:val="28"/>
          <w:szCs w:val="28"/>
        </w:rPr>
        <w:t>»</w:t>
      </w:r>
      <w:r w:rsidR="00FC6063" w:rsidRPr="00FC6063">
        <w:rPr>
          <w:sz w:val="28"/>
          <w:szCs w:val="28"/>
        </w:rPr>
        <w:t xml:space="preserve"> от РП 122 до КТП 629 с отпайкой от опоры 22 до КТП 628, с отпайкой от опоры 5 до ТП 671</w:t>
      </w:r>
      <w:r w:rsidR="00580661">
        <w:rPr>
          <w:sz w:val="28"/>
          <w:szCs w:val="28"/>
        </w:rPr>
        <w:t>.</w:t>
      </w:r>
    </w:p>
    <w:p w:rsidR="00FC6063" w:rsidRPr="00FC6063" w:rsidRDefault="00FC6063" w:rsidP="00FC6063">
      <w:pPr>
        <w:ind w:firstLine="708"/>
        <w:jc w:val="both"/>
        <w:rPr>
          <w:sz w:val="28"/>
          <w:szCs w:val="28"/>
        </w:rPr>
      </w:pPr>
      <w:proofErr w:type="gramStart"/>
      <w:r w:rsidRPr="00FC6063">
        <w:rPr>
          <w:sz w:val="28"/>
          <w:szCs w:val="28"/>
        </w:rPr>
        <w:t>Ограничения использования объектов недвижимости в границах охранной зоны воздушной линии электропередач установлены в соответствии с п. 8-15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 160 от 24.02.2009  (в ред. от 26.08.2013) «О порядке установления охранных зон объектов электросетевого хозяйства и особых условий использования земельных участков</w:t>
      </w:r>
      <w:proofErr w:type="gramEnd"/>
      <w:r w:rsidRPr="00FC6063">
        <w:rPr>
          <w:sz w:val="28"/>
          <w:szCs w:val="28"/>
        </w:rPr>
        <w:t>, расположенных в границах таких зон»</w:t>
      </w:r>
      <w:r>
        <w:rPr>
          <w:sz w:val="28"/>
          <w:szCs w:val="28"/>
        </w:rPr>
        <w:t>.</w:t>
      </w:r>
    </w:p>
    <w:p w:rsidR="0029499F" w:rsidRPr="00D974E5" w:rsidRDefault="00E42C7F" w:rsidP="00FC6063">
      <w:pPr>
        <w:ind w:firstLine="708"/>
        <w:jc w:val="both"/>
      </w:pPr>
      <w:r w:rsidRPr="00FC6063">
        <w:rPr>
          <w:bCs/>
          <w:sz w:val="28"/>
          <w:szCs w:val="28"/>
        </w:rPr>
        <w:t xml:space="preserve">Использовать участок </w:t>
      </w:r>
      <w:r w:rsidR="0029499F" w:rsidRPr="00FC6063">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w:t>
      </w:r>
      <w:r w:rsidR="0029499F" w:rsidRPr="00D974E5">
        <w:rPr>
          <w:sz w:val="28"/>
          <w:szCs w:val="28"/>
        </w:rPr>
        <w:t xml:space="preserve">иными действующими нормативными и законодательными актами. </w:t>
      </w:r>
    </w:p>
    <w:p w:rsidR="0029499F" w:rsidRPr="00D974E5" w:rsidRDefault="0029499F" w:rsidP="0029499F">
      <w:pPr>
        <w:autoSpaceDE w:val="0"/>
        <w:autoSpaceDN w:val="0"/>
        <w:adjustRightInd w:val="0"/>
        <w:ind w:firstLine="709"/>
        <w:jc w:val="both"/>
        <w:rPr>
          <w:sz w:val="28"/>
          <w:szCs w:val="28"/>
        </w:rPr>
      </w:pPr>
      <w:r w:rsidRPr="00D974E5">
        <w:rPr>
          <w:sz w:val="28"/>
          <w:szCs w:val="28"/>
        </w:rPr>
        <w:t>Категория земель: «Земли населенных пунктов».</w:t>
      </w:r>
    </w:p>
    <w:p w:rsidR="006A1EE1" w:rsidRPr="00D974E5" w:rsidRDefault="006A1EE1" w:rsidP="006A1EE1">
      <w:pPr>
        <w:autoSpaceDE w:val="0"/>
        <w:autoSpaceDN w:val="0"/>
        <w:adjustRightInd w:val="0"/>
        <w:ind w:firstLine="709"/>
        <w:jc w:val="both"/>
        <w:rPr>
          <w:sz w:val="28"/>
          <w:szCs w:val="28"/>
        </w:rPr>
      </w:pPr>
      <w:r w:rsidRPr="00D974E5">
        <w:rPr>
          <w:sz w:val="28"/>
          <w:szCs w:val="28"/>
        </w:rPr>
        <w:t xml:space="preserve">В </w:t>
      </w:r>
      <w:r w:rsidR="00AB0F41" w:rsidRPr="00D974E5">
        <w:rPr>
          <w:sz w:val="28"/>
          <w:szCs w:val="28"/>
        </w:rPr>
        <w:t xml:space="preserve">зоне </w:t>
      </w:r>
      <w:r w:rsidR="00721BFB" w:rsidRPr="00D974E5">
        <w:rPr>
          <w:sz w:val="28"/>
          <w:szCs w:val="28"/>
        </w:rPr>
        <w:t>делового, общественного и коммерческого назначения, объектов культуры (О</w:t>
      </w:r>
      <w:r w:rsidR="00AB0F41" w:rsidRPr="00D974E5">
        <w:rPr>
          <w:sz w:val="28"/>
          <w:szCs w:val="28"/>
        </w:rPr>
        <w:t>-</w:t>
      </w:r>
      <w:r w:rsidR="00721BFB" w:rsidRPr="00D974E5">
        <w:rPr>
          <w:sz w:val="28"/>
          <w:szCs w:val="28"/>
        </w:rPr>
        <w:t>1</w:t>
      </w:r>
      <w:r w:rsidR="00AB0F41" w:rsidRPr="00D974E5">
        <w:rPr>
          <w:sz w:val="28"/>
          <w:szCs w:val="28"/>
        </w:rPr>
        <w:t xml:space="preserve">) </w:t>
      </w:r>
      <w:r w:rsidRPr="00D974E5">
        <w:rPr>
          <w:sz w:val="28"/>
          <w:szCs w:val="28"/>
        </w:rPr>
        <w:t>установлены следующие предельные параметры разрешенного строительства:</w:t>
      </w:r>
    </w:p>
    <w:p w:rsidR="00AB0F41" w:rsidRPr="00D974E5" w:rsidRDefault="00A52B6D" w:rsidP="00AB0F41">
      <w:pPr>
        <w:autoSpaceDE w:val="0"/>
        <w:autoSpaceDN w:val="0"/>
        <w:adjustRightInd w:val="0"/>
        <w:ind w:firstLine="708"/>
        <w:jc w:val="both"/>
        <w:rPr>
          <w:rFonts w:eastAsiaTheme="minorHAnsi"/>
          <w:sz w:val="28"/>
          <w:szCs w:val="28"/>
          <w:lang w:eastAsia="en-US"/>
        </w:rPr>
      </w:pPr>
      <w:r w:rsidRPr="00D974E5">
        <w:rPr>
          <w:sz w:val="28"/>
          <w:szCs w:val="28"/>
        </w:rPr>
        <w:t xml:space="preserve">1) предельный размер земельного участка: </w:t>
      </w:r>
      <w:r w:rsidR="00EC7872" w:rsidRPr="00D974E5">
        <w:rPr>
          <w:rFonts w:eastAsiaTheme="minorHAnsi"/>
          <w:sz w:val="28"/>
          <w:szCs w:val="28"/>
          <w:lang w:eastAsia="en-US"/>
        </w:rPr>
        <w:t>минимальный - 0,03 га, максимальный - 49 га</w:t>
      </w:r>
      <w:r w:rsidR="00AB0F41" w:rsidRPr="00D974E5">
        <w:rPr>
          <w:rFonts w:eastAsiaTheme="minorHAnsi"/>
          <w:sz w:val="28"/>
          <w:szCs w:val="28"/>
          <w:lang w:eastAsia="en-US"/>
        </w:rPr>
        <w:t>;</w:t>
      </w:r>
    </w:p>
    <w:p w:rsidR="00AB0F41" w:rsidRPr="00D974E5" w:rsidRDefault="00AB0F41" w:rsidP="00AB0F41">
      <w:pPr>
        <w:autoSpaceDE w:val="0"/>
        <w:autoSpaceDN w:val="0"/>
        <w:adjustRightInd w:val="0"/>
        <w:ind w:firstLine="708"/>
        <w:jc w:val="both"/>
        <w:rPr>
          <w:rFonts w:eastAsiaTheme="minorHAnsi"/>
          <w:sz w:val="28"/>
          <w:szCs w:val="28"/>
          <w:lang w:eastAsia="en-US"/>
        </w:rPr>
      </w:pPr>
      <w:r w:rsidRPr="00D974E5">
        <w:rPr>
          <w:rFonts w:eastAsiaTheme="minorHAnsi"/>
          <w:sz w:val="28"/>
          <w:szCs w:val="28"/>
          <w:lang w:eastAsia="en-US"/>
        </w:rPr>
        <w:t xml:space="preserve">2) </w:t>
      </w:r>
      <w:r w:rsidR="00EC7872" w:rsidRPr="00D974E5">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r w:rsidRPr="00D974E5">
        <w:rPr>
          <w:rFonts w:eastAsiaTheme="minorHAnsi"/>
          <w:sz w:val="28"/>
          <w:szCs w:val="28"/>
          <w:lang w:eastAsia="en-US"/>
        </w:rPr>
        <w:t>;</w:t>
      </w:r>
    </w:p>
    <w:p w:rsidR="00E17617" w:rsidRPr="006378B7" w:rsidRDefault="00AB0F41" w:rsidP="00E17617">
      <w:pPr>
        <w:autoSpaceDE w:val="0"/>
        <w:autoSpaceDN w:val="0"/>
        <w:adjustRightInd w:val="0"/>
        <w:ind w:firstLine="708"/>
        <w:jc w:val="both"/>
        <w:rPr>
          <w:rFonts w:eastAsiaTheme="minorHAnsi"/>
          <w:sz w:val="28"/>
          <w:szCs w:val="28"/>
          <w:lang w:eastAsia="en-US"/>
        </w:rPr>
      </w:pPr>
      <w:r w:rsidRPr="00D974E5">
        <w:rPr>
          <w:rFonts w:eastAsiaTheme="minorHAnsi"/>
          <w:sz w:val="28"/>
          <w:szCs w:val="28"/>
          <w:lang w:eastAsia="en-US"/>
        </w:rPr>
        <w:t>3</w:t>
      </w:r>
      <w:r w:rsidR="00E17617" w:rsidRPr="00D974E5">
        <w:rPr>
          <w:rFonts w:eastAsiaTheme="minorHAnsi"/>
          <w:sz w:val="28"/>
          <w:szCs w:val="28"/>
          <w:lang w:eastAsia="en-US"/>
        </w:rPr>
        <w:t xml:space="preserve">) </w:t>
      </w:r>
      <w:r w:rsidR="00EC7872" w:rsidRPr="00D974E5">
        <w:rPr>
          <w:rFonts w:eastAsiaTheme="minorHAnsi"/>
          <w:sz w:val="28"/>
          <w:szCs w:val="28"/>
          <w:lang w:eastAsia="en-US"/>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00EC7872" w:rsidRPr="006378B7">
        <w:rPr>
          <w:rFonts w:eastAsiaTheme="minorHAnsi"/>
          <w:sz w:val="28"/>
          <w:szCs w:val="28"/>
          <w:lang w:eastAsia="en-US"/>
        </w:rPr>
        <w:t>) предназначенных для размещения таких объектов).</w:t>
      </w:r>
    </w:p>
    <w:p w:rsidR="00D963E5" w:rsidRPr="006378B7" w:rsidRDefault="00376DE6" w:rsidP="008F5891">
      <w:pPr>
        <w:widowControl w:val="0"/>
        <w:autoSpaceDE w:val="0"/>
        <w:autoSpaceDN w:val="0"/>
        <w:adjustRightInd w:val="0"/>
        <w:ind w:firstLine="709"/>
        <w:jc w:val="both"/>
        <w:rPr>
          <w:sz w:val="28"/>
          <w:szCs w:val="28"/>
        </w:rPr>
      </w:pPr>
      <w:r w:rsidRPr="006378B7">
        <w:rPr>
          <w:sz w:val="28"/>
          <w:szCs w:val="28"/>
        </w:rPr>
        <w:t>Согласно письму ООО «</w:t>
      </w:r>
      <w:proofErr w:type="spellStart"/>
      <w:r w:rsidRPr="006378B7">
        <w:rPr>
          <w:sz w:val="28"/>
          <w:szCs w:val="28"/>
        </w:rPr>
        <w:t>КрасКом</w:t>
      </w:r>
      <w:proofErr w:type="spellEnd"/>
      <w:r w:rsidRPr="006378B7">
        <w:rPr>
          <w:sz w:val="28"/>
          <w:szCs w:val="28"/>
        </w:rPr>
        <w:t xml:space="preserve">» от </w:t>
      </w:r>
      <w:r w:rsidR="006378B7" w:rsidRPr="006378B7">
        <w:rPr>
          <w:sz w:val="28"/>
          <w:szCs w:val="28"/>
        </w:rPr>
        <w:t>03.02.2022</w:t>
      </w:r>
      <w:r w:rsidRPr="006378B7">
        <w:rPr>
          <w:sz w:val="28"/>
          <w:szCs w:val="28"/>
        </w:rPr>
        <w:t xml:space="preserve"> № 18/1-</w:t>
      </w:r>
      <w:r w:rsidR="006378B7" w:rsidRPr="006378B7">
        <w:rPr>
          <w:sz w:val="28"/>
          <w:szCs w:val="28"/>
        </w:rPr>
        <w:t>114438</w:t>
      </w:r>
      <w:r w:rsidRPr="006378B7">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6378B7">
        <w:rPr>
          <w:sz w:val="28"/>
          <w:szCs w:val="28"/>
        </w:rPr>
        <w:t>КрасКом</w:t>
      </w:r>
      <w:proofErr w:type="spellEnd"/>
      <w:r w:rsidRPr="006378B7">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w:t>
      </w:r>
    </w:p>
    <w:p w:rsidR="006F7BA7" w:rsidRPr="006378B7" w:rsidRDefault="00376DE6" w:rsidP="008F5891">
      <w:pPr>
        <w:widowControl w:val="0"/>
        <w:autoSpaceDE w:val="0"/>
        <w:autoSpaceDN w:val="0"/>
        <w:adjustRightInd w:val="0"/>
        <w:ind w:firstLine="709"/>
        <w:jc w:val="both"/>
        <w:rPr>
          <w:sz w:val="28"/>
          <w:szCs w:val="28"/>
        </w:rPr>
      </w:pPr>
      <w:r w:rsidRPr="006378B7">
        <w:rPr>
          <w:sz w:val="28"/>
          <w:szCs w:val="28"/>
        </w:rPr>
        <w:t xml:space="preserve">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D963E5" w:rsidRPr="006378B7" w:rsidRDefault="00D963E5" w:rsidP="00D963E5">
      <w:pPr>
        <w:tabs>
          <w:tab w:val="left" w:pos="12155"/>
        </w:tabs>
        <w:ind w:firstLine="709"/>
        <w:jc w:val="both"/>
        <w:rPr>
          <w:sz w:val="28"/>
          <w:szCs w:val="28"/>
        </w:rPr>
      </w:pPr>
      <w:proofErr w:type="gramStart"/>
      <w:r w:rsidRPr="006378B7">
        <w:rPr>
          <w:sz w:val="28"/>
          <w:szCs w:val="28"/>
        </w:rPr>
        <w:t xml:space="preserve">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w:t>
      </w:r>
      <w:r w:rsidRPr="006378B7">
        <w:rPr>
          <w:sz w:val="28"/>
          <w:szCs w:val="28"/>
        </w:rPr>
        <w:lastRenderedPageBreak/>
        <w:t>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6378B7">
        <w:rPr>
          <w:sz w:val="28"/>
          <w:szCs w:val="28"/>
        </w:rPr>
        <w:t xml:space="preserve"> для обеспечения технической возможности подключения.</w:t>
      </w:r>
    </w:p>
    <w:p w:rsidR="00D963E5" w:rsidRPr="006378B7" w:rsidRDefault="00D963E5" w:rsidP="00D963E5">
      <w:pPr>
        <w:tabs>
          <w:tab w:val="left" w:pos="12155"/>
        </w:tabs>
        <w:ind w:firstLine="709"/>
        <w:jc w:val="both"/>
        <w:rPr>
          <w:sz w:val="28"/>
          <w:szCs w:val="28"/>
        </w:rPr>
      </w:pPr>
      <w:r w:rsidRPr="006378B7">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D963E5" w:rsidRPr="00BE384E" w:rsidRDefault="00D963E5" w:rsidP="00D963E5">
      <w:pPr>
        <w:tabs>
          <w:tab w:val="left" w:pos="12155"/>
        </w:tabs>
        <w:ind w:firstLine="709"/>
        <w:jc w:val="both"/>
        <w:rPr>
          <w:sz w:val="28"/>
          <w:szCs w:val="28"/>
        </w:rPr>
      </w:pPr>
      <w:r w:rsidRPr="006378B7">
        <w:rPr>
          <w:sz w:val="28"/>
          <w:szCs w:val="28"/>
        </w:rPr>
        <w:t xml:space="preserve">В соответствии с пунктом 12.35 «СП 42.13330.2016. Свод правил. Градостроительство. Планировка и застройка городских и сельских поселений» расстояние по горизонтали (в свету) от подземных сетей </w:t>
      </w:r>
      <w:r w:rsidR="00580661">
        <w:rPr>
          <w:sz w:val="28"/>
          <w:szCs w:val="28"/>
        </w:rPr>
        <w:t xml:space="preserve">водопровода и напорной канализации </w:t>
      </w:r>
      <w:r w:rsidRPr="006378B7">
        <w:rPr>
          <w:sz w:val="28"/>
          <w:szCs w:val="28"/>
        </w:rPr>
        <w:t xml:space="preserve">до фундаментов зданий и сооружений </w:t>
      </w:r>
      <w:r w:rsidRPr="00BE384E">
        <w:rPr>
          <w:sz w:val="28"/>
          <w:szCs w:val="28"/>
        </w:rPr>
        <w:t xml:space="preserve">должно составлять не менее </w:t>
      </w:r>
      <w:r w:rsidR="00580661">
        <w:rPr>
          <w:sz w:val="28"/>
          <w:szCs w:val="28"/>
        </w:rPr>
        <w:t xml:space="preserve">5-ти метров и от подземных сетей самотечной канализации до фундаментов зданий и сооружений должно составлять не менее </w:t>
      </w:r>
      <w:r w:rsidRPr="00BE384E">
        <w:rPr>
          <w:sz w:val="28"/>
          <w:szCs w:val="28"/>
        </w:rPr>
        <w:t>3-х метров.</w:t>
      </w:r>
    </w:p>
    <w:p w:rsidR="00D57093" w:rsidRPr="00BE384E" w:rsidRDefault="00D57093" w:rsidP="00D963E5">
      <w:pPr>
        <w:tabs>
          <w:tab w:val="left" w:pos="12155"/>
        </w:tabs>
        <w:ind w:firstLine="709"/>
        <w:jc w:val="both"/>
        <w:rPr>
          <w:sz w:val="28"/>
          <w:szCs w:val="28"/>
        </w:rPr>
      </w:pPr>
      <w:r w:rsidRPr="00BE384E">
        <w:rPr>
          <w:sz w:val="28"/>
          <w:szCs w:val="28"/>
        </w:rPr>
        <w:t>Согласно письму АО «</w:t>
      </w:r>
      <w:proofErr w:type="spellStart"/>
      <w:r w:rsidRPr="00BE384E">
        <w:rPr>
          <w:sz w:val="28"/>
          <w:szCs w:val="28"/>
        </w:rPr>
        <w:t>Красноярсккрайгаз</w:t>
      </w:r>
      <w:proofErr w:type="spellEnd"/>
      <w:r w:rsidRPr="00BE384E">
        <w:rPr>
          <w:sz w:val="28"/>
          <w:szCs w:val="28"/>
        </w:rPr>
        <w:t xml:space="preserve">» от </w:t>
      </w:r>
      <w:r w:rsidR="00BE384E" w:rsidRPr="00BE384E">
        <w:rPr>
          <w:sz w:val="28"/>
          <w:szCs w:val="28"/>
        </w:rPr>
        <w:t>26.01.2022</w:t>
      </w:r>
      <w:r w:rsidRPr="00BE384E">
        <w:rPr>
          <w:sz w:val="28"/>
          <w:szCs w:val="28"/>
        </w:rPr>
        <w:t xml:space="preserve"> № </w:t>
      </w:r>
      <w:r w:rsidR="00BE384E" w:rsidRPr="00BE384E">
        <w:rPr>
          <w:sz w:val="28"/>
          <w:szCs w:val="28"/>
        </w:rPr>
        <w:t>121</w:t>
      </w:r>
      <w:r w:rsidRPr="00BE384E">
        <w:rPr>
          <w:sz w:val="28"/>
          <w:szCs w:val="28"/>
        </w:rPr>
        <w:t xml:space="preserve"> в настоящее время технической возможностью </w:t>
      </w:r>
      <w:r w:rsidR="00BE384E">
        <w:rPr>
          <w:sz w:val="28"/>
          <w:szCs w:val="28"/>
        </w:rPr>
        <w:t xml:space="preserve"> (технологического присоединения) </w:t>
      </w:r>
      <w:r w:rsidRPr="00BE384E">
        <w:rPr>
          <w:sz w:val="28"/>
          <w:szCs w:val="28"/>
        </w:rPr>
        <w:t>к сетям инже</w:t>
      </w:r>
      <w:r w:rsidR="00D831F0" w:rsidRPr="00BE384E">
        <w:rPr>
          <w:sz w:val="28"/>
          <w:szCs w:val="28"/>
        </w:rPr>
        <w:t xml:space="preserve">нерно-технического обеспечения </w:t>
      </w:r>
      <w:r w:rsidR="002D6EBC">
        <w:rPr>
          <w:sz w:val="28"/>
          <w:szCs w:val="28"/>
        </w:rPr>
        <w:t xml:space="preserve">объектов капитального строительства, </w:t>
      </w:r>
      <w:r w:rsidRPr="00BE384E">
        <w:rPr>
          <w:sz w:val="28"/>
          <w:szCs w:val="28"/>
        </w:rPr>
        <w:t xml:space="preserve">ресурсная организация не обладает. </w:t>
      </w:r>
    </w:p>
    <w:p w:rsidR="000272D3" w:rsidRPr="002D6EBC" w:rsidRDefault="00376DE6" w:rsidP="000A7FD6">
      <w:pPr>
        <w:widowControl w:val="0"/>
        <w:autoSpaceDE w:val="0"/>
        <w:autoSpaceDN w:val="0"/>
        <w:adjustRightInd w:val="0"/>
        <w:ind w:firstLine="709"/>
        <w:jc w:val="both"/>
        <w:rPr>
          <w:sz w:val="28"/>
          <w:szCs w:val="28"/>
        </w:rPr>
      </w:pPr>
      <w:r w:rsidRPr="002D6EBC">
        <w:rPr>
          <w:sz w:val="28"/>
          <w:szCs w:val="28"/>
        </w:rPr>
        <w:t xml:space="preserve">По данным письма </w:t>
      </w:r>
      <w:r w:rsidR="000A7FD6" w:rsidRPr="002D6EBC">
        <w:rPr>
          <w:sz w:val="28"/>
          <w:szCs w:val="28"/>
        </w:rPr>
        <w:t xml:space="preserve">АО «Енисейская территориальная генерирующая компания (ТГК-13)» от </w:t>
      </w:r>
      <w:r w:rsidR="002D6EBC" w:rsidRPr="002D6EBC">
        <w:rPr>
          <w:sz w:val="28"/>
          <w:szCs w:val="28"/>
        </w:rPr>
        <w:t>03.02.2022</w:t>
      </w:r>
      <w:r w:rsidR="000A7FD6" w:rsidRPr="002D6EBC">
        <w:rPr>
          <w:sz w:val="28"/>
          <w:szCs w:val="28"/>
        </w:rPr>
        <w:t xml:space="preserve"> № 2-5/23-</w:t>
      </w:r>
      <w:r w:rsidR="002D6EBC" w:rsidRPr="00F83869">
        <w:rPr>
          <w:sz w:val="28"/>
          <w:szCs w:val="28"/>
        </w:rPr>
        <w:t>79</w:t>
      </w:r>
      <w:r w:rsidR="000A7FD6" w:rsidRPr="00F83869">
        <w:rPr>
          <w:sz w:val="28"/>
          <w:szCs w:val="28"/>
        </w:rPr>
        <w:t xml:space="preserve"> </w:t>
      </w:r>
      <w:r w:rsidR="00C24941" w:rsidRPr="00F83869">
        <w:rPr>
          <w:sz w:val="28"/>
          <w:szCs w:val="28"/>
        </w:rPr>
        <w:t>вид ресурса, подключаемого от сетей инженерно-технического обеспечения: теплофикационная вода;</w:t>
      </w:r>
      <w:r w:rsidR="000272D3" w:rsidRPr="00F83869">
        <w:rPr>
          <w:sz w:val="28"/>
          <w:szCs w:val="28"/>
        </w:rPr>
        <w:t xml:space="preserve"> </w:t>
      </w:r>
      <w:proofErr w:type="gramStart"/>
      <w:r w:rsidR="000272D3" w:rsidRPr="00F83869">
        <w:rPr>
          <w:sz w:val="28"/>
          <w:szCs w:val="28"/>
        </w:rPr>
        <w:t>максимальная нагрузка</w:t>
      </w:r>
      <w:r w:rsidR="00C24941" w:rsidRPr="00F83869">
        <w:rPr>
          <w:sz w:val="28"/>
          <w:szCs w:val="28"/>
        </w:rPr>
        <w:t xml:space="preserve"> подключения (технологического присоединения) объектов капитального строительства к сетям инженерно-технического обеспечения</w:t>
      </w:r>
      <w:r w:rsidR="000272D3" w:rsidRPr="00F83869">
        <w:rPr>
          <w:sz w:val="28"/>
          <w:szCs w:val="28"/>
        </w:rPr>
        <w:t>: 0,</w:t>
      </w:r>
      <w:r w:rsidR="002D6EBC" w:rsidRPr="00F83869">
        <w:rPr>
          <w:sz w:val="28"/>
          <w:szCs w:val="28"/>
        </w:rPr>
        <w:t xml:space="preserve">5 </w:t>
      </w:r>
      <w:r w:rsidR="000272D3" w:rsidRPr="00F83869">
        <w:rPr>
          <w:sz w:val="28"/>
          <w:szCs w:val="28"/>
        </w:rPr>
        <w:t xml:space="preserve">Гкал/час, </w:t>
      </w:r>
      <w:r w:rsidR="00C24941" w:rsidRPr="00F83869">
        <w:rPr>
          <w:sz w:val="28"/>
          <w:szCs w:val="28"/>
        </w:rPr>
        <w:t>обязательства АО «Енисейская ТГК (ТГК-13)», предусматривающие максимальную нагрузку в возможных точках подключения, прекращаются в случае, если в течение одного года со дня предоставления настоящей информации правообладатель земельного участка не определит необходимую ему для подключения к системе теплоснабжения нагрузку в пределах предоставленной максимальной нагрузки, и не</w:t>
      </w:r>
      <w:proofErr w:type="gramEnd"/>
      <w:r w:rsidR="00C24941" w:rsidRPr="00F83869">
        <w:rPr>
          <w:sz w:val="28"/>
          <w:szCs w:val="28"/>
        </w:rPr>
        <w:t xml:space="preserve"> подаст заявку о за</w:t>
      </w:r>
      <w:r w:rsidR="00053F31" w:rsidRPr="00F83869">
        <w:rPr>
          <w:sz w:val="28"/>
          <w:szCs w:val="28"/>
        </w:rPr>
        <w:t xml:space="preserve">ключении договора о подключении; </w:t>
      </w:r>
      <w:r w:rsidR="000272D3" w:rsidRPr="00F83869">
        <w:rPr>
          <w:sz w:val="28"/>
          <w:szCs w:val="28"/>
        </w:rPr>
        <w:t>срок подключения объектов капитального строительства к сетям инженерно-технического обеспечения определяется на основании заключенного договора о подключении к системам теплоснабжения.</w:t>
      </w:r>
      <w:r w:rsidR="00053F31" w:rsidRPr="00F83869">
        <w:rPr>
          <w:sz w:val="28"/>
          <w:szCs w:val="28"/>
        </w:rPr>
        <w:t xml:space="preserve"> </w:t>
      </w:r>
      <w:proofErr w:type="gramStart"/>
      <w:r w:rsidR="00053F31" w:rsidRPr="00F83869">
        <w:rPr>
          <w:sz w:val="28"/>
          <w:szCs w:val="28"/>
        </w:rPr>
        <w:t>Подключение объектов капитального</w:t>
      </w:r>
      <w:r w:rsidR="00053F31">
        <w:rPr>
          <w:sz w:val="28"/>
          <w:szCs w:val="28"/>
        </w:rPr>
        <w:t xml:space="preserve"> строительства к системам теплоснабжения осуществляется на основании договора о подключения, заключаемого по итогам рассмотрения представленной Заявителем заявки о </w:t>
      </w:r>
      <w:proofErr w:type="spellStart"/>
      <w:r w:rsidR="00053F31">
        <w:rPr>
          <w:sz w:val="28"/>
          <w:szCs w:val="28"/>
        </w:rPr>
        <w:t>подключениик</w:t>
      </w:r>
      <w:proofErr w:type="spellEnd"/>
      <w:r w:rsidR="00053F31">
        <w:rPr>
          <w:sz w:val="28"/>
          <w:szCs w:val="28"/>
        </w:rPr>
        <w:t xml:space="preserve"> системе теплоснабжения, содержащей сведения и документы, указанные в </w:t>
      </w:r>
      <w:r w:rsidR="006050AE" w:rsidRPr="006050AE">
        <w:rPr>
          <w:sz w:val="28"/>
          <w:szCs w:val="28"/>
        </w:rPr>
        <w:t xml:space="preserve">п. </w:t>
      </w:r>
      <w:r w:rsidR="00053F31">
        <w:rPr>
          <w:sz w:val="28"/>
          <w:szCs w:val="28"/>
        </w:rPr>
        <w:t>25, 26</w:t>
      </w:r>
      <w:r w:rsidR="006050AE" w:rsidRPr="006050AE">
        <w:rPr>
          <w:sz w:val="28"/>
          <w:szCs w:val="28"/>
        </w:rPr>
        <w:t xml:space="preserve"> </w:t>
      </w:r>
      <w:r w:rsidR="00053F31">
        <w:rPr>
          <w:sz w:val="28"/>
          <w:szCs w:val="28"/>
        </w:rPr>
        <w:t>П</w:t>
      </w:r>
      <w:r w:rsidR="006050AE" w:rsidRPr="006050AE">
        <w:rPr>
          <w:sz w:val="28"/>
          <w:szCs w:val="28"/>
        </w:rPr>
        <w:t xml:space="preserve">равил </w:t>
      </w:r>
      <w:r w:rsidR="00053F31">
        <w:rPr>
          <w:sz w:val="28"/>
          <w:szCs w:val="28"/>
        </w:rPr>
        <w:t>подключения</w:t>
      </w:r>
      <w:r w:rsidR="006050AE" w:rsidRPr="006050AE">
        <w:rPr>
          <w:sz w:val="28"/>
          <w:szCs w:val="28"/>
        </w:rPr>
        <w:t xml:space="preserve"> (</w:t>
      </w:r>
      <w:r w:rsidR="00053F31">
        <w:rPr>
          <w:sz w:val="28"/>
          <w:szCs w:val="28"/>
        </w:rPr>
        <w:t>технологического</w:t>
      </w:r>
      <w:r w:rsidR="006050AE" w:rsidRPr="006050AE">
        <w:rPr>
          <w:sz w:val="28"/>
          <w:szCs w:val="28"/>
        </w:rPr>
        <w:t xml:space="preserve"> присоединени</w:t>
      </w:r>
      <w:r w:rsidR="00053F31">
        <w:rPr>
          <w:sz w:val="28"/>
          <w:szCs w:val="28"/>
        </w:rPr>
        <w:t>я</w:t>
      </w:r>
      <w:r w:rsidR="006050AE" w:rsidRPr="006050AE">
        <w:rPr>
          <w:sz w:val="28"/>
          <w:szCs w:val="28"/>
        </w:rPr>
        <w:t>) к системам теплоснабжения, утвержденным постановлением Правительства РФ от 05.07.2018 № 787</w:t>
      </w:r>
      <w:r w:rsidR="00053F31">
        <w:rPr>
          <w:sz w:val="28"/>
          <w:szCs w:val="28"/>
        </w:rPr>
        <w:t>;</w:t>
      </w:r>
      <w:proofErr w:type="gramEnd"/>
      <w:r w:rsidR="006050AE" w:rsidRPr="006050AE">
        <w:rPr>
          <w:sz w:val="28"/>
          <w:szCs w:val="28"/>
        </w:rPr>
        <w:t xml:space="preserve"> плата за подключение в ценовых зонах теплоснабжения устанавливаются по соглашению сторон</w:t>
      </w:r>
      <w:r w:rsidR="00053F31">
        <w:rPr>
          <w:sz w:val="28"/>
          <w:szCs w:val="28"/>
        </w:rPr>
        <w:t>, на основании заключенного договора о подключении к системам теплоснабжения с правообладателем земельного участка</w:t>
      </w:r>
      <w:r w:rsidR="006050AE" w:rsidRPr="006050AE">
        <w:rPr>
          <w:sz w:val="28"/>
          <w:szCs w:val="28"/>
        </w:rPr>
        <w:t>.</w:t>
      </w:r>
    </w:p>
    <w:p w:rsidR="007D03DF" w:rsidRPr="00475C58" w:rsidRDefault="007D03DF" w:rsidP="000A7FD6">
      <w:pPr>
        <w:widowControl w:val="0"/>
        <w:autoSpaceDE w:val="0"/>
        <w:autoSpaceDN w:val="0"/>
        <w:adjustRightInd w:val="0"/>
        <w:ind w:firstLine="709"/>
        <w:jc w:val="both"/>
        <w:rPr>
          <w:sz w:val="28"/>
          <w:szCs w:val="28"/>
        </w:rPr>
      </w:pPr>
      <w:r w:rsidRPr="006050AE">
        <w:rPr>
          <w:sz w:val="28"/>
          <w:szCs w:val="28"/>
        </w:rPr>
        <w:t xml:space="preserve">Согласно </w:t>
      </w:r>
      <w:r w:rsidR="00F83869">
        <w:rPr>
          <w:sz w:val="28"/>
          <w:szCs w:val="28"/>
        </w:rPr>
        <w:t>письму</w:t>
      </w:r>
      <w:r w:rsidR="00D02271" w:rsidRPr="006050AE">
        <w:rPr>
          <w:sz w:val="28"/>
          <w:szCs w:val="28"/>
        </w:rPr>
        <w:t xml:space="preserve"> </w:t>
      </w:r>
      <w:r w:rsidR="00F83869">
        <w:rPr>
          <w:sz w:val="28"/>
          <w:szCs w:val="28"/>
        </w:rPr>
        <w:t>Крас</w:t>
      </w:r>
      <w:r w:rsidRPr="006050AE">
        <w:rPr>
          <w:sz w:val="28"/>
          <w:szCs w:val="28"/>
        </w:rPr>
        <w:t>ноярск</w:t>
      </w:r>
      <w:r w:rsidR="00F83869">
        <w:rPr>
          <w:sz w:val="28"/>
          <w:szCs w:val="28"/>
        </w:rPr>
        <w:t>ого</w:t>
      </w:r>
      <w:r w:rsidRPr="006050AE">
        <w:rPr>
          <w:sz w:val="28"/>
          <w:szCs w:val="28"/>
        </w:rPr>
        <w:t xml:space="preserve"> филиал</w:t>
      </w:r>
      <w:r w:rsidR="00F83869">
        <w:rPr>
          <w:sz w:val="28"/>
          <w:szCs w:val="28"/>
        </w:rPr>
        <w:t>а</w:t>
      </w:r>
      <w:r w:rsidRPr="006050AE">
        <w:rPr>
          <w:sz w:val="28"/>
          <w:szCs w:val="28"/>
        </w:rPr>
        <w:t xml:space="preserve"> ПАО «</w:t>
      </w:r>
      <w:r w:rsidRPr="00475C58">
        <w:rPr>
          <w:sz w:val="28"/>
          <w:szCs w:val="28"/>
        </w:rPr>
        <w:t>Ростелеком»</w:t>
      </w:r>
      <w:r w:rsidR="00F83869">
        <w:rPr>
          <w:sz w:val="28"/>
          <w:szCs w:val="28"/>
        </w:rPr>
        <w:t xml:space="preserve"> о возможности подключения </w:t>
      </w:r>
      <w:r w:rsidRPr="00475C58">
        <w:rPr>
          <w:sz w:val="28"/>
          <w:szCs w:val="28"/>
        </w:rPr>
        <w:t>(технологическо</w:t>
      </w:r>
      <w:r w:rsidR="00D02271" w:rsidRPr="00475C58">
        <w:rPr>
          <w:sz w:val="28"/>
          <w:szCs w:val="28"/>
        </w:rPr>
        <w:t>е</w:t>
      </w:r>
      <w:r w:rsidRPr="00475C58">
        <w:rPr>
          <w:sz w:val="28"/>
          <w:szCs w:val="28"/>
        </w:rPr>
        <w:t xml:space="preserve"> присоединени</w:t>
      </w:r>
      <w:r w:rsidR="00D02271" w:rsidRPr="00475C58">
        <w:rPr>
          <w:sz w:val="28"/>
          <w:szCs w:val="28"/>
        </w:rPr>
        <w:t>е</w:t>
      </w:r>
      <w:r w:rsidRPr="00475C58">
        <w:rPr>
          <w:sz w:val="28"/>
          <w:szCs w:val="28"/>
        </w:rPr>
        <w:t xml:space="preserve">) к сетям связи </w:t>
      </w:r>
      <w:r w:rsidR="00F83869">
        <w:rPr>
          <w:sz w:val="28"/>
          <w:szCs w:val="28"/>
        </w:rPr>
        <w:t>возможная точка подключения: ПСЭ-64/3 ул. 2-я Краснофлотская, 13</w:t>
      </w:r>
      <w:r w:rsidRPr="00475C58">
        <w:rPr>
          <w:sz w:val="28"/>
          <w:szCs w:val="28"/>
        </w:rPr>
        <w:t>.</w:t>
      </w:r>
      <w:r w:rsidR="00F83869">
        <w:rPr>
          <w:sz w:val="28"/>
          <w:szCs w:val="28"/>
        </w:rPr>
        <w:t xml:space="preserve"> Предварительно собственнику объекта капительного строительства необходимо запросить технические условия на подключение к сетям ПАО «Ростелеком» на любом этапе строительства данного объекта.</w:t>
      </w:r>
      <w:r w:rsidRPr="00475C58">
        <w:rPr>
          <w:sz w:val="28"/>
          <w:szCs w:val="28"/>
        </w:rPr>
        <w:t xml:space="preserve"> </w:t>
      </w:r>
    </w:p>
    <w:p w:rsidR="00733409" w:rsidRPr="00475C58" w:rsidRDefault="0029499F" w:rsidP="00733409">
      <w:pPr>
        <w:tabs>
          <w:tab w:val="left" w:pos="12155"/>
        </w:tabs>
        <w:ind w:firstLine="709"/>
        <w:jc w:val="both"/>
        <w:rPr>
          <w:sz w:val="28"/>
          <w:szCs w:val="28"/>
        </w:rPr>
      </w:pPr>
      <w:r w:rsidRPr="00F26B6F">
        <w:rPr>
          <w:sz w:val="28"/>
          <w:szCs w:val="28"/>
        </w:rPr>
        <w:lastRenderedPageBreak/>
        <w:t xml:space="preserve">Согласно заключению по состоянию </w:t>
      </w:r>
      <w:r w:rsidR="006A1B82" w:rsidRPr="00F26B6F">
        <w:rPr>
          <w:sz w:val="28"/>
          <w:szCs w:val="28"/>
        </w:rPr>
        <w:t xml:space="preserve">земельного участка от </w:t>
      </w:r>
      <w:r w:rsidR="00F26B6F" w:rsidRPr="00F26B6F">
        <w:rPr>
          <w:sz w:val="28"/>
          <w:szCs w:val="28"/>
        </w:rPr>
        <w:t>18.04.2022</w:t>
      </w:r>
      <w:r w:rsidR="006A1B82" w:rsidRPr="00F26B6F">
        <w:rPr>
          <w:sz w:val="28"/>
          <w:szCs w:val="28"/>
        </w:rPr>
        <w:t xml:space="preserve">  </w:t>
      </w:r>
      <w:r w:rsidRPr="00F26B6F">
        <w:rPr>
          <w:sz w:val="28"/>
          <w:szCs w:val="28"/>
        </w:rPr>
        <w:t>земельн</w:t>
      </w:r>
      <w:r w:rsidR="006A1B82" w:rsidRPr="00F26B6F">
        <w:rPr>
          <w:sz w:val="28"/>
          <w:szCs w:val="28"/>
        </w:rPr>
        <w:t xml:space="preserve">ый </w:t>
      </w:r>
      <w:r w:rsidRPr="00F26B6F">
        <w:rPr>
          <w:sz w:val="28"/>
          <w:szCs w:val="28"/>
        </w:rPr>
        <w:t>участ</w:t>
      </w:r>
      <w:r w:rsidR="004021F8" w:rsidRPr="00F26B6F">
        <w:rPr>
          <w:sz w:val="28"/>
          <w:szCs w:val="28"/>
        </w:rPr>
        <w:t>ок</w:t>
      </w:r>
      <w:r w:rsidR="00DC4A05" w:rsidRPr="00F26B6F">
        <w:rPr>
          <w:sz w:val="28"/>
          <w:szCs w:val="28"/>
        </w:rPr>
        <w:t xml:space="preserve"> </w:t>
      </w:r>
      <w:r w:rsidR="007A084B" w:rsidRPr="00F26B6F">
        <w:rPr>
          <w:sz w:val="28"/>
          <w:szCs w:val="28"/>
        </w:rPr>
        <w:t xml:space="preserve">не </w:t>
      </w:r>
      <w:r w:rsidR="00DC4A05" w:rsidRPr="00F26B6F">
        <w:rPr>
          <w:sz w:val="28"/>
          <w:szCs w:val="28"/>
        </w:rPr>
        <w:t>ог</w:t>
      </w:r>
      <w:r w:rsidR="003F4181" w:rsidRPr="00F26B6F">
        <w:rPr>
          <w:sz w:val="28"/>
          <w:szCs w:val="28"/>
        </w:rPr>
        <w:t>о</w:t>
      </w:r>
      <w:r w:rsidR="00DC4A05" w:rsidRPr="00F26B6F">
        <w:rPr>
          <w:sz w:val="28"/>
          <w:szCs w:val="28"/>
        </w:rPr>
        <w:t>р</w:t>
      </w:r>
      <w:r w:rsidR="003F4181" w:rsidRPr="00F26B6F">
        <w:rPr>
          <w:sz w:val="28"/>
          <w:szCs w:val="28"/>
        </w:rPr>
        <w:t>о</w:t>
      </w:r>
      <w:r w:rsidR="00DC4A05" w:rsidRPr="00F26B6F">
        <w:rPr>
          <w:sz w:val="28"/>
          <w:szCs w:val="28"/>
        </w:rPr>
        <w:t>жен</w:t>
      </w:r>
      <w:r w:rsidR="006A1B82" w:rsidRPr="00F26B6F">
        <w:rPr>
          <w:sz w:val="28"/>
          <w:szCs w:val="28"/>
        </w:rPr>
        <w:t>, подъезд</w:t>
      </w:r>
      <w:r w:rsidR="007A084B" w:rsidRPr="00F26B6F">
        <w:rPr>
          <w:sz w:val="28"/>
          <w:szCs w:val="28"/>
        </w:rPr>
        <w:t xml:space="preserve"> к земельному участку </w:t>
      </w:r>
      <w:r w:rsidR="00475C58" w:rsidRPr="00F26B6F">
        <w:rPr>
          <w:sz w:val="28"/>
          <w:szCs w:val="28"/>
        </w:rPr>
        <w:t>автономный</w:t>
      </w:r>
      <w:r w:rsidR="007A084B" w:rsidRPr="00F26B6F">
        <w:rPr>
          <w:sz w:val="28"/>
          <w:szCs w:val="28"/>
        </w:rPr>
        <w:t xml:space="preserve">,  </w:t>
      </w:r>
      <w:r w:rsidR="001F693C">
        <w:rPr>
          <w:sz w:val="28"/>
          <w:szCs w:val="28"/>
        </w:rPr>
        <w:t xml:space="preserve">на земельном участке находятся </w:t>
      </w:r>
      <w:r w:rsidR="00475C58" w:rsidRPr="00F26B6F">
        <w:rPr>
          <w:sz w:val="28"/>
          <w:szCs w:val="28"/>
        </w:rPr>
        <w:t>бетонные конструкции</w:t>
      </w:r>
      <w:r w:rsidR="001F693C">
        <w:rPr>
          <w:sz w:val="28"/>
          <w:szCs w:val="28"/>
        </w:rPr>
        <w:t xml:space="preserve"> (временные сооружения), информация направлена в администрацию Ленинского района</w:t>
      </w:r>
      <w:r w:rsidR="007A084B" w:rsidRPr="00F26B6F">
        <w:rPr>
          <w:sz w:val="28"/>
          <w:szCs w:val="28"/>
        </w:rPr>
        <w:t>.</w:t>
      </w:r>
    </w:p>
    <w:p w:rsidR="0007777C" w:rsidRPr="00475C58" w:rsidRDefault="0007777C" w:rsidP="00094F67">
      <w:pPr>
        <w:tabs>
          <w:tab w:val="left" w:pos="12155"/>
        </w:tabs>
        <w:ind w:firstLine="709"/>
        <w:jc w:val="both"/>
        <w:rPr>
          <w:sz w:val="28"/>
          <w:szCs w:val="28"/>
        </w:rPr>
      </w:pPr>
      <w:r w:rsidRPr="00475C58">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475C58" w:rsidRDefault="004E04AC" w:rsidP="004E04AC">
      <w:pPr>
        <w:tabs>
          <w:tab w:val="left" w:pos="12155"/>
        </w:tabs>
        <w:ind w:firstLine="709"/>
        <w:jc w:val="both"/>
        <w:rPr>
          <w:b/>
          <w:sz w:val="28"/>
          <w:szCs w:val="28"/>
        </w:rPr>
      </w:pPr>
      <w:r w:rsidRPr="00475C5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984"/>
        <w:gridCol w:w="1426"/>
      </w:tblGrid>
      <w:tr w:rsidR="004E04AC" w:rsidRPr="00475C58" w:rsidTr="006A1B8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75C58" w:rsidRDefault="004E04AC" w:rsidP="002E007C">
            <w:pPr>
              <w:suppressAutoHyphens/>
              <w:autoSpaceDE w:val="0"/>
              <w:autoSpaceDN w:val="0"/>
              <w:adjustRightInd w:val="0"/>
              <w:jc w:val="both"/>
              <w:rPr>
                <w:rFonts w:eastAsia="Calibri"/>
                <w:sz w:val="28"/>
                <w:szCs w:val="28"/>
              </w:rPr>
            </w:pPr>
            <w:r w:rsidRPr="00475C58">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475C58" w:rsidRDefault="004E04AC" w:rsidP="002E007C">
            <w:pPr>
              <w:suppressAutoHyphens/>
              <w:autoSpaceDE w:val="0"/>
              <w:autoSpaceDN w:val="0"/>
              <w:adjustRightInd w:val="0"/>
              <w:jc w:val="center"/>
              <w:rPr>
                <w:rFonts w:eastAsia="Calibri"/>
                <w:sz w:val="28"/>
                <w:szCs w:val="28"/>
              </w:rPr>
            </w:pPr>
            <w:r w:rsidRPr="00475C5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75C58" w:rsidRDefault="004E04AC" w:rsidP="002E007C">
            <w:pPr>
              <w:suppressAutoHyphens/>
              <w:autoSpaceDE w:val="0"/>
              <w:autoSpaceDN w:val="0"/>
              <w:adjustRightInd w:val="0"/>
              <w:jc w:val="center"/>
              <w:rPr>
                <w:rFonts w:eastAsia="Calibri"/>
                <w:sz w:val="28"/>
                <w:szCs w:val="28"/>
              </w:rPr>
            </w:pPr>
            <w:r w:rsidRPr="00475C58">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475C58" w:rsidRDefault="004E04AC" w:rsidP="002E007C">
            <w:pPr>
              <w:suppressAutoHyphens/>
              <w:autoSpaceDE w:val="0"/>
              <w:autoSpaceDN w:val="0"/>
              <w:adjustRightInd w:val="0"/>
              <w:jc w:val="center"/>
              <w:rPr>
                <w:rFonts w:eastAsia="Calibri"/>
                <w:sz w:val="28"/>
                <w:szCs w:val="28"/>
              </w:rPr>
            </w:pPr>
            <w:r w:rsidRPr="00475C58">
              <w:rPr>
                <w:sz w:val="28"/>
                <w:szCs w:val="28"/>
              </w:rPr>
              <w:t>Шаг аукциона, руб.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4E04AC" w:rsidRPr="00475C58" w:rsidRDefault="004E04AC" w:rsidP="002E007C">
            <w:pPr>
              <w:suppressAutoHyphens/>
              <w:autoSpaceDE w:val="0"/>
              <w:autoSpaceDN w:val="0"/>
              <w:adjustRightInd w:val="0"/>
              <w:jc w:val="center"/>
              <w:rPr>
                <w:rFonts w:eastAsia="Calibri"/>
                <w:sz w:val="28"/>
                <w:szCs w:val="28"/>
              </w:rPr>
            </w:pPr>
            <w:r w:rsidRPr="00475C5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475C58" w:rsidRDefault="004E04AC" w:rsidP="002E007C">
            <w:pPr>
              <w:suppressAutoHyphens/>
              <w:autoSpaceDE w:val="0"/>
              <w:autoSpaceDN w:val="0"/>
              <w:adjustRightInd w:val="0"/>
              <w:jc w:val="center"/>
              <w:rPr>
                <w:rFonts w:eastAsia="Calibri"/>
                <w:sz w:val="28"/>
                <w:szCs w:val="28"/>
              </w:rPr>
            </w:pPr>
            <w:r w:rsidRPr="00475C58">
              <w:rPr>
                <w:sz w:val="28"/>
                <w:szCs w:val="28"/>
              </w:rPr>
              <w:t>Срок аренды</w:t>
            </w:r>
          </w:p>
        </w:tc>
      </w:tr>
      <w:tr w:rsidR="0029499F" w:rsidRPr="0012451E" w:rsidTr="006A1B82">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12451E" w:rsidRDefault="0029499F" w:rsidP="002E007C">
            <w:pPr>
              <w:suppressAutoHyphens/>
              <w:autoSpaceDE w:val="0"/>
              <w:autoSpaceDN w:val="0"/>
              <w:adjustRightInd w:val="0"/>
              <w:jc w:val="both"/>
              <w:rPr>
                <w:rFonts w:eastAsia="Calibri"/>
                <w:sz w:val="28"/>
                <w:szCs w:val="28"/>
                <w:highlight w:val="yellow"/>
                <w:lang w:eastAsia="en-US"/>
              </w:rPr>
            </w:pPr>
            <w:r w:rsidRPr="00475C58">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9499F" w:rsidRDefault="00475C58" w:rsidP="00A00B76">
            <w:pPr>
              <w:rPr>
                <w:sz w:val="28"/>
                <w:szCs w:val="28"/>
              </w:rPr>
            </w:pPr>
            <w:r w:rsidRPr="00475C58">
              <w:rPr>
                <w:sz w:val="28"/>
                <w:szCs w:val="28"/>
              </w:rPr>
              <w:t xml:space="preserve">Красноярский край, г. Красноярск, Ленинский район, ул. </w:t>
            </w:r>
            <w:proofErr w:type="gramStart"/>
            <w:r w:rsidRPr="00475C58">
              <w:rPr>
                <w:sz w:val="28"/>
                <w:szCs w:val="28"/>
              </w:rPr>
              <w:t>Рейдовая</w:t>
            </w:r>
            <w:proofErr w:type="gramEnd"/>
          </w:p>
          <w:p w:rsidR="00344CC1" w:rsidRPr="0012451E" w:rsidRDefault="00344CC1" w:rsidP="00A00B76">
            <w:pPr>
              <w:rPr>
                <w:rFonts w:eastAsia="Calibri"/>
                <w:sz w:val="28"/>
                <w:szCs w:val="28"/>
                <w:highlight w:val="yellow"/>
                <w:lang w:eastAsia="en-US"/>
              </w:rPr>
            </w:pPr>
            <w:r w:rsidRPr="00344CC1">
              <w:rPr>
                <w:rFonts w:eastAsia="Calibri"/>
                <w:sz w:val="28"/>
                <w:szCs w:val="28"/>
                <w:lang w:eastAsia="en-US"/>
              </w:rPr>
              <w:t>24:50:0500058:827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7696F" w:rsidRDefault="00C84360" w:rsidP="006A1B82">
            <w:pPr>
              <w:jc w:val="center"/>
              <w:rPr>
                <w:sz w:val="30"/>
                <w:szCs w:val="30"/>
              </w:rPr>
            </w:pPr>
            <w:r w:rsidRPr="0077696F">
              <w:rPr>
                <w:sz w:val="30"/>
                <w:szCs w:val="30"/>
              </w:rPr>
              <w:t>748 000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7696F" w:rsidRDefault="003F4181" w:rsidP="006A1B82">
            <w:pPr>
              <w:jc w:val="center"/>
              <w:rPr>
                <w:sz w:val="30"/>
                <w:szCs w:val="30"/>
              </w:rPr>
            </w:pPr>
            <w:r w:rsidRPr="003F4181">
              <w:rPr>
                <w:sz w:val="30"/>
                <w:szCs w:val="30"/>
              </w:rPr>
              <w:t>22</w:t>
            </w:r>
            <w:r>
              <w:rPr>
                <w:sz w:val="30"/>
                <w:szCs w:val="30"/>
              </w:rPr>
              <w:t xml:space="preserve"> </w:t>
            </w:r>
            <w:r w:rsidRPr="003F4181">
              <w:rPr>
                <w:sz w:val="30"/>
                <w:szCs w:val="30"/>
              </w:rPr>
              <w:t>440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7696F" w:rsidRDefault="00C84360" w:rsidP="006A1B82">
            <w:pPr>
              <w:jc w:val="center"/>
              <w:rPr>
                <w:sz w:val="30"/>
                <w:szCs w:val="30"/>
              </w:rPr>
            </w:pPr>
            <w:r w:rsidRPr="0077696F">
              <w:rPr>
                <w:sz w:val="30"/>
                <w:szCs w:val="30"/>
              </w:rPr>
              <w:t>748 000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7696F" w:rsidRDefault="0077696F" w:rsidP="0077696F">
            <w:pPr>
              <w:jc w:val="center"/>
              <w:rPr>
                <w:sz w:val="28"/>
                <w:szCs w:val="28"/>
              </w:rPr>
            </w:pPr>
            <w:r w:rsidRPr="0077696F">
              <w:rPr>
                <w:sz w:val="28"/>
                <w:szCs w:val="28"/>
              </w:rPr>
              <w:t>10</w:t>
            </w:r>
            <w:r w:rsidR="00C530C3" w:rsidRPr="0077696F">
              <w:rPr>
                <w:sz w:val="28"/>
                <w:szCs w:val="28"/>
              </w:rPr>
              <w:t xml:space="preserve"> лет</w:t>
            </w:r>
            <w:r w:rsidR="006A1B82" w:rsidRPr="0077696F">
              <w:rPr>
                <w:sz w:val="28"/>
                <w:szCs w:val="28"/>
              </w:rPr>
              <w:t xml:space="preserve"> и</w:t>
            </w:r>
            <w:r w:rsidR="00C530C3" w:rsidRPr="0077696F">
              <w:rPr>
                <w:sz w:val="28"/>
                <w:szCs w:val="28"/>
              </w:rPr>
              <w:t xml:space="preserve"> </w:t>
            </w:r>
            <w:r w:rsidRPr="0077696F">
              <w:rPr>
                <w:sz w:val="28"/>
                <w:szCs w:val="28"/>
              </w:rPr>
              <w:t xml:space="preserve">8 </w:t>
            </w:r>
            <w:r w:rsidR="006A1B82" w:rsidRPr="0077696F">
              <w:rPr>
                <w:sz w:val="28"/>
                <w:szCs w:val="28"/>
              </w:rPr>
              <w:t>месяц</w:t>
            </w:r>
            <w:r w:rsidRPr="0077696F">
              <w:rPr>
                <w:sz w:val="28"/>
                <w:szCs w:val="28"/>
              </w:rPr>
              <w:t>ев</w:t>
            </w:r>
          </w:p>
        </w:tc>
      </w:tr>
    </w:tbl>
    <w:p w:rsidR="004E04AC" w:rsidRPr="00344CC1" w:rsidRDefault="004E04AC" w:rsidP="004E04AC">
      <w:pPr>
        <w:suppressAutoHyphens/>
        <w:autoSpaceDE w:val="0"/>
        <w:autoSpaceDN w:val="0"/>
        <w:adjustRightInd w:val="0"/>
        <w:ind w:firstLine="709"/>
        <w:jc w:val="both"/>
        <w:rPr>
          <w:rFonts w:eastAsia="Calibri"/>
          <w:b/>
          <w:sz w:val="28"/>
          <w:szCs w:val="28"/>
          <w:lang w:eastAsia="en-US"/>
        </w:rPr>
      </w:pPr>
      <w:r w:rsidRPr="00344CC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344CC1"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344CC1">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344CC1">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344CC1" w:rsidRDefault="004E04AC" w:rsidP="004E04AC">
      <w:pPr>
        <w:suppressAutoHyphens/>
        <w:autoSpaceDE w:val="0"/>
        <w:autoSpaceDN w:val="0"/>
        <w:adjustRightInd w:val="0"/>
        <w:ind w:firstLine="709"/>
        <w:jc w:val="both"/>
        <w:rPr>
          <w:sz w:val="28"/>
          <w:szCs w:val="28"/>
        </w:rPr>
      </w:pPr>
      <w:r w:rsidRPr="00344CC1">
        <w:rPr>
          <w:sz w:val="28"/>
          <w:szCs w:val="28"/>
        </w:rPr>
        <w:t>Заявка на участие в аукционе предост</w:t>
      </w:r>
      <w:r w:rsidR="00A42049" w:rsidRPr="00344CC1">
        <w:rPr>
          <w:sz w:val="28"/>
          <w:szCs w:val="28"/>
        </w:rPr>
        <w:t xml:space="preserve">авляется организатору аукциона </w:t>
      </w:r>
      <w:r w:rsidRPr="00344CC1">
        <w:rPr>
          <w:sz w:val="28"/>
          <w:szCs w:val="28"/>
        </w:rPr>
        <w:t>согласно Приложению № 1.</w:t>
      </w:r>
    </w:p>
    <w:p w:rsidR="004E04AC" w:rsidRPr="00344CC1" w:rsidRDefault="004E04AC" w:rsidP="004E04AC">
      <w:pPr>
        <w:suppressAutoHyphens/>
        <w:autoSpaceDE w:val="0"/>
        <w:autoSpaceDN w:val="0"/>
        <w:adjustRightInd w:val="0"/>
        <w:ind w:firstLine="709"/>
        <w:jc w:val="both"/>
        <w:rPr>
          <w:sz w:val="28"/>
          <w:szCs w:val="28"/>
        </w:rPr>
      </w:pPr>
      <w:r w:rsidRPr="00344CC1">
        <w:rPr>
          <w:sz w:val="28"/>
          <w:szCs w:val="28"/>
        </w:rPr>
        <w:t xml:space="preserve">Прием заявок на участие в аукционе осуществляется по адресу: г. Красноярск, ул. Карла Маркса, 75, </w:t>
      </w:r>
      <w:proofErr w:type="spellStart"/>
      <w:r w:rsidRPr="00344CC1">
        <w:rPr>
          <w:sz w:val="28"/>
          <w:szCs w:val="28"/>
        </w:rPr>
        <w:t>каб</w:t>
      </w:r>
      <w:proofErr w:type="spellEnd"/>
      <w:r w:rsidRPr="00344CC1">
        <w:rPr>
          <w:sz w:val="28"/>
          <w:szCs w:val="28"/>
        </w:rPr>
        <w:t xml:space="preserve">. </w:t>
      </w:r>
      <w:r w:rsidR="00413A3B" w:rsidRPr="00344CC1">
        <w:rPr>
          <w:sz w:val="28"/>
          <w:szCs w:val="28"/>
        </w:rPr>
        <w:t>306</w:t>
      </w:r>
      <w:r w:rsidR="00900E0C" w:rsidRPr="00344CC1">
        <w:rPr>
          <w:sz w:val="28"/>
          <w:szCs w:val="28"/>
        </w:rPr>
        <w:t xml:space="preserve"> </w:t>
      </w:r>
      <w:r w:rsidRPr="00344CC1">
        <w:rPr>
          <w:sz w:val="28"/>
          <w:szCs w:val="28"/>
        </w:rPr>
        <w:t xml:space="preserve">в рабочие дни с 9:00 до 18:00 часов (перерыв на обед </w:t>
      </w:r>
      <w:r w:rsidR="00413A3B" w:rsidRPr="00344CC1">
        <w:rPr>
          <w:sz w:val="28"/>
          <w:szCs w:val="28"/>
        </w:rPr>
        <w:br/>
      </w:r>
      <w:r w:rsidRPr="00344CC1">
        <w:rPr>
          <w:sz w:val="28"/>
          <w:szCs w:val="28"/>
        </w:rPr>
        <w:t>с 13:00 до 14:00 часов).</w:t>
      </w:r>
    </w:p>
    <w:p w:rsidR="003C3785" w:rsidRPr="00344CC1" w:rsidRDefault="003C3785" w:rsidP="003C3785">
      <w:pPr>
        <w:suppressAutoHyphens/>
        <w:autoSpaceDE w:val="0"/>
        <w:autoSpaceDN w:val="0"/>
        <w:adjustRightInd w:val="0"/>
        <w:ind w:firstLine="709"/>
        <w:jc w:val="both"/>
        <w:rPr>
          <w:sz w:val="28"/>
          <w:szCs w:val="28"/>
        </w:rPr>
      </w:pPr>
      <w:r w:rsidRPr="00344CC1">
        <w:rPr>
          <w:sz w:val="28"/>
          <w:szCs w:val="28"/>
        </w:rPr>
        <w:t xml:space="preserve">Начало приема заявок: с </w:t>
      </w:r>
      <w:r w:rsidR="003F4181">
        <w:rPr>
          <w:sz w:val="28"/>
          <w:szCs w:val="28"/>
        </w:rPr>
        <w:t>21.04.</w:t>
      </w:r>
      <w:r w:rsidR="00094F67" w:rsidRPr="00344CC1">
        <w:rPr>
          <w:sz w:val="28"/>
          <w:szCs w:val="28"/>
        </w:rPr>
        <w:t>202</w:t>
      </w:r>
      <w:r w:rsidR="00AD0F60" w:rsidRPr="00344CC1">
        <w:rPr>
          <w:sz w:val="28"/>
          <w:szCs w:val="28"/>
        </w:rPr>
        <w:t>2</w:t>
      </w:r>
      <w:r w:rsidRPr="00344CC1">
        <w:rPr>
          <w:sz w:val="28"/>
          <w:szCs w:val="28"/>
        </w:rPr>
        <w:t xml:space="preserve"> года. </w:t>
      </w:r>
    </w:p>
    <w:p w:rsidR="003C3785" w:rsidRPr="00344CC1" w:rsidRDefault="003C3785" w:rsidP="003C3785">
      <w:pPr>
        <w:widowControl w:val="0"/>
        <w:suppressAutoHyphens/>
        <w:autoSpaceDE w:val="0"/>
        <w:autoSpaceDN w:val="0"/>
        <w:adjustRightInd w:val="0"/>
        <w:ind w:firstLine="709"/>
        <w:jc w:val="both"/>
        <w:rPr>
          <w:sz w:val="28"/>
          <w:szCs w:val="28"/>
        </w:rPr>
      </w:pPr>
      <w:r w:rsidRPr="00344CC1">
        <w:rPr>
          <w:sz w:val="28"/>
          <w:szCs w:val="28"/>
        </w:rPr>
        <w:t>Окончани</w:t>
      </w:r>
      <w:r w:rsidR="00AD0F60" w:rsidRPr="00344CC1">
        <w:rPr>
          <w:sz w:val="28"/>
          <w:szCs w:val="28"/>
        </w:rPr>
        <w:t>е приема заявок: до 10.00 часов</w:t>
      </w:r>
      <w:r w:rsidR="003F4181">
        <w:rPr>
          <w:sz w:val="28"/>
          <w:szCs w:val="28"/>
        </w:rPr>
        <w:t xml:space="preserve"> 23.05.</w:t>
      </w:r>
      <w:r w:rsidRPr="00344CC1">
        <w:rPr>
          <w:sz w:val="28"/>
          <w:szCs w:val="28"/>
        </w:rPr>
        <w:t>202</w:t>
      </w:r>
      <w:r w:rsidR="00250544" w:rsidRPr="00344CC1">
        <w:rPr>
          <w:sz w:val="28"/>
          <w:szCs w:val="28"/>
        </w:rPr>
        <w:t>2</w:t>
      </w:r>
      <w:r w:rsidRPr="00344CC1">
        <w:rPr>
          <w:sz w:val="28"/>
          <w:szCs w:val="28"/>
        </w:rPr>
        <w:t xml:space="preserve"> года.</w:t>
      </w:r>
    </w:p>
    <w:p w:rsidR="00413A3B" w:rsidRPr="00344CC1" w:rsidRDefault="00413A3B" w:rsidP="00413A3B">
      <w:pPr>
        <w:widowControl w:val="0"/>
        <w:suppressAutoHyphens/>
        <w:autoSpaceDE w:val="0"/>
        <w:autoSpaceDN w:val="0"/>
        <w:adjustRightInd w:val="0"/>
        <w:ind w:firstLine="709"/>
        <w:jc w:val="both"/>
        <w:rPr>
          <w:sz w:val="28"/>
          <w:szCs w:val="28"/>
        </w:rPr>
      </w:pPr>
      <w:r w:rsidRPr="00344CC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344CC1">
        <w:rPr>
          <w:sz w:val="28"/>
          <w:szCs w:val="28"/>
        </w:rPr>
        <w:t>ии ау</w:t>
      </w:r>
      <w:proofErr w:type="gramEnd"/>
      <w:r w:rsidRPr="00344CC1">
        <w:rPr>
          <w:sz w:val="28"/>
          <w:szCs w:val="28"/>
        </w:rPr>
        <w:t>кциона срок следующие документы:</w:t>
      </w:r>
    </w:p>
    <w:p w:rsidR="00413A3B" w:rsidRPr="00344CC1" w:rsidRDefault="00413A3B" w:rsidP="00413A3B">
      <w:pPr>
        <w:widowControl w:val="0"/>
        <w:suppressAutoHyphens/>
        <w:autoSpaceDE w:val="0"/>
        <w:autoSpaceDN w:val="0"/>
        <w:adjustRightInd w:val="0"/>
        <w:ind w:firstLine="709"/>
        <w:jc w:val="both"/>
        <w:rPr>
          <w:sz w:val="28"/>
          <w:szCs w:val="28"/>
        </w:rPr>
      </w:pPr>
      <w:r w:rsidRPr="00344CC1">
        <w:rPr>
          <w:sz w:val="28"/>
          <w:szCs w:val="28"/>
        </w:rPr>
        <w:t>1) заявка на участие в аукционе по установленной в извещении о проведен</w:t>
      </w:r>
      <w:proofErr w:type="gramStart"/>
      <w:r w:rsidRPr="00344CC1">
        <w:rPr>
          <w:sz w:val="28"/>
          <w:szCs w:val="28"/>
        </w:rPr>
        <w:t>ии ау</w:t>
      </w:r>
      <w:proofErr w:type="gramEnd"/>
      <w:r w:rsidRPr="00344CC1">
        <w:rPr>
          <w:sz w:val="28"/>
          <w:szCs w:val="28"/>
        </w:rPr>
        <w:t>кциона форме с указанием банковских реквизитов счета для возврата задатка;</w:t>
      </w:r>
    </w:p>
    <w:p w:rsidR="00413A3B" w:rsidRPr="00344CC1" w:rsidRDefault="00413A3B" w:rsidP="00413A3B">
      <w:pPr>
        <w:widowControl w:val="0"/>
        <w:suppressAutoHyphens/>
        <w:autoSpaceDE w:val="0"/>
        <w:autoSpaceDN w:val="0"/>
        <w:adjustRightInd w:val="0"/>
        <w:ind w:firstLine="709"/>
        <w:jc w:val="both"/>
        <w:rPr>
          <w:sz w:val="28"/>
          <w:szCs w:val="28"/>
        </w:rPr>
      </w:pPr>
      <w:r w:rsidRPr="00344CC1">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344CC1" w:rsidRDefault="00413A3B" w:rsidP="00413A3B">
      <w:pPr>
        <w:widowControl w:val="0"/>
        <w:suppressAutoHyphens/>
        <w:autoSpaceDE w:val="0"/>
        <w:autoSpaceDN w:val="0"/>
        <w:adjustRightInd w:val="0"/>
        <w:ind w:firstLine="709"/>
        <w:jc w:val="both"/>
        <w:rPr>
          <w:sz w:val="28"/>
          <w:szCs w:val="28"/>
        </w:rPr>
      </w:pPr>
      <w:r w:rsidRPr="00344CC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344CC1" w:rsidRDefault="006A1B82" w:rsidP="006A1B82">
      <w:pPr>
        <w:widowControl w:val="0"/>
        <w:suppressAutoHyphens/>
        <w:autoSpaceDE w:val="0"/>
        <w:autoSpaceDN w:val="0"/>
        <w:adjustRightInd w:val="0"/>
        <w:ind w:firstLine="709"/>
        <w:jc w:val="both"/>
        <w:rPr>
          <w:sz w:val="28"/>
          <w:szCs w:val="28"/>
        </w:rPr>
      </w:pPr>
      <w:r w:rsidRPr="00344CC1">
        <w:rPr>
          <w:sz w:val="28"/>
          <w:szCs w:val="28"/>
        </w:rPr>
        <w:t>4) документы, подтверждающие внесение задатка;</w:t>
      </w:r>
    </w:p>
    <w:p w:rsidR="006A1B82" w:rsidRPr="00344CC1" w:rsidRDefault="006A1B82" w:rsidP="006A1B82">
      <w:pPr>
        <w:widowControl w:val="0"/>
        <w:suppressAutoHyphens/>
        <w:autoSpaceDE w:val="0"/>
        <w:autoSpaceDN w:val="0"/>
        <w:adjustRightInd w:val="0"/>
        <w:ind w:firstLine="709"/>
        <w:jc w:val="both"/>
        <w:rPr>
          <w:sz w:val="28"/>
          <w:szCs w:val="28"/>
        </w:rPr>
      </w:pPr>
      <w:proofErr w:type="gramStart"/>
      <w:r w:rsidRPr="00344CC1">
        <w:rPr>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w:t>
      </w:r>
      <w:r w:rsidRPr="00344CC1">
        <w:rPr>
          <w:sz w:val="28"/>
          <w:szCs w:val="28"/>
        </w:rPr>
        <w:lastRenderedPageBreak/>
        <w:t>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344CC1">
        <w:rPr>
          <w:sz w:val="28"/>
          <w:szCs w:val="28"/>
        </w:rPr>
        <w:t xml:space="preserve"> </w:t>
      </w:r>
      <w:proofErr w:type="gramStart"/>
      <w:r w:rsidRPr="00344CC1">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13A3B" w:rsidRPr="00344CC1" w:rsidRDefault="00413A3B" w:rsidP="00413A3B">
      <w:pPr>
        <w:widowControl w:val="0"/>
        <w:suppressAutoHyphens/>
        <w:autoSpaceDE w:val="0"/>
        <w:autoSpaceDN w:val="0"/>
        <w:adjustRightInd w:val="0"/>
        <w:ind w:firstLine="709"/>
        <w:jc w:val="both"/>
        <w:rPr>
          <w:sz w:val="28"/>
          <w:szCs w:val="28"/>
        </w:rPr>
      </w:pPr>
      <w:r w:rsidRPr="00344CC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Один заявитель вправе подать только одну заявку на участие в аукционе.</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Заявитель не допускается к участию в аукционе в следующих случаях:</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1) непредставление необходимых для участия в аукционе документов или представление недостоверных сведений;</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 xml:space="preserve">2) </w:t>
      </w:r>
      <w:proofErr w:type="spellStart"/>
      <w:r w:rsidRPr="00344CC1">
        <w:rPr>
          <w:sz w:val="28"/>
          <w:szCs w:val="28"/>
        </w:rPr>
        <w:t>непоступление</w:t>
      </w:r>
      <w:proofErr w:type="spellEnd"/>
      <w:r w:rsidRPr="00344CC1">
        <w:rPr>
          <w:sz w:val="28"/>
          <w:szCs w:val="28"/>
        </w:rPr>
        <w:t xml:space="preserve"> задатка на дату рассмотрения заявок на участие в аукционе;</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344CC1" w:rsidRDefault="004E04AC" w:rsidP="004E04AC">
      <w:pPr>
        <w:widowControl w:val="0"/>
        <w:suppressAutoHyphens/>
        <w:autoSpaceDE w:val="0"/>
        <w:autoSpaceDN w:val="0"/>
        <w:adjustRightInd w:val="0"/>
        <w:ind w:firstLine="709"/>
        <w:jc w:val="both"/>
        <w:rPr>
          <w:sz w:val="28"/>
          <w:szCs w:val="28"/>
        </w:rPr>
      </w:pPr>
      <w:proofErr w:type="gramStart"/>
      <w:r w:rsidRPr="00344CC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44CC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344CC1" w:rsidRDefault="004E04AC" w:rsidP="004E04AC">
      <w:pPr>
        <w:suppressAutoHyphens/>
        <w:autoSpaceDE w:val="0"/>
        <w:autoSpaceDN w:val="0"/>
        <w:adjustRightInd w:val="0"/>
        <w:ind w:firstLine="709"/>
        <w:jc w:val="both"/>
        <w:rPr>
          <w:b/>
          <w:sz w:val="28"/>
          <w:szCs w:val="28"/>
        </w:rPr>
      </w:pPr>
      <w:r w:rsidRPr="00344CC1">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F62ED9" w:rsidRPr="00344CC1" w:rsidRDefault="00F62ED9" w:rsidP="00F62ED9">
      <w:pPr>
        <w:suppressAutoHyphens/>
        <w:autoSpaceDE w:val="0"/>
        <w:autoSpaceDN w:val="0"/>
        <w:adjustRightInd w:val="0"/>
        <w:ind w:firstLine="709"/>
        <w:jc w:val="both"/>
        <w:rPr>
          <w:sz w:val="28"/>
          <w:szCs w:val="28"/>
        </w:rPr>
      </w:pPr>
      <w:r w:rsidRPr="00344CC1">
        <w:rPr>
          <w:sz w:val="28"/>
          <w:szCs w:val="28"/>
        </w:rPr>
        <w:t xml:space="preserve">Задаток вносится до подачи заявки путем перечисления на расчетный счет организатора аукциона. </w:t>
      </w:r>
    </w:p>
    <w:p w:rsidR="009C45B0" w:rsidRPr="00344CC1" w:rsidRDefault="009C45B0" w:rsidP="009C45B0">
      <w:pPr>
        <w:tabs>
          <w:tab w:val="left" w:pos="567"/>
          <w:tab w:val="left" w:pos="4440"/>
        </w:tabs>
        <w:suppressAutoHyphens/>
        <w:ind w:firstLine="709"/>
        <w:jc w:val="both"/>
        <w:rPr>
          <w:sz w:val="28"/>
          <w:szCs w:val="28"/>
          <w:u w:val="single"/>
        </w:rPr>
      </w:pPr>
      <w:r w:rsidRPr="00344CC1">
        <w:rPr>
          <w:sz w:val="28"/>
          <w:szCs w:val="28"/>
          <w:u w:val="single"/>
        </w:rPr>
        <w:t>Реквизиты для перечисления задатка:</w:t>
      </w:r>
    </w:p>
    <w:p w:rsidR="009C45B0" w:rsidRPr="00344CC1" w:rsidRDefault="009C45B0" w:rsidP="009C45B0">
      <w:pPr>
        <w:tabs>
          <w:tab w:val="left" w:pos="567"/>
          <w:tab w:val="left" w:pos="4440"/>
        </w:tabs>
        <w:suppressAutoHyphens/>
        <w:ind w:firstLine="709"/>
        <w:jc w:val="both"/>
        <w:rPr>
          <w:sz w:val="28"/>
          <w:szCs w:val="28"/>
          <w:lang w:eastAsia="ar-SA"/>
        </w:rPr>
      </w:pPr>
      <w:r w:rsidRPr="00344CC1">
        <w:rPr>
          <w:b/>
          <w:sz w:val="28"/>
          <w:szCs w:val="28"/>
          <w:lang w:eastAsia="ar-SA"/>
        </w:rPr>
        <w:t>ИНН</w:t>
      </w:r>
      <w:r w:rsidRPr="00344CC1">
        <w:rPr>
          <w:sz w:val="28"/>
          <w:szCs w:val="28"/>
          <w:lang w:eastAsia="ar-SA"/>
        </w:rPr>
        <w:t xml:space="preserve"> 2466010657 </w:t>
      </w:r>
      <w:r w:rsidRPr="00344CC1">
        <w:rPr>
          <w:b/>
          <w:sz w:val="28"/>
          <w:szCs w:val="28"/>
          <w:lang w:eastAsia="ar-SA"/>
        </w:rPr>
        <w:t>КПП</w:t>
      </w:r>
      <w:r w:rsidRPr="00344CC1">
        <w:rPr>
          <w:sz w:val="28"/>
          <w:szCs w:val="28"/>
          <w:lang w:eastAsia="ar-SA"/>
        </w:rPr>
        <w:t xml:space="preserve"> 246601001   </w:t>
      </w:r>
    </w:p>
    <w:p w:rsidR="009C45B0" w:rsidRPr="00344CC1" w:rsidRDefault="009C45B0" w:rsidP="009C45B0">
      <w:pPr>
        <w:tabs>
          <w:tab w:val="left" w:pos="567"/>
          <w:tab w:val="left" w:pos="4440"/>
        </w:tabs>
        <w:suppressAutoHyphens/>
        <w:ind w:firstLine="709"/>
        <w:jc w:val="both"/>
        <w:rPr>
          <w:sz w:val="28"/>
          <w:szCs w:val="28"/>
          <w:lang w:eastAsia="ar-SA"/>
        </w:rPr>
      </w:pPr>
      <w:r w:rsidRPr="00344CC1">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344CC1" w:rsidRDefault="009C45B0" w:rsidP="009C45B0">
      <w:pPr>
        <w:tabs>
          <w:tab w:val="left" w:pos="567"/>
          <w:tab w:val="left" w:pos="4440"/>
        </w:tabs>
        <w:suppressAutoHyphens/>
        <w:ind w:firstLine="709"/>
        <w:jc w:val="both"/>
        <w:rPr>
          <w:sz w:val="28"/>
          <w:szCs w:val="28"/>
          <w:lang w:eastAsia="ar-SA"/>
        </w:rPr>
      </w:pPr>
      <w:proofErr w:type="gramStart"/>
      <w:r w:rsidRPr="00344CC1">
        <w:rPr>
          <w:b/>
          <w:sz w:val="28"/>
          <w:szCs w:val="28"/>
          <w:lang w:eastAsia="ar-SA"/>
        </w:rPr>
        <w:t>р</w:t>
      </w:r>
      <w:proofErr w:type="gramEnd"/>
      <w:r w:rsidRPr="00344CC1">
        <w:rPr>
          <w:b/>
          <w:sz w:val="28"/>
          <w:szCs w:val="28"/>
          <w:lang w:eastAsia="ar-SA"/>
        </w:rPr>
        <w:t>/с</w:t>
      </w:r>
      <w:r w:rsidRPr="00344CC1">
        <w:rPr>
          <w:sz w:val="28"/>
          <w:szCs w:val="28"/>
          <w:lang w:eastAsia="ar-SA"/>
        </w:rPr>
        <w:t xml:space="preserve"> 03232643047010001900 Отделение Красноярск Банка России//УФК по Красноярскому краю, г. Красноярск, </w:t>
      </w:r>
      <w:r w:rsidRPr="00344CC1">
        <w:rPr>
          <w:b/>
          <w:sz w:val="28"/>
          <w:szCs w:val="28"/>
          <w:lang w:eastAsia="ar-SA"/>
        </w:rPr>
        <w:t>БИК</w:t>
      </w:r>
      <w:r w:rsidRPr="00344CC1">
        <w:rPr>
          <w:sz w:val="28"/>
          <w:szCs w:val="28"/>
          <w:lang w:eastAsia="ar-SA"/>
        </w:rPr>
        <w:t xml:space="preserve"> 010407105, к/с 40102810245370000011  </w:t>
      </w:r>
    </w:p>
    <w:p w:rsidR="0029499F" w:rsidRPr="00344CC1" w:rsidRDefault="0029499F" w:rsidP="006E42A1">
      <w:pPr>
        <w:ind w:firstLine="708"/>
        <w:jc w:val="both"/>
        <w:rPr>
          <w:sz w:val="28"/>
          <w:szCs w:val="28"/>
          <w:lang w:eastAsia="ar-SA"/>
        </w:rPr>
      </w:pPr>
      <w:r w:rsidRPr="00344CC1">
        <w:rPr>
          <w:sz w:val="28"/>
          <w:szCs w:val="28"/>
          <w:lang w:eastAsia="ar-SA"/>
        </w:rPr>
        <w:t xml:space="preserve">Назначение платежа: «Задаток для участия в аукционе на право заключения договора аренды </w:t>
      </w:r>
      <w:r w:rsidR="001675FE" w:rsidRPr="00344CC1">
        <w:rPr>
          <w:sz w:val="28"/>
          <w:szCs w:val="28"/>
          <w:lang w:eastAsia="ar-SA"/>
        </w:rPr>
        <w:t>земельного участка, расположенного</w:t>
      </w:r>
      <w:r w:rsidR="003C3785" w:rsidRPr="00344CC1">
        <w:rPr>
          <w:sz w:val="28"/>
          <w:szCs w:val="28"/>
          <w:lang w:eastAsia="ar-SA"/>
        </w:rPr>
        <w:t xml:space="preserve"> по адресу</w:t>
      </w:r>
      <w:r w:rsidR="00AD0F60" w:rsidRPr="00344CC1">
        <w:rPr>
          <w:sz w:val="28"/>
          <w:szCs w:val="28"/>
          <w:lang w:eastAsia="ar-SA"/>
        </w:rPr>
        <w:t xml:space="preserve">: </w:t>
      </w:r>
      <w:r w:rsidR="00AD0F60" w:rsidRPr="00344CC1">
        <w:t xml:space="preserve"> </w:t>
      </w:r>
      <w:r w:rsidR="00344CC1" w:rsidRPr="00344CC1">
        <w:rPr>
          <w:sz w:val="28"/>
          <w:szCs w:val="28"/>
          <w:lang w:eastAsia="ar-SA"/>
        </w:rPr>
        <w:t xml:space="preserve">Красноярский край, г. Красноярск, Ленинский район, ул. </w:t>
      </w:r>
      <w:proofErr w:type="gramStart"/>
      <w:r w:rsidR="00344CC1" w:rsidRPr="00344CC1">
        <w:rPr>
          <w:sz w:val="28"/>
          <w:szCs w:val="28"/>
          <w:lang w:eastAsia="ar-SA"/>
        </w:rPr>
        <w:t>Рейдовая</w:t>
      </w:r>
      <w:proofErr w:type="gramEnd"/>
      <w:r w:rsidR="00344CC1" w:rsidRPr="00344CC1">
        <w:rPr>
          <w:sz w:val="28"/>
          <w:szCs w:val="28"/>
          <w:lang w:eastAsia="ar-SA"/>
        </w:rPr>
        <w:t>, 24:50:0500058:827</w:t>
      </w:r>
      <w:r w:rsidRPr="00344CC1">
        <w:rPr>
          <w:sz w:val="28"/>
          <w:szCs w:val="28"/>
          <w:lang w:eastAsia="ar-SA"/>
        </w:rPr>
        <w:t>».</w:t>
      </w:r>
    </w:p>
    <w:p w:rsidR="004E04AC" w:rsidRPr="00344CC1" w:rsidRDefault="004E04AC" w:rsidP="004E04AC">
      <w:pPr>
        <w:pStyle w:val="ConsTitle"/>
        <w:widowControl/>
        <w:suppressAutoHyphens/>
        <w:ind w:right="0" w:firstLine="709"/>
        <w:jc w:val="both"/>
        <w:rPr>
          <w:rFonts w:ascii="Times New Roman" w:hAnsi="Times New Roman"/>
          <w:b w:val="0"/>
          <w:sz w:val="28"/>
          <w:szCs w:val="28"/>
        </w:rPr>
      </w:pPr>
      <w:r w:rsidRPr="00344CC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344CC1" w:rsidRDefault="004E04AC" w:rsidP="004E04AC">
      <w:pPr>
        <w:widowControl w:val="0"/>
        <w:suppressAutoHyphens/>
        <w:autoSpaceDE w:val="0"/>
        <w:autoSpaceDN w:val="0"/>
        <w:adjustRightInd w:val="0"/>
        <w:ind w:firstLine="709"/>
        <w:jc w:val="both"/>
        <w:rPr>
          <w:sz w:val="28"/>
          <w:szCs w:val="28"/>
        </w:rPr>
      </w:pPr>
      <w:r w:rsidRPr="00344CC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344CC1" w:rsidRDefault="004E04AC" w:rsidP="004E04AC">
      <w:pPr>
        <w:suppressAutoHyphens/>
        <w:autoSpaceDE w:val="0"/>
        <w:autoSpaceDN w:val="0"/>
        <w:adjustRightInd w:val="0"/>
        <w:ind w:firstLine="709"/>
        <w:jc w:val="both"/>
        <w:rPr>
          <w:sz w:val="28"/>
          <w:szCs w:val="28"/>
        </w:rPr>
      </w:pPr>
      <w:r w:rsidRPr="00344CC1">
        <w:rPr>
          <w:sz w:val="28"/>
          <w:szCs w:val="28"/>
        </w:rPr>
        <w:t>Денежные средства возвращаются организатором аукциона  на счет, с которого они поступили.</w:t>
      </w:r>
    </w:p>
    <w:p w:rsidR="00F23477" w:rsidRPr="00344CC1" w:rsidRDefault="00F23477" w:rsidP="004E04AC">
      <w:pPr>
        <w:tabs>
          <w:tab w:val="left" w:pos="567"/>
        </w:tabs>
        <w:suppressAutoHyphens/>
        <w:rPr>
          <w:sz w:val="28"/>
          <w:szCs w:val="28"/>
        </w:rPr>
      </w:pPr>
    </w:p>
    <w:p w:rsidR="00D5737A" w:rsidRPr="00344CC1" w:rsidRDefault="00D5737A" w:rsidP="004E04AC">
      <w:pPr>
        <w:tabs>
          <w:tab w:val="left" w:pos="567"/>
        </w:tabs>
        <w:suppressAutoHyphens/>
        <w:rPr>
          <w:sz w:val="28"/>
          <w:szCs w:val="28"/>
        </w:rPr>
      </w:pPr>
    </w:p>
    <w:p w:rsidR="00316C61" w:rsidRPr="00344CC1" w:rsidRDefault="00316C61" w:rsidP="004E04AC">
      <w:pPr>
        <w:tabs>
          <w:tab w:val="left" w:pos="567"/>
        </w:tabs>
        <w:suppressAutoHyphens/>
        <w:rPr>
          <w:sz w:val="28"/>
          <w:szCs w:val="28"/>
        </w:rPr>
      </w:pPr>
    </w:p>
    <w:p w:rsidR="004E04AC" w:rsidRPr="00344CC1" w:rsidRDefault="003F4181" w:rsidP="004E04AC">
      <w:pPr>
        <w:tabs>
          <w:tab w:val="left" w:pos="567"/>
        </w:tabs>
        <w:suppressAutoHyphens/>
        <w:rPr>
          <w:sz w:val="28"/>
          <w:szCs w:val="28"/>
        </w:rPr>
      </w:pPr>
      <w:r>
        <w:rPr>
          <w:sz w:val="28"/>
          <w:szCs w:val="28"/>
        </w:rPr>
        <w:t>Н</w:t>
      </w:r>
      <w:r w:rsidR="004E04AC" w:rsidRPr="00344CC1">
        <w:rPr>
          <w:sz w:val="28"/>
          <w:szCs w:val="28"/>
        </w:rPr>
        <w:t>ачальник отдела землепользования</w:t>
      </w:r>
    </w:p>
    <w:p w:rsidR="00316C61" w:rsidRPr="00344CC1" w:rsidRDefault="004E04AC" w:rsidP="00316C61">
      <w:pPr>
        <w:tabs>
          <w:tab w:val="left" w:pos="567"/>
        </w:tabs>
        <w:suppressAutoHyphens/>
        <w:rPr>
          <w:sz w:val="28"/>
          <w:szCs w:val="28"/>
        </w:rPr>
      </w:pPr>
      <w:r w:rsidRPr="00344CC1">
        <w:rPr>
          <w:sz w:val="28"/>
          <w:szCs w:val="28"/>
        </w:rPr>
        <w:t>департ</w:t>
      </w:r>
      <w:r w:rsidR="0083735C" w:rsidRPr="00344CC1">
        <w:rPr>
          <w:sz w:val="28"/>
          <w:szCs w:val="28"/>
        </w:rPr>
        <w:t>амента муниципального имущества</w:t>
      </w:r>
      <w:r w:rsidR="0083735C" w:rsidRPr="00344CC1">
        <w:rPr>
          <w:sz w:val="28"/>
          <w:szCs w:val="28"/>
        </w:rPr>
        <w:br/>
      </w:r>
      <w:r w:rsidRPr="00344CC1">
        <w:rPr>
          <w:sz w:val="28"/>
          <w:szCs w:val="28"/>
        </w:rPr>
        <w:t>и</w:t>
      </w:r>
      <w:r w:rsidR="0083735C" w:rsidRPr="00344CC1">
        <w:rPr>
          <w:sz w:val="28"/>
          <w:szCs w:val="28"/>
        </w:rPr>
        <w:t xml:space="preserve"> </w:t>
      </w:r>
      <w:r w:rsidRPr="00344CC1">
        <w:rPr>
          <w:sz w:val="28"/>
          <w:szCs w:val="28"/>
        </w:rPr>
        <w:t>земельных отношений администрац</w:t>
      </w:r>
      <w:r w:rsidR="0083735C" w:rsidRPr="00344CC1">
        <w:rPr>
          <w:sz w:val="28"/>
          <w:szCs w:val="28"/>
        </w:rPr>
        <w:t>ии</w:t>
      </w:r>
      <w:r w:rsidR="0083735C" w:rsidRPr="00344CC1">
        <w:rPr>
          <w:sz w:val="28"/>
          <w:szCs w:val="28"/>
        </w:rPr>
        <w:br/>
      </w:r>
      <w:r w:rsidR="001675FE" w:rsidRPr="00344CC1">
        <w:rPr>
          <w:sz w:val="28"/>
          <w:szCs w:val="28"/>
        </w:rPr>
        <w:t xml:space="preserve">города Красноярска          </w:t>
      </w:r>
      <w:r w:rsidR="00846FFE" w:rsidRPr="00344CC1">
        <w:rPr>
          <w:sz w:val="28"/>
          <w:szCs w:val="28"/>
        </w:rPr>
        <w:t xml:space="preserve"> </w:t>
      </w:r>
      <w:r w:rsidRPr="00344CC1">
        <w:rPr>
          <w:sz w:val="28"/>
          <w:szCs w:val="28"/>
        </w:rPr>
        <w:t xml:space="preserve">        </w:t>
      </w:r>
      <w:r w:rsidR="0083735C" w:rsidRPr="00344CC1">
        <w:rPr>
          <w:sz w:val="28"/>
          <w:szCs w:val="28"/>
        </w:rPr>
        <w:t xml:space="preserve">                        </w:t>
      </w:r>
      <w:r w:rsidR="00A3347C" w:rsidRPr="00344CC1">
        <w:rPr>
          <w:sz w:val="28"/>
          <w:szCs w:val="28"/>
        </w:rPr>
        <w:t xml:space="preserve">                             </w:t>
      </w:r>
      <w:r w:rsidR="0083735C" w:rsidRPr="00344CC1">
        <w:rPr>
          <w:sz w:val="28"/>
          <w:szCs w:val="28"/>
        </w:rPr>
        <w:t xml:space="preserve">     </w:t>
      </w:r>
      <w:r w:rsidR="009C45B0" w:rsidRPr="00344CC1">
        <w:rPr>
          <w:sz w:val="28"/>
          <w:szCs w:val="28"/>
        </w:rPr>
        <w:t xml:space="preserve">      </w:t>
      </w:r>
      <w:r w:rsidR="00413A3B" w:rsidRPr="00344CC1">
        <w:rPr>
          <w:sz w:val="28"/>
          <w:szCs w:val="28"/>
        </w:rPr>
        <w:t xml:space="preserve">          Е.В. Рудских</w:t>
      </w:r>
      <w:r w:rsidR="00316C61" w:rsidRPr="00344CC1">
        <w:rPr>
          <w:sz w:val="28"/>
          <w:szCs w:val="28"/>
        </w:rPr>
        <w:br/>
      </w:r>
    </w:p>
    <w:p w:rsidR="005C2C9A" w:rsidRPr="00344CC1" w:rsidRDefault="00316C61" w:rsidP="00316C61">
      <w:pPr>
        <w:spacing w:after="200" w:line="276" w:lineRule="auto"/>
        <w:rPr>
          <w:sz w:val="28"/>
          <w:szCs w:val="28"/>
        </w:rPr>
      </w:pPr>
      <w:r w:rsidRPr="00344CC1">
        <w:rPr>
          <w:sz w:val="28"/>
          <w:szCs w:val="28"/>
        </w:rPr>
        <w:br w:type="page"/>
      </w:r>
    </w:p>
    <w:p w:rsidR="004E04AC" w:rsidRPr="00344CC1" w:rsidRDefault="004E04AC" w:rsidP="004E04AC">
      <w:pPr>
        <w:tabs>
          <w:tab w:val="left" w:pos="12155"/>
        </w:tabs>
        <w:suppressAutoHyphens/>
        <w:jc w:val="right"/>
      </w:pPr>
      <w:r w:rsidRPr="00344CC1">
        <w:lastRenderedPageBreak/>
        <w:t>Приложение 1</w:t>
      </w:r>
    </w:p>
    <w:p w:rsidR="004E04AC" w:rsidRPr="00344CC1" w:rsidRDefault="004E04AC" w:rsidP="004E04AC">
      <w:pPr>
        <w:suppressAutoHyphens/>
        <w:jc w:val="center"/>
        <w:rPr>
          <w:b/>
          <w:sz w:val="22"/>
          <w:szCs w:val="22"/>
        </w:rPr>
      </w:pPr>
      <w:r w:rsidRPr="00344CC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344CC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344CC1" w:rsidRDefault="004E04AC" w:rsidP="002E007C">
            <w:pPr>
              <w:pStyle w:val="ConsPlusTitle"/>
              <w:widowControl/>
              <w:suppressAutoHyphens/>
              <w:spacing w:line="276" w:lineRule="auto"/>
              <w:jc w:val="right"/>
              <w:rPr>
                <w:rFonts w:ascii="Times New Roman" w:hAnsi="Times New Roman"/>
                <w:sz w:val="24"/>
                <w:szCs w:val="24"/>
                <w:lang w:eastAsia="en-US"/>
              </w:rPr>
            </w:pPr>
            <w:r w:rsidRPr="00344CC1">
              <w:rPr>
                <w:rFonts w:ascii="Times New Roman" w:hAnsi="Times New Roman"/>
                <w:sz w:val="24"/>
                <w:szCs w:val="24"/>
                <w:lang w:eastAsia="en-US"/>
              </w:rPr>
              <w:t>Организатору аукциона</w:t>
            </w:r>
          </w:p>
          <w:p w:rsidR="004E04AC" w:rsidRPr="00344CC1" w:rsidRDefault="004E04AC" w:rsidP="002E007C">
            <w:pPr>
              <w:pStyle w:val="ConsPlusTitle"/>
              <w:widowControl/>
              <w:suppressAutoHyphens/>
              <w:spacing w:line="276" w:lineRule="auto"/>
              <w:jc w:val="right"/>
              <w:rPr>
                <w:rFonts w:ascii="Times New Roman" w:hAnsi="Times New Roman"/>
                <w:sz w:val="24"/>
                <w:szCs w:val="24"/>
                <w:lang w:eastAsia="en-US"/>
              </w:rPr>
            </w:pPr>
            <w:r w:rsidRPr="00344CC1">
              <w:rPr>
                <w:rFonts w:ascii="Times New Roman" w:hAnsi="Times New Roman"/>
                <w:sz w:val="24"/>
                <w:szCs w:val="24"/>
                <w:lang w:eastAsia="en-US"/>
              </w:rPr>
              <w:t xml:space="preserve">Департамент муниципального имущества </w:t>
            </w:r>
          </w:p>
          <w:p w:rsidR="004E04AC" w:rsidRPr="00344CC1" w:rsidRDefault="004E04AC" w:rsidP="002E007C">
            <w:pPr>
              <w:pStyle w:val="ConsPlusTitle"/>
              <w:widowControl/>
              <w:suppressAutoHyphens/>
              <w:spacing w:line="276" w:lineRule="auto"/>
              <w:jc w:val="right"/>
              <w:rPr>
                <w:rFonts w:ascii="Times New Roman" w:hAnsi="Times New Roman"/>
                <w:sz w:val="24"/>
                <w:szCs w:val="24"/>
                <w:lang w:eastAsia="en-US"/>
              </w:rPr>
            </w:pPr>
            <w:r w:rsidRPr="00344CC1">
              <w:rPr>
                <w:rFonts w:ascii="Times New Roman" w:hAnsi="Times New Roman"/>
                <w:sz w:val="24"/>
                <w:szCs w:val="24"/>
                <w:lang w:eastAsia="en-US"/>
              </w:rPr>
              <w:t xml:space="preserve">и земельных отношений </w:t>
            </w:r>
          </w:p>
          <w:p w:rsidR="004E04AC" w:rsidRPr="00344CC1" w:rsidRDefault="004E04AC" w:rsidP="002E007C">
            <w:pPr>
              <w:pStyle w:val="ConsPlusTitle"/>
              <w:widowControl/>
              <w:suppressAutoHyphens/>
              <w:spacing w:line="276" w:lineRule="auto"/>
              <w:jc w:val="right"/>
              <w:rPr>
                <w:rFonts w:ascii="Times New Roman" w:hAnsi="Times New Roman"/>
                <w:sz w:val="24"/>
                <w:szCs w:val="24"/>
                <w:lang w:eastAsia="en-US"/>
              </w:rPr>
            </w:pPr>
            <w:r w:rsidRPr="00344CC1">
              <w:rPr>
                <w:rFonts w:ascii="Times New Roman" w:hAnsi="Times New Roman"/>
                <w:sz w:val="24"/>
                <w:szCs w:val="24"/>
                <w:lang w:eastAsia="en-US"/>
              </w:rPr>
              <w:t>администрации г. Красноярска</w:t>
            </w:r>
          </w:p>
          <w:p w:rsidR="004E04AC" w:rsidRPr="00344CC1" w:rsidRDefault="004E04AC" w:rsidP="002E007C">
            <w:pPr>
              <w:pStyle w:val="ConsPlusTitle"/>
              <w:widowControl/>
              <w:suppressAutoHyphens/>
              <w:spacing w:line="276" w:lineRule="auto"/>
              <w:jc w:val="center"/>
              <w:rPr>
                <w:rFonts w:ascii="Times New Roman" w:hAnsi="Times New Roman"/>
                <w:sz w:val="24"/>
                <w:szCs w:val="24"/>
                <w:lang w:eastAsia="en-US"/>
              </w:rPr>
            </w:pPr>
            <w:r w:rsidRPr="00344CC1">
              <w:rPr>
                <w:rFonts w:ascii="Times New Roman" w:hAnsi="Times New Roman"/>
                <w:sz w:val="24"/>
                <w:szCs w:val="24"/>
                <w:lang w:eastAsia="en-US"/>
              </w:rPr>
              <w:t>ЗАЯВКА</w:t>
            </w:r>
          </w:p>
          <w:p w:rsidR="004E04AC" w:rsidRPr="00344CC1" w:rsidRDefault="004E04AC" w:rsidP="002E007C">
            <w:pPr>
              <w:pStyle w:val="ConsPlusTitle"/>
              <w:widowControl/>
              <w:suppressAutoHyphens/>
              <w:spacing w:line="276" w:lineRule="auto"/>
              <w:jc w:val="center"/>
              <w:rPr>
                <w:rFonts w:ascii="Times New Roman" w:hAnsi="Times New Roman"/>
                <w:sz w:val="24"/>
                <w:szCs w:val="24"/>
                <w:lang w:eastAsia="en-US"/>
              </w:rPr>
            </w:pPr>
            <w:r w:rsidRPr="00344CC1">
              <w:rPr>
                <w:rFonts w:ascii="Times New Roman" w:hAnsi="Times New Roman"/>
                <w:sz w:val="24"/>
                <w:szCs w:val="24"/>
                <w:lang w:eastAsia="en-US"/>
              </w:rPr>
              <w:t>на участие в аукционе</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w:t>
            </w:r>
          </w:p>
          <w:p w:rsidR="004E04AC" w:rsidRPr="00344CC1" w:rsidRDefault="004E04AC" w:rsidP="002E007C">
            <w:pPr>
              <w:suppressAutoHyphens/>
              <w:jc w:val="center"/>
              <w:rPr>
                <w:i/>
                <w:sz w:val="22"/>
                <w:szCs w:val="22"/>
                <w:lang w:eastAsia="en-US"/>
              </w:rPr>
            </w:pPr>
            <w:r w:rsidRPr="00344CC1">
              <w:rPr>
                <w:i/>
              </w:rPr>
              <w:t>(Наименование юридического лица или ФИО физического лица)</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w:t>
            </w:r>
          </w:p>
          <w:p w:rsidR="004E04AC" w:rsidRPr="00344C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44CC1">
              <w:rPr>
                <w:rFonts w:ascii="Times New Roman" w:hAnsi="Times New Roman"/>
                <w:b w:val="0"/>
                <w:i/>
                <w:sz w:val="24"/>
                <w:szCs w:val="24"/>
                <w:lang w:eastAsia="en-US"/>
              </w:rPr>
              <w:t>(ИНН)</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w:t>
            </w:r>
          </w:p>
          <w:p w:rsidR="00A3347C" w:rsidRPr="00344CC1" w:rsidRDefault="00A3347C" w:rsidP="00A3347C">
            <w:pPr>
              <w:suppressAutoHyphens/>
              <w:jc w:val="center"/>
              <w:rPr>
                <w:i/>
              </w:rPr>
            </w:pPr>
            <w:r w:rsidRPr="00344CC1">
              <w:rPr>
                <w:i/>
              </w:rPr>
              <w:t>(Адрес местонахождения и почтовый адрес)</w:t>
            </w:r>
          </w:p>
          <w:p w:rsidR="00A3347C" w:rsidRPr="00344CC1" w:rsidRDefault="00A3347C" w:rsidP="00A334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w:t>
            </w:r>
          </w:p>
          <w:p w:rsidR="00A3347C" w:rsidRPr="00344CC1" w:rsidRDefault="00A3347C" w:rsidP="00A3347C">
            <w:pPr>
              <w:suppressAutoHyphens/>
              <w:jc w:val="center"/>
              <w:rPr>
                <w:i/>
                <w:sz w:val="22"/>
                <w:szCs w:val="22"/>
                <w:lang w:eastAsia="en-US"/>
              </w:rPr>
            </w:pPr>
            <w:r w:rsidRPr="00344CC1">
              <w:rPr>
                <w:i/>
              </w:rPr>
              <w:t>(Адрес электронной почты)</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344C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44CC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w:t>
            </w:r>
          </w:p>
          <w:p w:rsidR="004E04AC" w:rsidRPr="00344CC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344CC1">
              <w:rPr>
                <w:rFonts w:ascii="Times New Roman" w:hAnsi="Times New Roman"/>
                <w:b w:val="0"/>
                <w:i/>
                <w:sz w:val="24"/>
                <w:szCs w:val="24"/>
                <w:lang w:eastAsia="en-US"/>
              </w:rPr>
              <w:t xml:space="preserve">(Перечисленная сумма задатка/ </w:t>
            </w:r>
            <w:r w:rsidRPr="00344CC1">
              <w:rPr>
                <w:rFonts w:ascii="Times New Roman" w:hAnsi="Times New Roman"/>
                <w:b w:val="0"/>
                <w:i/>
                <w:sz w:val="24"/>
                <w:szCs w:val="24"/>
                <w:u w:val="single"/>
                <w:lang w:eastAsia="en-US"/>
              </w:rPr>
              <w:t>реквизиты платежного документа</w:t>
            </w:r>
            <w:r w:rsidRPr="00344CC1">
              <w:rPr>
                <w:rFonts w:ascii="Times New Roman" w:hAnsi="Times New Roman"/>
                <w:b w:val="0"/>
                <w:i/>
                <w:sz w:val="24"/>
                <w:szCs w:val="24"/>
                <w:lang w:eastAsia="en-US"/>
              </w:rPr>
              <w:t>)</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_______________________________________________________________________________________</w:t>
            </w:r>
          </w:p>
          <w:p w:rsidR="004E04AC" w:rsidRPr="00344CC1" w:rsidRDefault="004E04AC" w:rsidP="002E007C">
            <w:pPr>
              <w:widowControl w:val="0"/>
              <w:suppressAutoHyphens/>
              <w:autoSpaceDE w:val="0"/>
              <w:autoSpaceDN w:val="0"/>
              <w:adjustRightInd w:val="0"/>
              <w:jc w:val="center"/>
              <w:rPr>
                <w:i/>
              </w:rPr>
            </w:pPr>
            <w:r w:rsidRPr="00344CC1">
              <w:rPr>
                <w:i/>
              </w:rPr>
              <w:t>(банковские реквизиты счета для возврата задатка)</w:t>
            </w:r>
          </w:p>
          <w:p w:rsidR="00675053" w:rsidRPr="00344CC1" w:rsidRDefault="00675053" w:rsidP="002E007C">
            <w:pPr>
              <w:widowControl w:val="0"/>
              <w:suppressAutoHyphens/>
              <w:autoSpaceDE w:val="0"/>
              <w:autoSpaceDN w:val="0"/>
              <w:adjustRightInd w:val="0"/>
              <w:jc w:val="center"/>
              <w:rPr>
                <w:i/>
                <w:sz w:val="22"/>
                <w:szCs w:val="22"/>
                <w:lang w:eastAsia="en-US"/>
              </w:rPr>
            </w:pPr>
          </w:p>
          <w:p w:rsidR="00675053" w:rsidRPr="00344CC1" w:rsidRDefault="00675053" w:rsidP="00675053">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К заявке прилагаются документы на ____ листах.</w:t>
            </w:r>
          </w:p>
          <w:p w:rsidR="006A1B82" w:rsidRPr="00344CC1" w:rsidRDefault="006A1B82" w:rsidP="006A1B82">
            <w:pPr>
              <w:widowControl w:val="0"/>
              <w:suppressAutoHyphens/>
              <w:autoSpaceDE w:val="0"/>
              <w:autoSpaceDN w:val="0"/>
              <w:adjustRightInd w:val="0"/>
              <w:jc w:val="both"/>
              <w:rPr>
                <w:i/>
              </w:rPr>
            </w:pPr>
            <w:r w:rsidRPr="00344CC1">
              <w:rPr>
                <w:i/>
              </w:rPr>
              <w:t>1) копии документов, удостоверяющих личность заявителя (для граждан);</w:t>
            </w:r>
          </w:p>
          <w:p w:rsidR="006A1B82" w:rsidRPr="00344CC1" w:rsidRDefault="006A1B82" w:rsidP="006A1B82">
            <w:pPr>
              <w:widowControl w:val="0"/>
              <w:suppressAutoHyphens/>
              <w:autoSpaceDE w:val="0"/>
              <w:autoSpaceDN w:val="0"/>
              <w:adjustRightInd w:val="0"/>
              <w:jc w:val="both"/>
              <w:rPr>
                <w:i/>
              </w:rPr>
            </w:pPr>
            <w:r w:rsidRPr="00344CC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344CC1" w:rsidRDefault="006A1B82" w:rsidP="006A1B82">
            <w:pPr>
              <w:widowControl w:val="0"/>
              <w:suppressAutoHyphens/>
              <w:autoSpaceDE w:val="0"/>
              <w:autoSpaceDN w:val="0"/>
              <w:adjustRightInd w:val="0"/>
              <w:jc w:val="both"/>
              <w:rPr>
                <w:i/>
              </w:rPr>
            </w:pPr>
            <w:r w:rsidRPr="00344CC1">
              <w:rPr>
                <w:i/>
              </w:rPr>
              <w:t>3) документы, подтверждающие внесение задатка;</w:t>
            </w:r>
          </w:p>
          <w:p w:rsidR="006A1B82" w:rsidRPr="00344CC1" w:rsidRDefault="006A1B82" w:rsidP="006A1B82">
            <w:pPr>
              <w:widowControl w:val="0"/>
              <w:suppressAutoHyphens/>
              <w:autoSpaceDE w:val="0"/>
              <w:autoSpaceDN w:val="0"/>
              <w:adjustRightInd w:val="0"/>
              <w:rPr>
                <w:i/>
              </w:rPr>
            </w:pPr>
            <w:proofErr w:type="gramStart"/>
            <w:r w:rsidRPr="00344CC1">
              <w:rPr>
                <w:i/>
              </w:rPr>
              <w:t>4)</w:t>
            </w:r>
            <w:r w:rsidRPr="00344CC1">
              <w:t xml:space="preserve"> </w:t>
            </w:r>
            <w:r w:rsidRPr="00344CC1">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344CC1">
              <w:rPr>
                <w:i/>
              </w:rPr>
              <w:t xml:space="preserve"> </w:t>
            </w:r>
            <w:proofErr w:type="gramStart"/>
            <w:r w:rsidRPr="00344CC1">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w:t>
            </w:r>
          </w:p>
          <w:p w:rsidR="004E04AC" w:rsidRPr="00344CC1" w:rsidRDefault="004E04AC" w:rsidP="002E007C">
            <w:pPr>
              <w:pStyle w:val="ConsPlusTitle"/>
              <w:widowControl/>
              <w:suppressAutoHyphens/>
              <w:spacing w:line="276" w:lineRule="auto"/>
              <w:rPr>
                <w:rFonts w:ascii="Times New Roman" w:hAnsi="Times New Roman"/>
                <w:b w:val="0"/>
                <w:i/>
                <w:sz w:val="24"/>
                <w:szCs w:val="24"/>
                <w:lang w:eastAsia="en-US"/>
              </w:rPr>
            </w:pPr>
            <w:r w:rsidRPr="00344CC1">
              <w:rPr>
                <w:rFonts w:ascii="Times New Roman" w:hAnsi="Times New Roman"/>
                <w:b w:val="0"/>
                <w:i/>
                <w:sz w:val="24"/>
                <w:szCs w:val="24"/>
                <w:lang w:eastAsia="en-US"/>
              </w:rPr>
              <w:t>(Дата)</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w:t>
            </w:r>
          </w:p>
          <w:p w:rsidR="004E04AC" w:rsidRPr="00344CC1" w:rsidRDefault="004E04AC" w:rsidP="002E007C">
            <w:pPr>
              <w:pStyle w:val="ConsPlusTitle"/>
              <w:widowControl/>
              <w:suppressAutoHyphens/>
              <w:spacing w:line="276" w:lineRule="auto"/>
              <w:rPr>
                <w:rFonts w:ascii="Times New Roman" w:hAnsi="Times New Roman"/>
                <w:b w:val="0"/>
                <w:i/>
                <w:sz w:val="24"/>
                <w:szCs w:val="24"/>
                <w:lang w:eastAsia="en-US"/>
              </w:rPr>
            </w:pPr>
            <w:r w:rsidRPr="00344CC1">
              <w:rPr>
                <w:rFonts w:ascii="Times New Roman" w:hAnsi="Times New Roman"/>
                <w:b w:val="0"/>
                <w:i/>
                <w:sz w:val="24"/>
                <w:szCs w:val="24"/>
                <w:lang w:eastAsia="en-US"/>
              </w:rPr>
              <w:t>(Контактный телефон)</w:t>
            </w:r>
          </w:p>
          <w:p w:rsidR="004E04AC" w:rsidRPr="00344CC1" w:rsidRDefault="004E04AC" w:rsidP="002E007C">
            <w:pPr>
              <w:pStyle w:val="ConsPlusTitle"/>
              <w:widowControl/>
              <w:suppressAutoHyphens/>
              <w:spacing w:line="276" w:lineRule="auto"/>
              <w:rPr>
                <w:rFonts w:ascii="Times New Roman" w:hAnsi="Times New Roman"/>
                <w:sz w:val="24"/>
                <w:szCs w:val="24"/>
                <w:lang w:eastAsia="en-US"/>
              </w:rPr>
            </w:pPr>
            <w:r w:rsidRPr="00344CC1">
              <w:rPr>
                <w:rFonts w:ascii="Times New Roman" w:hAnsi="Times New Roman"/>
                <w:sz w:val="24"/>
                <w:szCs w:val="24"/>
                <w:lang w:eastAsia="en-US"/>
              </w:rPr>
              <w:t>____________________________________________________________________/____________</w:t>
            </w:r>
          </w:p>
          <w:p w:rsidR="004E04AC" w:rsidRPr="00344CC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44CC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344CC1" w:rsidRDefault="004E04AC" w:rsidP="002E007C">
            <w:pPr>
              <w:pStyle w:val="ConsPlusTitle"/>
              <w:widowControl/>
              <w:suppressAutoHyphens/>
              <w:spacing w:line="276" w:lineRule="auto"/>
              <w:rPr>
                <w:rFonts w:ascii="Times New Roman" w:hAnsi="Times New Roman"/>
                <w:b w:val="0"/>
                <w:i/>
                <w:sz w:val="24"/>
                <w:szCs w:val="24"/>
                <w:lang w:eastAsia="en-US"/>
              </w:rPr>
            </w:pPr>
            <w:r w:rsidRPr="00344CC1">
              <w:rPr>
                <w:rFonts w:ascii="Times New Roman" w:hAnsi="Times New Roman"/>
                <w:sz w:val="24"/>
                <w:szCs w:val="24"/>
                <w:lang w:eastAsia="en-US"/>
              </w:rPr>
              <w:t xml:space="preserve">                                                                                                                                                         МП</w:t>
            </w:r>
          </w:p>
        </w:tc>
      </w:tr>
    </w:tbl>
    <w:p w:rsidR="00733409" w:rsidRPr="00344CC1" w:rsidRDefault="00733409" w:rsidP="00733409">
      <w:pPr>
        <w:jc w:val="right"/>
      </w:pPr>
      <w:r w:rsidRPr="00344CC1">
        <w:lastRenderedPageBreak/>
        <w:t>Приложение 2</w:t>
      </w:r>
    </w:p>
    <w:p w:rsidR="00733409" w:rsidRPr="00344CC1" w:rsidRDefault="00733409" w:rsidP="00733409">
      <w:pPr>
        <w:jc w:val="center"/>
      </w:pPr>
    </w:p>
    <w:p w:rsidR="00733409" w:rsidRPr="00344CC1" w:rsidRDefault="00733409" w:rsidP="00733409">
      <w:pPr>
        <w:ind w:firstLine="540"/>
        <w:jc w:val="center"/>
        <w:rPr>
          <w:caps/>
        </w:rPr>
      </w:pPr>
      <w:r w:rsidRPr="00344CC1">
        <w:rPr>
          <w:caps/>
        </w:rPr>
        <w:t xml:space="preserve">проект Договора аренды земельного участка, </w:t>
      </w:r>
    </w:p>
    <w:p w:rsidR="00733409" w:rsidRPr="00344CC1" w:rsidRDefault="00733409" w:rsidP="00733409">
      <w:pPr>
        <w:ind w:firstLine="540"/>
        <w:jc w:val="center"/>
        <w:rPr>
          <w:caps/>
        </w:rPr>
      </w:pPr>
      <w:r w:rsidRPr="00344CC1">
        <w:rPr>
          <w:caps/>
        </w:rPr>
        <w:t>заключенного по результатам аукциона на право  заключения договора аренды</w:t>
      </w:r>
    </w:p>
    <w:p w:rsidR="00733409" w:rsidRPr="00344CC1" w:rsidRDefault="00733409" w:rsidP="00733409">
      <w:pPr>
        <w:ind w:firstLine="540"/>
        <w:jc w:val="center"/>
        <w:rPr>
          <w:caps/>
        </w:rPr>
      </w:pPr>
    </w:p>
    <w:p w:rsidR="00733409" w:rsidRPr="00344CC1" w:rsidRDefault="00733409" w:rsidP="00733409">
      <w:pPr>
        <w:ind w:firstLine="540"/>
        <w:jc w:val="center"/>
      </w:pPr>
      <w:r w:rsidRPr="00344CC1">
        <w:t>№ __________</w:t>
      </w:r>
    </w:p>
    <w:p w:rsidR="00733409" w:rsidRPr="00344CC1" w:rsidRDefault="00733409" w:rsidP="00733409">
      <w:pPr>
        <w:ind w:firstLine="540"/>
        <w:jc w:val="both"/>
      </w:pPr>
    </w:p>
    <w:p w:rsidR="00733409" w:rsidRPr="00344CC1" w:rsidRDefault="00733409" w:rsidP="00733409">
      <w:pPr>
        <w:tabs>
          <w:tab w:val="left" w:pos="7380"/>
        </w:tabs>
        <w:jc w:val="both"/>
      </w:pPr>
      <w:r w:rsidRPr="00344CC1">
        <w:t xml:space="preserve">«___»_______________20____г.                                                                                           г. Красноярск </w:t>
      </w:r>
    </w:p>
    <w:p w:rsidR="00733409" w:rsidRPr="00344CC1" w:rsidRDefault="00733409" w:rsidP="00733409">
      <w:pPr>
        <w:ind w:left="567"/>
      </w:pPr>
    </w:p>
    <w:p w:rsidR="00733409" w:rsidRPr="00344CC1"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344CC1" w:rsidTr="00746711">
        <w:tc>
          <w:tcPr>
            <w:tcW w:w="10598" w:type="dxa"/>
          </w:tcPr>
          <w:p w:rsidR="00733409" w:rsidRPr="00344CC1" w:rsidRDefault="00733409" w:rsidP="00746711">
            <w:pPr>
              <w:ind w:firstLine="567"/>
              <w:jc w:val="both"/>
            </w:pPr>
            <w:proofErr w:type="gramStart"/>
            <w:r w:rsidRPr="00344CC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44CC1">
              <w:t xml:space="preserve"> </w:t>
            </w:r>
            <w:proofErr w:type="gramStart"/>
            <w:r w:rsidRPr="00344CC1">
              <w:t>в дальнейшем «Арендатор», именуемые в дальнейшем «Стороны», заключили настоящий договор (далее - Договор) о нижеследующем:</w:t>
            </w:r>
            <w:proofErr w:type="gramEnd"/>
          </w:p>
          <w:p w:rsidR="00733409" w:rsidRPr="00344CC1" w:rsidRDefault="00733409" w:rsidP="00746711">
            <w:pPr>
              <w:ind w:firstLine="567"/>
              <w:jc w:val="both"/>
            </w:pPr>
          </w:p>
          <w:p w:rsidR="00733409" w:rsidRPr="00344CC1" w:rsidRDefault="00733409" w:rsidP="00746711">
            <w:pPr>
              <w:pStyle w:val="a3"/>
              <w:ind w:left="0" w:firstLine="567"/>
              <w:jc w:val="center"/>
              <w:rPr>
                <w:rFonts w:ascii="Times New Roman" w:hAnsi="Times New Roman"/>
                <w:caps/>
                <w:sz w:val="24"/>
                <w:szCs w:val="24"/>
              </w:rPr>
            </w:pPr>
            <w:r w:rsidRPr="00344CC1">
              <w:rPr>
                <w:rFonts w:ascii="Times New Roman" w:hAnsi="Times New Roman"/>
                <w:caps/>
                <w:sz w:val="24"/>
                <w:szCs w:val="24"/>
              </w:rPr>
              <w:t>1. ПРЕДМЕТ ДОГОВОРА</w:t>
            </w:r>
          </w:p>
          <w:p w:rsidR="00733409" w:rsidRPr="00344CC1" w:rsidRDefault="00733409" w:rsidP="00746711">
            <w:pPr>
              <w:ind w:firstLine="567"/>
              <w:jc w:val="both"/>
            </w:pPr>
            <w:r w:rsidRPr="00344CC1">
              <w:t xml:space="preserve">1.1. </w:t>
            </w:r>
            <w:proofErr w:type="gramStart"/>
            <w:r w:rsidRPr="00344CC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44CC1">
              <w:t>кв.м</w:t>
            </w:r>
            <w:proofErr w:type="spellEnd"/>
            <w:r w:rsidRPr="00344CC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44CC1">
              <w:t xml:space="preserve"> и является его неотъемлемой частью (приложение 1), для использования в целях _________________.</w:t>
            </w:r>
          </w:p>
          <w:p w:rsidR="00733409" w:rsidRPr="00344CC1" w:rsidRDefault="00733409" w:rsidP="00746711">
            <w:pPr>
              <w:ind w:firstLine="567"/>
              <w:jc w:val="both"/>
            </w:pPr>
            <w:r w:rsidRPr="00344CC1">
              <w:t>Участок передается в состоянии, изложенном в извещении о проведен</w:t>
            </w:r>
            <w:proofErr w:type="gramStart"/>
            <w:r w:rsidRPr="00344CC1">
              <w:t>ии ау</w:t>
            </w:r>
            <w:proofErr w:type="gramEnd"/>
            <w:r w:rsidRPr="00344CC1">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344CC1" w:rsidRDefault="00733409" w:rsidP="00746711">
            <w:pPr>
              <w:ind w:firstLine="567"/>
              <w:jc w:val="both"/>
            </w:pPr>
            <w:r w:rsidRPr="00344CC1">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344CC1" w:rsidRDefault="00733409" w:rsidP="00746711">
            <w:pPr>
              <w:ind w:firstLine="567"/>
              <w:jc w:val="both"/>
            </w:pPr>
            <w:r w:rsidRPr="00344CC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344CC1" w:rsidRDefault="00733409" w:rsidP="00746711">
            <w:pPr>
              <w:ind w:firstLine="567"/>
              <w:jc w:val="both"/>
            </w:pPr>
          </w:p>
          <w:p w:rsidR="00733409" w:rsidRPr="00344CC1" w:rsidRDefault="00733409" w:rsidP="00746711">
            <w:pPr>
              <w:ind w:firstLine="567"/>
              <w:jc w:val="center"/>
            </w:pPr>
            <w:r w:rsidRPr="00344CC1">
              <w:t>2. СРОК ДОГОВОРА</w:t>
            </w:r>
          </w:p>
          <w:p w:rsidR="00733409" w:rsidRPr="00344CC1" w:rsidRDefault="00733409" w:rsidP="00746711">
            <w:pPr>
              <w:ind w:firstLine="567"/>
              <w:jc w:val="both"/>
            </w:pPr>
            <w:r w:rsidRPr="00344CC1">
              <w:t>2.1. Срок аренды Участка устанавливается с даты подписания договора аренды на ______(срок, указанный в извещении о проведен</w:t>
            </w:r>
            <w:proofErr w:type="gramStart"/>
            <w:r w:rsidRPr="00344CC1">
              <w:t>ии ау</w:t>
            </w:r>
            <w:proofErr w:type="gramEnd"/>
            <w:r w:rsidRPr="00344CC1">
              <w:t xml:space="preserve">кциона). </w:t>
            </w:r>
          </w:p>
          <w:p w:rsidR="00733409" w:rsidRPr="00344CC1" w:rsidRDefault="00733409" w:rsidP="00746711">
            <w:pPr>
              <w:ind w:firstLine="567"/>
              <w:jc w:val="both"/>
            </w:pPr>
            <w:r w:rsidRPr="00344CC1">
              <w:t xml:space="preserve">2.2. Договор, заключенный на срок не менее одного года, вступает в силу </w:t>
            </w:r>
            <w:proofErr w:type="gramStart"/>
            <w:r w:rsidRPr="00344CC1">
              <w:t>с</w:t>
            </w:r>
            <w:proofErr w:type="gramEnd"/>
            <w:r w:rsidRPr="00344CC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344CC1" w:rsidRDefault="00733409" w:rsidP="00746711">
            <w:pPr>
              <w:ind w:firstLine="567"/>
              <w:jc w:val="both"/>
            </w:pPr>
          </w:p>
          <w:p w:rsidR="00733409" w:rsidRPr="00344CC1" w:rsidRDefault="00733409" w:rsidP="00746711">
            <w:pPr>
              <w:ind w:firstLine="567"/>
              <w:jc w:val="center"/>
            </w:pPr>
            <w:r w:rsidRPr="00344CC1">
              <w:t>3. РАЗМЕР И УСЛОВИЯ ВНЕСЕНИЯ АРЕНДНОЙ ПЛАТЫ</w:t>
            </w:r>
          </w:p>
          <w:p w:rsidR="00733409" w:rsidRPr="00344CC1" w:rsidRDefault="00733409" w:rsidP="00746711">
            <w:pPr>
              <w:ind w:firstLine="567"/>
              <w:jc w:val="both"/>
            </w:pPr>
            <w:r w:rsidRPr="00344CC1">
              <w:t>3.1. Размер арендной платы за Участок определен по результатам аукциона и составляет ______ руб. в месяц (квартал).</w:t>
            </w:r>
          </w:p>
          <w:p w:rsidR="00733409" w:rsidRPr="00344CC1" w:rsidRDefault="00733409" w:rsidP="00746711">
            <w:pPr>
              <w:ind w:firstLine="567"/>
              <w:jc w:val="both"/>
            </w:pPr>
            <w:r w:rsidRPr="00344CC1">
              <w:t xml:space="preserve">3.2. Первый платеж по настоящему Договору начисляется </w:t>
            </w:r>
            <w:proofErr w:type="gramStart"/>
            <w:r w:rsidRPr="00344CC1">
              <w:t>с даты подписания</w:t>
            </w:r>
            <w:proofErr w:type="gramEnd"/>
            <w:r w:rsidRPr="00344CC1">
              <w:t xml:space="preserve"> договора аренды. </w:t>
            </w:r>
          </w:p>
          <w:p w:rsidR="00733409" w:rsidRPr="00344CC1" w:rsidRDefault="00733409" w:rsidP="00746711">
            <w:pPr>
              <w:ind w:firstLine="567"/>
              <w:jc w:val="both"/>
            </w:pPr>
            <w:r w:rsidRPr="00344CC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344CC1" w:rsidRDefault="00733409" w:rsidP="00746711">
            <w:pPr>
              <w:ind w:firstLine="567"/>
              <w:jc w:val="both"/>
            </w:pPr>
            <w:r w:rsidRPr="00344CC1">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344CC1" w:rsidRDefault="00733409" w:rsidP="00746711">
            <w:pPr>
              <w:ind w:firstLine="567"/>
              <w:jc w:val="both"/>
            </w:pPr>
            <w:r w:rsidRPr="00344CC1">
              <w:t xml:space="preserve">3.4. </w:t>
            </w:r>
            <w:proofErr w:type="gramStart"/>
            <w:r w:rsidRPr="00344CC1">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344CC1">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344CC1">
              <w:t xml:space="preserve">, банк получателя: Отделение Красноярск Банка России //УФК по Красноярскому краю, г. Красноярск, БИК 010407105,  </w:t>
            </w:r>
            <w:proofErr w:type="gramStart"/>
            <w:r w:rsidRPr="00344CC1">
              <w:t>к</w:t>
            </w:r>
            <w:proofErr w:type="gramEnd"/>
            <w:r w:rsidRPr="00344CC1">
              <w:t xml:space="preserve">/с 40102810245370000011, КБК основного платежа _______________, КБК пени __________________, ИНН 2466010657/КПП 246601001. </w:t>
            </w:r>
          </w:p>
          <w:p w:rsidR="00733409" w:rsidRPr="00344CC1" w:rsidRDefault="00733409" w:rsidP="00746711">
            <w:pPr>
              <w:ind w:firstLine="567"/>
              <w:jc w:val="both"/>
            </w:pPr>
            <w:r w:rsidRPr="00344CC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344CC1" w:rsidRDefault="00733409" w:rsidP="00746711">
            <w:pPr>
              <w:autoSpaceDE w:val="0"/>
              <w:autoSpaceDN w:val="0"/>
              <w:adjustRightInd w:val="0"/>
              <w:ind w:firstLine="567"/>
              <w:jc w:val="both"/>
            </w:pPr>
            <w:r w:rsidRPr="00344CC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344CC1" w:rsidRDefault="00733409" w:rsidP="00746711">
            <w:pPr>
              <w:autoSpaceDE w:val="0"/>
              <w:autoSpaceDN w:val="0"/>
              <w:adjustRightInd w:val="0"/>
              <w:ind w:firstLine="567"/>
              <w:jc w:val="both"/>
            </w:pPr>
            <w:r w:rsidRPr="00344CC1">
              <w:t>первая очередь – оплата ранее возникшей задолженности по арендным платежам;</w:t>
            </w:r>
          </w:p>
          <w:p w:rsidR="00733409" w:rsidRPr="00344CC1" w:rsidRDefault="00733409" w:rsidP="00746711">
            <w:pPr>
              <w:autoSpaceDE w:val="0"/>
              <w:autoSpaceDN w:val="0"/>
              <w:adjustRightInd w:val="0"/>
              <w:ind w:firstLine="567"/>
              <w:jc w:val="both"/>
            </w:pPr>
            <w:r w:rsidRPr="00344CC1">
              <w:t>вторая очередь – оплата арендных платежей за текущий период;</w:t>
            </w:r>
          </w:p>
          <w:p w:rsidR="00733409" w:rsidRPr="00344CC1" w:rsidRDefault="00733409" w:rsidP="00746711">
            <w:pPr>
              <w:ind w:firstLine="567"/>
              <w:jc w:val="both"/>
            </w:pPr>
            <w:r w:rsidRPr="00344CC1">
              <w:t>третья очередь – оплата штрафных санкций (пени) за ненадлежащее исполнение обязательства по договору.</w:t>
            </w:r>
          </w:p>
          <w:p w:rsidR="00733409" w:rsidRPr="00344CC1" w:rsidRDefault="00733409" w:rsidP="00746711">
            <w:pPr>
              <w:ind w:firstLine="567"/>
              <w:jc w:val="both"/>
            </w:pPr>
            <w:r w:rsidRPr="00344CC1">
              <w:t xml:space="preserve">3.6. Неиспользование Участка Арендатором не освобождает его от обязанности по внесению арендной платы. </w:t>
            </w:r>
          </w:p>
          <w:p w:rsidR="00733409" w:rsidRPr="00344CC1" w:rsidRDefault="00733409" w:rsidP="004F2EE6">
            <w:pPr>
              <w:ind w:firstLine="567"/>
              <w:jc w:val="center"/>
            </w:pPr>
            <w:r w:rsidRPr="00344CC1">
              <w:t>4. ПРАВА И ОБЯЗАННОСТИ СТОРОН</w:t>
            </w:r>
          </w:p>
          <w:p w:rsidR="00733409" w:rsidRPr="00344CC1" w:rsidRDefault="00733409" w:rsidP="00746711">
            <w:pPr>
              <w:ind w:firstLine="567"/>
              <w:jc w:val="both"/>
            </w:pPr>
            <w:r w:rsidRPr="00344CC1">
              <w:t xml:space="preserve">4.1. Арендодатель имеет право: </w:t>
            </w:r>
          </w:p>
          <w:p w:rsidR="00733409" w:rsidRPr="00344CC1" w:rsidRDefault="00733409" w:rsidP="00746711">
            <w:pPr>
              <w:ind w:firstLine="567"/>
              <w:jc w:val="both"/>
            </w:pPr>
            <w:r w:rsidRPr="00344CC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344CC1" w:rsidRDefault="00733409" w:rsidP="00746711">
            <w:pPr>
              <w:ind w:firstLine="567"/>
              <w:jc w:val="both"/>
            </w:pPr>
            <w:r w:rsidRPr="00344CC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344CC1" w:rsidRDefault="00733409" w:rsidP="00746711">
            <w:pPr>
              <w:ind w:firstLine="567"/>
              <w:jc w:val="both"/>
            </w:pPr>
            <w:r w:rsidRPr="00344CC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344CC1" w:rsidRDefault="00733409" w:rsidP="00746711">
            <w:pPr>
              <w:ind w:firstLine="567"/>
              <w:jc w:val="both"/>
            </w:pPr>
            <w:r w:rsidRPr="00344CC1">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344CC1" w:rsidRDefault="00733409" w:rsidP="00746711">
            <w:pPr>
              <w:ind w:firstLine="567"/>
              <w:jc w:val="both"/>
            </w:pPr>
            <w:r w:rsidRPr="00344CC1">
              <w:t xml:space="preserve">4.2. Арендодатель обязан: </w:t>
            </w:r>
          </w:p>
          <w:p w:rsidR="00733409" w:rsidRPr="00344CC1" w:rsidRDefault="00733409" w:rsidP="00746711">
            <w:pPr>
              <w:ind w:firstLine="567"/>
              <w:jc w:val="both"/>
            </w:pPr>
            <w:r w:rsidRPr="00344CC1">
              <w:t xml:space="preserve">4.2.1. Выполнять в полном объеме все условия настоящего Договора. </w:t>
            </w:r>
          </w:p>
          <w:p w:rsidR="00733409" w:rsidRPr="00344CC1" w:rsidRDefault="00733409" w:rsidP="00746711">
            <w:pPr>
              <w:ind w:firstLine="567"/>
              <w:jc w:val="both"/>
            </w:pPr>
            <w:r w:rsidRPr="00344CC1">
              <w:t xml:space="preserve">4.3. Арендатор имеет право: </w:t>
            </w:r>
          </w:p>
          <w:p w:rsidR="00733409" w:rsidRPr="00344CC1" w:rsidRDefault="00733409" w:rsidP="00746711">
            <w:pPr>
              <w:ind w:firstLine="567"/>
              <w:jc w:val="both"/>
            </w:pPr>
            <w:r w:rsidRPr="00344CC1">
              <w:t>4.3.1. Заключать путем подписания уполномоченным лицом дополнительные соглашения к настоящему Договору.</w:t>
            </w:r>
          </w:p>
          <w:p w:rsidR="00733409" w:rsidRPr="00344CC1" w:rsidRDefault="00733409" w:rsidP="00746711">
            <w:pPr>
              <w:ind w:firstLine="567"/>
              <w:jc w:val="both"/>
              <w:rPr>
                <w:sz w:val="28"/>
                <w:szCs w:val="28"/>
              </w:rPr>
            </w:pPr>
            <w:r w:rsidRPr="00344CC1">
              <w:t xml:space="preserve">4.4. Арендатор обязан: </w:t>
            </w:r>
          </w:p>
          <w:p w:rsidR="00733409" w:rsidRPr="00344CC1" w:rsidRDefault="00733409" w:rsidP="00746711">
            <w:pPr>
              <w:ind w:firstLine="567"/>
              <w:jc w:val="both"/>
            </w:pPr>
            <w:r w:rsidRPr="00344CC1">
              <w:t xml:space="preserve">4.4.1. Выполнять в полном объеме все условия настоящего Договора. </w:t>
            </w:r>
          </w:p>
          <w:p w:rsidR="00733409" w:rsidRPr="00344CC1" w:rsidRDefault="00733409" w:rsidP="00746711">
            <w:pPr>
              <w:ind w:firstLine="567"/>
              <w:jc w:val="both"/>
            </w:pPr>
            <w:r w:rsidRPr="00344CC1">
              <w:t xml:space="preserve">4.4.2. Использовать Участок в соответствии с целевым назначением и разрешенным использованием. </w:t>
            </w:r>
          </w:p>
          <w:p w:rsidR="00733409" w:rsidRPr="00344CC1" w:rsidRDefault="00733409" w:rsidP="00746711">
            <w:pPr>
              <w:ind w:firstLine="567"/>
              <w:jc w:val="both"/>
            </w:pPr>
            <w:r w:rsidRPr="00344CC1">
              <w:t>4.4.3. Оплачивать арендную плату в размере и порядке, установленном настоящим Договором.</w:t>
            </w:r>
          </w:p>
          <w:p w:rsidR="00733409" w:rsidRPr="00344CC1" w:rsidRDefault="00733409" w:rsidP="00746711">
            <w:pPr>
              <w:ind w:firstLine="567"/>
              <w:jc w:val="both"/>
            </w:pPr>
            <w:r w:rsidRPr="00344CC1">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344CC1" w:rsidRDefault="00733409" w:rsidP="00746711">
            <w:pPr>
              <w:ind w:firstLine="567"/>
              <w:jc w:val="both"/>
              <w:rPr>
                <w:sz w:val="28"/>
                <w:szCs w:val="28"/>
              </w:rPr>
            </w:pPr>
            <w:r w:rsidRPr="00344CC1">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344CC1">
              <w:rPr>
                <w:sz w:val="28"/>
                <w:szCs w:val="28"/>
              </w:rPr>
              <w:t xml:space="preserve"> </w:t>
            </w:r>
          </w:p>
          <w:p w:rsidR="00733409" w:rsidRPr="00344CC1" w:rsidRDefault="00733409" w:rsidP="00746711">
            <w:pPr>
              <w:ind w:firstLine="567"/>
              <w:jc w:val="both"/>
            </w:pPr>
            <w:r w:rsidRPr="00344CC1">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344CC1" w:rsidRDefault="00733409" w:rsidP="00746711">
            <w:pPr>
              <w:ind w:firstLine="567"/>
              <w:jc w:val="both"/>
            </w:pPr>
            <w:r w:rsidRPr="00344CC1">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344CC1" w:rsidRDefault="00733409" w:rsidP="00746711">
            <w:pPr>
              <w:ind w:firstLine="567"/>
              <w:jc w:val="both"/>
            </w:pPr>
            <w:r w:rsidRPr="00344CC1">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733409" w:rsidRPr="00344CC1" w:rsidRDefault="00733409" w:rsidP="00746711">
            <w:pPr>
              <w:ind w:firstLine="567"/>
              <w:jc w:val="both"/>
            </w:pPr>
            <w:r w:rsidRPr="00344CC1">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344CC1" w:rsidRDefault="00733409" w:rsidP="00746711">
            <w:pPr>
              <w:ind w:firstLine="567"/>
              <w:jc w:val="both"/>
            </w:pPr>
            <w:r w:rsidRPr="00344CC1">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344CC1" w:rsidRDefault="00733409" w:rsidP="00746711">
            <w:pPr>
              <w:ind w:firstLine="567"/>
              <w:jc w:val="both"/>
            </w:pPr>
            <w:r w:rsidRPr="00344CC1">
              <w:t>4.4.10. Не допускать захламления Участка при его использовании.</w:t>
            </w:r>
          </w:p>
          <w:p w:rsidR="00733409" w:rsidRPr="00344CC1" w:rsidRDefault="00733409" w:rsidP="00746711">
            <w:pPr>
              <w:ind w:firstLine="567"/>
              <w:jc w:val="both"/>
            </w:pPr>
            <w:r w:rsidRPr="00344CC1">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344CC1" w:rsidRDefault="00733409" w:rsidP="00746711">
            <w:pPr>
              <w:ind w:firstLine="567"/>
              <w:jc w:val="both"/>
            </w:pPr>
            <w:r w:rsidRPr="00344CC1">
              <w:t>4.3.12. В случае</w:t>
            </w:r>
            <w:proofErr w:type="gramStart"/>
            <w:r w:rsidRPr="00344CC1">
              <w:t>,</w:t>
            </w:r>
            <w:proofErr w:type="gramEnd"/>
            <w:r w:rsidRPr="00344CC1">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344CC1" w:rsidRDefault="00733409" w:rsidP="00746711">
            <w:pPr>
              <w:ind w:firstLine="567"/>
              <w:jc w:val="both"/>
            </w:pPr>
            <w:r w:rsidRPr="00344CC1">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Default="00733409" w:rsidP="00746711">
            <w:pPr>
              <w:ind w:firstLine="567"/>
              <w:jc w:val="both"/>
            </w:pPr>
            <w:r w:rsidRPr="00344CC1">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344CC1">
              <w:t>с даты заключения</w:t>
            </w:r>
            <w:proofErr w:type="gramEnd"/>
            <w:r w:rsidRPr="00344CC1">
              <w:t xml:space="preserve"> настоящего договора.</w:t>
            </w:r>
          </w:p>
          <w:p w:rsidR="0009373F" w:rsidRDefault="0009373F" w:rsidP="0009373F">
            <w:pPr>
              <w:ind w:firstLine="567"/>
              <w:jc w:val="both"/>
            </w:pPr>
            <w:r>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09373F" w:rsidRPr="00344CC1" w:rsidRDefault="0009373F" w:rsidP="0009373F">
            <w:pPr>
              <w:ind w:firstLine="567"/>
              <w:jc w:val="both"/>
            </w:pPr>
            <w:r>
              <w:t>4.4.16.</w:t>
            </w:r>
            <w:r>
              <w:tab/>
            </w:r>
            <w:proofErr w:type="gramStart"/>
            <w:r>
              <w:t xml:space="preserve">Снос зеленых насаждений осуществлять в случаях и </w:t>
            </w:r>
            <w:proofErr w:type="spellStart"/>
            <w:r>
              <w:t>по-рядке</w:t>
            </w:r>
            <w:proofErr w:type="spellEnd"/>
            <w:r>
              <w:t xml:space="preserve">, установленных постановлением администрации города </w:t>
            </w:r>
            <w:proofErr w:type="spellStart"/>
            <w:r>
              <w:t>Краснояр-ска</w:t>
            </w:r>
            <w:proofErr w:type="spellEnd"/>
            <w:r>
              <w:t xml:space="preserve"> от 21.01.2019 № 30 «Об утверждении Порядка сноса зеленых </w:t>
            </w:r>
            <w:proofErr w:type="spellStart"/>
            <w:r>
              <w:t>насажде-ний</w:t>
            </w:r>
            <w:proofErr w:type="spellEnd"/>
            <w:r>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733409" w:rsidRPr="00344CC1" w:rsidRDefault="00733409" w:rsidP="00746711">
            <w:pPr>
              <w:ind w:firstLine="567"/>
              <w:jc w:val="center"/>
            </w:pPr>
            <w:r w:rsidRPr="00344CC1">
              <w:t>5. ОТВЕТСТВЕННОСТЬ СТОРОН</w:t>
            </w:r>
          </w:p>
          <w:p w:rsidR="00733409" w:rsidRPr="00344CC1" w:rsidRDefault="00733409" w:rsidP="00746711">
            <w:pPr>
              <w:ind w:firstLine="567"/>
              <w:jc w:val="both"/>
            </w:pPr>
          </w:p>
          <w:p w:rsidR="00733409" w:rsidRPr="00344CC1" w:rsidRDefault="00733409" w:rsidP="00746711">
            <w:pPr>
              <w:ind w:firstLine="567"/>
              <w:jc w:val="both"/>
            </w:pPr>
            <w:r w:rsidRPr="00344CC1">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344CC1" w:rsidRDefault="00733409" w:rsidP="00746711">
            <w:pPr>
              <w:ind w:firstLine="567"/>
              <w:jc w:val="both"/>
            </w:pPr>
            <w:r w:rsidRPr="00344CC1">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344CC1" w:rsidRDefault="00733409" w:rsidP="00746711">
            <w:pPr>
              <w:ind w:firstLine="567"/>
              <w:jc w:val="both"/>
            </w:pPr>
            <w:r w:rsidRPr="00344CC1">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344CC1" w:rsidRDefault="001F693C" w:rsidP="00746711">
            <w:pPr>
              <w:ind w:firstLine="567"/>
              <w:jc w:val="both"/>
            </w:pPr>
            <w:r>
              <w:t>5.3.</w:t>
            </w:r>
            <w:r w:rsidR="0009373F" w:rsidRPr="0009373F">
              <w:t>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733409" w:rsidRPr="00344CC1" w:rsidRDefault="00733409" w:rsidP="00746711">
            <w:pPr>
              <w:ind w:firstLine="567"/>
              <w:jc w:val="both"/>
            </w:pPr>
            <w:r w:rsidRPr="00344CC1">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344CC1" w:rsidRDefault="00733409" w:rsidP="00746711">
            <w:pPr>
              <w:ind w:firstLine="567"/>
              <w:jc w:val="both"/>
            </w:pPr>
            <w:r w:rsidRPr="00344CC1">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344CC1" w:rsidRDefault="00733409" w:rsidP="00746711">
            <w:pPr>
              <w:ind w:firstLine="567"/>
              <w:jc w:val="both"/>
            </w:pPr>
          </w:p>
          <w:p w:rsidR="00733409" w:rsidRPr="00344CC1" w:rsidRDefault="00733409" w:rsidP="00746711">
            <w:pPr>
              <w:ind w:firstLine="567"/>
              <w:jc w:val="center"/>
            </w:pPr>
            <w:r w:rsidRPr="00344CC1">
              <w:t>6. ИЗМЕНЕНИЕ, РАСТОРЖЕНИЕ И ПРЕКРАЩЕНИЕ ДОГОВОРА</w:t>
            </w:r>
          </w:p>
          <w:p w:rsidR="00733409" w:rsidRPr="00344CC1" w:rsidRDefault="00733409" w:rsidP="00746711">
            <w:pPr>
              <w:ind w:firstLine="567"/>
              <w:jc w:val="both"/>
            </w:pPr>
            <w:r w:rsidRPr="00344CC1">
              <w:t>6.1. Все изменения и дополнения к насто</w:t>
            </w:r>
            <w:bookmarkStart w:id="0" w:name="_GoBack"/>
            <w:bookmarkEnd w:id="0"/>
            <w:r w:rsidRPr="00344CC1">
              <w:t xml:space="preserve">ящему Договору действительны, если они совершены в той же форме, что и Договор и подписаны уполномоченными лицами. </w:t>
            </w:r>
          </w:p>
          <w:p w:rsidR="00733409" w:rsidRPr="00344CC1" w:rsidRDefault="00733409" w:rsidP="00746711">
            <w:pPr>
              <w:ind w:firstLine="567"/>
              <w:jc w:val="both"/>
            </w:pPr>
            <w:r w:rsidRPr="00344CC1">
              <w:t xml:space="preserve">6.2. По окончании срока действия настоящего Договора, Договор считается соответственно </w:t>
            </w:r>
            <w:r w:rsidRPr="00344CC1">
              <w:lastRenderedPageBreak/>
              <w:t>расторгнутым и прекратившим свое действие без соответствующих соглашений и дополнительного уведомления Арендатора.</w:t>
            </w:r>
          </w:p>
          <w:p w:rsidR="00733409" w:rsidRPr="00344CC1" w:rsidRDefault="00733409" w:rsidP="00746711">
            <w:pPr>
              <w:ind w:firstLine="567"/>
              <w:jc w:val="both"/>
            </w:pPr>
            <w:r w:rsidRPr="00344CC1">
              <w:t xml:space="preserve">6.3. </w:t>
            </w:r>
            <w:proofErr w:type="gramStart"/>
            <w:r w:rsidRPr="00344CC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44CC1">
              <w:t xml:space="preserve"> указанный договор аренды.</w:t>
            </w:r>
          </w:p>
          <w:p w:rsidR="00733409" w:rsidRPr="00344CC1" w:rsidRDefault="00733409" w:rsidP="00746711">
            <w:pPr>
              <w:ind w:firstLine="567"/>
              <w:jc w:val="both"/>
            </w:pPr>
          </w:p>
          <w:p w:rsidR="00733409" w:rsidRPr="00344CC1" w:rsidRDefault="00733409" w:rsidP="00746711">
            <w:pPr>
              <w:ind w:firstLine="567"/>
              <w:jc w:val="center"/>
            </w:pPr>
            <w:r w:rsidRPr="00344CC1">
              <w:t>7. РАССМОТРЕНИЕ И УРЕГУЛИРОВАНИЕ СПОРОВ</w:t>
            </w:r>
          </w:p>
          <w:p w:rsidR="00733409" w:rsidRPr="00344CC1" w:rsidRDefault="00733409" w:rsidP="00746711">
            <w:pPr>
              <w:ind w:firstLine="567"/>
              <w:jc w:val="both"/>
            </w:pPr>
          </w:p>
          <w:p w:rsidR="00733409" w:rsidRPr="00344CC1" w:rsidRDefault="00733409" w:rsidP="00746711">
            <w:pPr>
              <w:ind w:firstLine="567"/>
              <w:jc w:val="both"/>
            </w:pPr>
            <w:r w:rsidRPr="00344CC1">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344CC1">
              <w:t>недостижении</w:t>
            </w:r>
            <w:proofErr w:type="spellEnd"/>
            <w:r w:rsidRPr="00344CC1">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344CC1" w:rsidRDefault="00733409" w:rsidP="004F2EE6">
            <w:pPr>
              <w:ind w:firstLine="567"/>
              <w:jc w:val="center"/>
            </w:pPr>
            <w:r w:rsidRPr="00344CC1">
              <w:t>8. ОСОБЫЕ УСЛОВИЯ</w:t>
            </w:r>
          </w:p>
          <w:p w:rsidR="00733409" w:rsidRPr="00344CC1" w:rsidRDefault="00733409" w:rsidP="00746711">
            <w:pPr>
              <w:ind w:firstLine="567"/>
              <w:jc w:val="both"/>
            </w:pPr>
            <w:r w:rsidRPr="00344CC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344CC1" w:rsidRDefault="00733409" w:rsidP="00746711">
            <w:pPr>
              <w:ind w:firstLine="567"/>
              <w:jc w:val="both"/>
            </w:pPr>
            <w:r w:rsidRPr="00344CC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344CC1" w:rsidRDefault="00733409" w:rsidP="00746711">
            <w:pPr>
              <w:ind w:firstLine="567"/>
              <w:jc w:val="both"/>
            </w:pPr>
            <w:r w:rsidRPr="00344CC1">
              <w:t xml:space="preserve">8.3. В соответствии с пунктом 7 статьи 448 Гражданского кодекса РФ </w:t>
            </w:r>
          </w:p>
          <w:p w:rsidR="00733409" w:rsidRPr="00344CC1" w:rsidRDefault="00733409" w:rsidP="00746711">
            <w:pPr>
              <w:ind w:firstLine="567"/>
              <w:jc w:val="both"/>
            </w:pPr>
            <w:r w:rsidRPr="00344CC1">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344CC1" w:rsidRDefault="00733409" w:rsidP="00746711">
            <w:pPr>
              <w:ind w:firstLine="567"/>
              <w:jc w:val="both"/>
            </w:pPr>
            <w:r w:rsidRPr="00344CC1">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344CC1" w:rsidRDefault="00733409" w:rsidP="00746711">
            <w:pPr>
              <w:ind w:firstLine="567"/>
              <w:jc w:val="center"/>
            </w:pPr>
            <w:r w:rsidRPr="00344CC1">
              <w:t>9. ЮРИДИЧЕСКИЕ И БАНКОВСКИЕ РЕКВИЗИТЫ СТОРОН</w:t>
            </w:r>
          </w:p>
          <w:p w:rsidR="00733409" w:rsidRPr="00344CC1" w:rsidRDefault="00733409" w:rsidP="00746711">
            <w:pPr>
              <w:ind w:firstLine="567"/>
              <w:jc w:val="both"/>
            </w:pPr>
          </w:p>
          <w:p w:rsidR="00733409" w:rsidRPr="00344CC1" w:rsidRDefault="00733409" w:rsidP="00746711">
            <w:pPr>
              <w:tabs>
                <w:tab w:val="left" w:pos="567"/>
              </w:tabs>
              <w:ind w:firstLine="567"/>
              <w:jc w:val="both"/>
            </w:pPr>
            <w:r w:rsidRPr="00344CC1">
              <w:t>Арендодатель:</w:t>
            </w:r>
          </w:p>
          <w:p w:rsidR="00733409" w:rsidRPr="00344CC1" w:rsidRDefault="00733409" w:rsidP="00746711">
            <w:pPr>
              <w:tabs>
                <w:tab w:val="left" w:pos="567"/>
              </w:tabs>
              <w:ind w:firstLine="567"/>
              <w:jc w:val="both"/>
            </w:pPr>
            <w:r w:rsidRPr="00344CC1">
              <w:t>Департамент муниципального имущества и земельных отношений администрации города Красноярска</w:t>
            </w:r>
          </w:p>
          <w:p w:rsidR="00733409" w:rsidRPr="00344CC1" w:rsidRDefault="00733409" w:rsidP="00746711">
            <w:pPr>
              <w:tabs>
                <w:tab w:val="left" w:pos="567"/>
              </w:tabs>
              <w:ind w:firstLine="567"/>
              <w:jc w:val="both"/>
            </w:pPr>
            <w:r w:rsidRPr="00344CC1">
              <w:t>Банковские реквизиты:</w:t>
            </w:r>
          </w:p>
          <w:p w:rsidR="00733409" w:rsidRPr="00344CC1" w:rsidRDefault="00733409" w:rsidP="00746711">
            <w:pPr>
              <w:tabs>
                <w:tab w:val="left" w:pos="567"/>
              </w:tabs>
              <w:ind w:firstLine="567"/>
              <w:jc w:val="both"/>
            </w:pPr>
            <w:r w:rsidRPr="00344CC1">
              <w:t>Получатель – УФК по Красноярскому краю (департамент муниципального имущества и земельных отношений администрации г. Красноярска);</w:t>
            </w:r>
          </w:p>
          <w:p w:rsidR="00733409" w:rsidRPr="00344CC1" w:rsidRDefault="00733409" w:rsidP="00746711">
            <w:pPr>
              <w:tabs>
                <w:tab w:val="left" w:pos="567"/>
              </w:tabs>
              <w:ind w:firstLine="567"/>
              <w:jc w:val="both"/>
            </w:pPr>
            <w:r w:rsidRPr="00344CC1">
              <w:t xml:space="preserve">Расчетный счет 03231643047010001900; </w:t>
            </w:r>
          </w:p>
          <w:p w:rsidR="00733409" w:rsidRPr="00344CC1" w:rsidRDefault="00733409" w:rsidP="00746711">
            <w:pPr>
              <w:tabs>
                <w:tab w:val="left" w:pos="567"/>
              </w:tabs>
              <w:ind w:firstLine="567"/>
              <w:jc w:val="both"/>
            </w:pPr>
            <w:r w:rsidRPr="00344CC1">
              <w:t xml:space="preserve">Банк получателя: Отделение Красноярск Банка России //УФК по Красноярскому краю, г. Красноярск, </w:t>
            </w:r>
            <w:proofErr w:type="gramStart"/>
            <w:r w:rsidRPr="00344CC1">
              <w:t>к</w:t>
            </w:r>
            <w:proofErr w:type="gramEnd"/>
            <w:r w:rsidRPr="00344CC1">
              <w:t xml:space="preserve">/с 40102810245370000011, БИК 010407105, </w:t>
            </w:r>
            <w:proofErr w:type="gramStart"/>
            <w:r w:rsidRPr="00344CC1">
              <w:t>ИНН</w:t>
            </w:r>
            <w:proofErr w:type="gramEnd"/>
            <w:r w:rsidRPr="00344CC1">
              <w:t xml:space="preserve"> 2466010657, КПП 246601001, ОКПО 10172707, ОКВЭД 75.11.31, ОКТМО 04701000, ОКОГУ 32100, ОКФС 14, ОКОПФ 81, ОГРН 1032402940800</w:t>
            </w:r>
          </w:p>
          <w:p w:rsidR="00733409" w:rsidRPr="00344CC1" w:rsidRDefault="00733409" w:rsidP="00746711">
            <w:pPr>
              <w:tabs>
                <w:tab w:val="left" w:pos="567"/>
              </w:tabs>
              <w:ind w:firstLine="567"/>
              <w:jc w:val="both"/>
            </w:pPr>
            <w:r w:rsidRPr="00344CC1">
              <w:t>Юридический адрес: 660049, г. Красноярск, ул. Карла Маркса, 75, тел. 226-17-46, e-</w:t>
            </w:r>
            <w:proofErr w:type="spellStart"/>
            <w:r w:rsidRPr="00344CC1">
              <w:t>mail</w:t>
            </w:r>
            <w:proofErr w:type="spellEnd"/>
            <w:r w:rsidRPr="00344CC1">
              <w:t>: dmi@admkrsk.ru</w:t>
            </w:r>
          </w:p>
          <w:p w:rsidR="00733409" w:rsidRPr="00344CC1" w:rsidRDefault="00733409" w:rsidP="00746711">
            <w:pPr>
              <w:tabs>
                <w:tab w:val="left" w:pos="567"/>
              </w:tabs>
              <w:ind w:firstLine="567"/>
              <w:jc w:val="both"/>
            </w:pPr>
            <w:r w:rsidRPr="00344CC1">
              <w:t>Арендатор:_____________________________________________________</w:t>
            </w:r>
          </w:p>
          <w:p w:rsidR="00733409" w:rsidRPr="00344CC1" w:rsidRDefault="00733409" w:rsidP="00746711">
            <w:pPr>
              <w:tabs>
                <w:tab w:val="left" w:pos="567"/>
              </w:tabs>
              <w:ind w:firstLine="567"/>
              <w:jc w:val="both"/>
            </w:pPr>
            <w:r w:rsidRPr="00344CC1">
              <w:t>e-</w:t>
            </w:r>
            <w:proofErr w:type="spellStart"/>
            <w:r w:rsidRPr="00344CC1">
              <w:t>mail</w:t>
            </w:r>
            <w:proofErr w:type="spellEnd"/>
            <w:r w:rsidRPr="00344CC1">
              <w:t>: ____________________________________________________________</w:t>
            </w:r>
          </w:p>
        </w:tc>
      </w:tr>
    </w:tbl>
    <w:p w:rsidR="00733409" w:rsidRPr="00344CC1" w:rsidRDefault="00733409" w:rsidP="00733409">
      <w:pPr>
        <w:ind w:left="426" w:firstLine="540"/>
        <w:jc w:val="center"/>
      </w:pPr>
    </w:p>
    <w:p w:rsidR="00733409" w:rsidRPr="00344CC1" w:rsidRDefault="00733409" w:rsidP="00733409">
      <w:pPr>
        <w:ind w:left="426" w:firstLine="540"/>
        <w:jc w:val="center"/>
      </w:pPr>
      <w:r w:rsidRPr="00344CC1">
        <w:t>10. ПОДПИСИ СТОРОН</w:t>
      </w:r>
    </w:p>
    <w:p w:rsidR="00733409" w:rsidRPr="00344CC1"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344CC1" w:rsidTr="00746711">
        <w:trPr>
          <w:trHeight w:val="710"/>
        </w:trPr>
        <w:tc>
          <w:tcPr>
            <w:tcW w:w="4962" w:type="dxa"/>
          </w:tcPr>
          <w:p w:rsidR="00733409" w:rsidRPr="00344CC1" w:rsidRDefault="00733409" w:rsidP="00746711">
            <w:r w:rsidRPr="00344CC1">
              <w:t>Арендодатель:</w:t>
            </w:r>
          </w:p>
          <w:p w:rsidR="00733409" w:rsidRPr="00344CC1" w:rsidRDefault="00733409" w:rsidP="00746711">
            <w:pPr>
              <w:ind w:left="426"/>
            </w:pPr>
          </w:p>
          <w:p w:rsidR="00733409" w:rsidRPr="00344CC1" w:rsidRDefault="00733409" w:rsidP="00746711">
            <w:pPr>
              <w:ind w:left="426"/>
            </w:pPr>
          </w:p>
        </w:tc>
        <w:tc>
          <w:tcPr>
            <w:tcW w:w="708" w:type="dxa"/>
          </w:tcPr>
          <w:p w:rsidR="00733409" w:rsidRPr="00344CC1" w:rsidRDefault="00733409" w:rsidP="00746711">
            <w:pPr>
              <w:ind w:left="426"/>
            </w:pPr>
          </w:p>
        </w:tc>
        <w:tc>
          <w:tcPr>
            <w:tcW w:w="4962" w:type="dxa"/>
          </w:tcPr>
          <w:p w:rsidR="00733409" w:rsidRPr="00344CC1" w:rsidRDefault="00733409" w:rsidP="00746711">
            <w:r w:rsidRPr="00344CC1">
              <w:t>Арендатор:</w:t>
            </w:r>
          </w:p>
          <w:p w:rsidR="00733409" w:rsidRPr="00344CC1" w:rsidRDefault="00733409" w:rsidP="00746711">
            <w:pPr>
              <w:ind w:left="426"/>
            </w:pPr>
          </w:p>
        </w:tc>
      </w:tr>
    </w:tbl>
    <w:p w:rsidR="00733409" w:rsidRPr="00344CC1" w:rsidRDefault="00733409" w:rsidP="00733409">
      <w:pPr>
        <w:ind w:left="426"/>
      </w:pPr>
    </w:p>
    <w:p w:rsidR="00733409" w:rsidRPr="00344CC1" w:rsidRDefault="00733409" w:rsidP="00304192">
      <w:r w:rsidRPr="00344CC1">
        <w:t>Приложение: Выписка из Единого государственного реестра недвижимости.</w:t>
      </w:r>
      <w:r w:rsidRPr="00344CC1">
        <w:br w:type="page"/>
      </w:r>
    </w:p>
    <w:p w:rsidR="000B40C1" w:rsidRPr="0012451E" w:rsidRDefault="00EF7C07" w:rsidP="00733409">
      <w:pPr>
        <w:spacing w:after="200" w:line="276" w:lineRule="auto"/>
        <w:rPr>
          <w:highlight w:val="yellow"/>
        </w:rPr>
      </w:pPr>
      <w:r>
        <w:rPr>
          <w:noProof/>
        </w:rPr>
        <w:lastRenderedPageBreak/>
        <w:drawing>
          <wp:inline distT="0" distB="0" distL="0" distR="0" wp14:anchorId="02EDEBD9" wp14:editId="7C7D9941">
            <wp:extent cx="6391275" cy="4937465"/>
            <wp:effectExtent l="0" t="0" r="0" b="0"/>
            <wp:docPr id="9" name="Рисунок 9" descr="C:\Users\belyaeva_uv\AppData\Local\Temp\Rar$DRa5304.324\Рейдовая (82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5304.324\Рейдовая (827)_page-000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96262" cy="4941317"/>
                    </a:xfrm>
                    <a:prstGeom prst="rect">
                      <a:avLst/>
                    </a:prstGeom>
                    <a:noFill/>
                    <a:ln>
                      <a:noFill/>
                    </a:ln>
                  </pic:spPr>
                </pic:pic>
              </a:graphicData>
            </a:graphic>
          </wp:inline>
        </w:drawing>
      </w:r>
      <w:r>
        <w:rPr>
          <w:noProof/>
        </w:rPr>
        <w:drawing>
          <wp:inline distT="0" distB="0" distL="0" distR="0">
            <wp:extent cx="6400800" cy="4944824"/>
            <wp:effectExtent l="0" t="0" r="0" b="8255"/>
            <wp:docPr id="11" name="Рисунок 11" descr="C:\Users\belyaeva_uv\AppData\Local\Temp\Rar$DRa5304.1820\Рейдовая (827)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lyaeva_uv\AppData\Local\Temp\Rar$DRa5304.1820\Рейдовая (827)_page-000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400800" cy="4944824"/>
                    </a:xfrm>
                    <a:prstGeom prst="rect">
                      <a:avLst/>
                    </a:prstGeom>
                    <a:noFill/>
                    <a:ln>
                      <a:noFill/>
                    </a:ln>
                  </pic:spPr>
                </pic:pic>
              </a:graphicData>
            </a:graphic>
          </wp:inline>
        </w:drawing>
      </w:r>
    </w:p>
    <w:p w:rsidR="00487B94" w:rsidRPr="0012451E" w:rsidRDefault="00487B94" w:rsidP="00733409">
      <w:pPr>
        <w:spacing w:after="200" w:line="276" w:lineRule="auto"/>
        <w:rPr>
          <w:noProof/>
          <w:highlight w:val="yellow"/>
        </w:rPr>
      </w:pPr>
    </w:p>
    <w:p w:rsidR="002D4EF1" w:rsidRPr="0012451E" w:rsidRDefault="00EF7C07" w:rsidP="00733409">
      <w:pPr>
        <w:spacing w:after="200" w:line="276" w:lineRule="auto"/>
        <w:rPr>
          <w:highlight w:val="yellow"/>
        </w:rPr>
      </w:pPr>
      <w:r>
        <w:rPr>
          <w:noProof/>
        </w:rPr>
        <w:lastRenderedPageBreak/>
        <w:drawing>
          <wp:inline distT="0" distB="0" distL="0" distR="0">
            <wp:extent cx="6559338" cy="5067300"/>
            <wp:effectExtent l="0" t="0" r="0" b="0"/>
            <wp:docPr id="13" name="Рисунок 13" descr="C:\Users\belyaeva_uv\AppData\Local\Temp\Rar$DRa5304.6510\Рейдовая (827)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lyaeva_uv\AppData\Local\Temp\Rar$DRa5304.6510\Рейдовая (827)_page-000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59338" cy="5067300"/>
                    </a:xfrm>
                    <a:prstGeom prst="rect">
                      <a:avLst/>
                    </a:prstGeom>
                    <a:noFill/>
                    <a:ln>
                      <a:noFill/>
                    </a:ln>
                  </pic:spPr>
                </pic:pic>
              </a:graphicData>
            </a:graphic>
          </wp:inline>
        </w:drawing>
      </w:r>
      <w:r>
        <w:rPr>
          <w:noProof/>
        </w:rPr>
        <w:drawing>
          <wp:inline distT="0" distB="0" distL="0" distR="0">
            <wp:extent cx="6657975" cy="5143500"/>
            <wp:effectExtent l="0" t="0" r="9525" b="0"/>
            <wp:docPr id="14" name="Рисунок 14" descr="C:\Users\belyaeva_uv\AppData\Local\Temp\Rar$DRa5304.9274\Рейдовая (827)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lyaeva_uv\AppData\Local\Temp\Rar$DRa5304.9274\Рейдовая (827)_page-000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657975" cy="5143500"/>
                    </a:xfrm>
                    <a:prstGeom prst="rect">
                      <a:avLst/>
                    </a:prstGeom>
                    <a:noFill/>
                    <a:ln>
                      <a:noFill/>
                    </a:ln>
                  </pic:spPr>
                </pic:pic>
              </a:graphicData>
            </a:graphic>
          </wp:inline>
        </w:drawing>
      </w:r>
    </w:p>
    <w:sectPr w:rsidR="002D4EF1" w:rsidRPr="0012451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272D3"/>
    <w:rsid w:val="000274CC"/>
    <w:rsid w:val="00051F83"/>
    <w:rsid w:val="00053F31"/>
    <w:rsid w:val="0005683F"/>
    <w:rsid w:val="00060C82"/>
    <w:rsid w:val="00063619"/>
    <w:rsid w:val="000639BB"/>
    <w:rsid w:val="00073758"/>
    <w:rsid w:val="0007777C"/>
    <w:rsid w:val="000828A8"/>
    <w:rsid w:val="000857EA"/>
    <w:rsid w:val="0009373F"/>
    <w:rsid w:val="00093A64"/>
    <w:rsid w:val="00094F67"/>
    <w:rsid w:val="00097098"/>
    <w:rsid w:val="000A6521"/>
    <w:rsid w:val="000A7FD6"/>
    <w:rsid w:val="000B0F69"/>
    <w:rsid w:val="000B1368"/>
    <w:rsid w:val="000B40C1"/>
    <w:rsid w:val="000B444D"/>
    <w:rsid w:val="000C0347"/>
    <w:rsid w:val="000C3675"/>
    <w:rsid w:val="000C41BE"/>
    <w:rsid w:val="000F0064"/>
    <w:rsid w:val="000F3EA3"/>
    <w:rsid w:val="00101013"/>
    <w:rsid w:val="00104A0C"/>
    <w:rsid w:val="0012451E"/>
    <w:rsid w:val="00155270"/>
    <w:rsid w:val="001675FE"/>
    <w:rsid w:val="00175C92"/>
    <w:rsid w:val="001760CA"/>
    <w:rsid w:val="00176100"/>
    <w:rsid w:val="00185BA0"/>
    <w:rsid w:val="00187FB4"/>
    <w:rsid w:val="001921C5"/>
    <w:rsid w:val="001A13BB"/>
    <w:rsid w:val="001B0A47"/>
    <w:rsid w:val="001B1BCF"/>
    <w:rsid w:val="001C0B07"/>
    <w:rsid w:val="001C6995"/>
    <w:rsid w:val="001D2B15"/>
    <w:rsid w:val="001E57AC"/>
    <w:rsid w:val="001E7F7D"/>
    <w:rsid w:val="001F6211"/>
    <w:rsid w:val="001F693C"/>
    <w:rsid w:val="00205E6F"/>
    <w:rsid w:val="00207BC1"/>
    <w:rsid w:val="00216770"/>
    <w:rsid w:val="00216FD2"/>
    <w:rsid w:val="00217327"/>
    <w:rsid w:val="00220ACF"/>
    <w:rsid w:val="00233561"/>
    <w:rsid w:val="00237053"/>
    <w:rsid w:val="00240DF2"/>
    <w:rsid w:val="002419EE"/>
    <w:rsid w:val="002422D2"/>
    <w:rsid w:val="00242B7E"/>
    <w:rsid w:val="00250544"/>
    <w:rsid w:val="00276A3C"/>
    <w:rsid w:val="00284B35"/>
    <w:rsid w:val="00290F32"/>
    <w:rsid w:val="0029499F"/>
    <w:rsid w:val="00297576"/>
    <w:rsid w:val="002A4D22"/>
    <w:rsid w:val="002B7DCA"/>
    <w:rsid w:val="002D4EF1"/>
    <w:rsid w:val="002D6EBC"/>
    <w:rsid w:val="002E37DF"/>
    <w:rsid w:val="002E4AF2"/>
    <w:rsid w:val="002F42E8"/>
    <w:rsid w:val="002F4494"/>
    <w:rsid w:val="00301160"/>
    <w:rsid w:val="00304192"/>
    <w:rsid w:val="00305688"/>
    <w:rsid w:val="00312254"/>
    <w:rsid w:val="003137DE"/>
    <w:rsid w:val="00313BD2"/>
    <w:rsid w:val="00314125"/>
    <w:rsid w:val="00316C61"/>
    <w:rsid w:val="003202A7"/>
    <w:rsid w:val="00322A70"/>
    <w:rsid w:val="00334762"/>
    <w:rsid w:val="003357A0"/>
    <w:rsid w:val="003375FB"/>
    <w:rsid w:val="00340AE9"/>
    <w:rsid w:val="00342B96"/>
    <w:rsid w:val="003443EE"/>
    <w:rsid w:val="00344CC1"/>
    <w:rsid w:val="00351D27"/>
    <w:rsid w:val="00365E8D"/>
    <w:rsid w:val="00376CB4"/>
    <w:rsid w:val="00376DE6"/>
    <w:rsid w:val="003773A6"/>
    <w:rsid w:val="00382B88"/>
    <w:rsid w:val="00386D13"/>
    <w:rsid w:val="00390CD8"/>
    <w:rsid w:val="003967E1"/>
    <w:rsid w:val="003977F5"/>
    <w:rsid w:val="00397C57"/>
    <w:rsid w:val="003B66F7"/>
    <w:rsid w:val="003C3785"/>
    <w:rsid w:val="003C685A"/>
    <w:rsid w:val="003E304B"/>
    <w:rsid w:val="003F087F"/>
    <w:rsid w:val="003F15DB"/>
    <w:rsid w:val="003F2E6E"/>
    <w:rsid w:val="003F3044"/>
    <w:rsid w:val="003F4181"/>
    <w:rsid w:val="004013D3"/>
    <w:rsid w:val="004021F8"/>
    <w:rsid w:val="004068D7"/>
    <w:rsid w:val="004076E6"/>
    <w:rsid w:val="00413A3B"/>
    <w:rsid w:val="004143F3"/>
    <w:rsid w:val="00415376"/>
    <w:rsid w:val="00417461"/>
    <w:rsid w:val="00433A33"/>
    <w:rsid w:val="0045685B"/>
    <w:rsid w:val="00474C87"/>
    <w:rsid w:val="0047598B"/>
    <w:rsid w:val="00475C58"/>
    <w:rsid w:val="00482372"/>
    <w:rsid w:val="00483A03"/>
    <w:rsid w:val="0048468A"/>
    <w:rsid w:val="00487B94"/>
    <w:rsid w:val="004973FA"/>
    <w:rsid w:val="004A0993"/>
    <w:rsid w:val="004B1190"/>
    <w:rsid w:val="004B4D02"/>
    <w:rsid w:val="004C31FE"/>
    <w:rsid w:val="004E04AC"/>
    <w:rsid w:val="004E2B6C"/>
    <w:rsid w:val="004F2AA7"/>
    <w:rsid w:val="004F2EE6"/>
    <w:rsid w:val="0051094B"/>
    <w:rsid w:val="005357B2"/>
    <w:rsid w:val="00546BB3"/>
    <w:rsid w:val="0055046C"/>
    <w:rsid w:val="00553D5C"/>
    <w:rsid w:val="00580661"/>
    <w:rsid w:val="00582193"/>
    <w:rsid w:val="005824C4"/>
    <w:rsid w:val="00590B37"/>
    <w:rsid w:val="005974DE"/>
    <w:rsid w:val="005B6448"/>
    <w:rsid w:val="005C2C9A"/>
    <w:rsid w:val="005C3C07"/>
    <w:rsid w:val="005D6EDE"/>
    <w:rsid w:val="00604068"/>
    <w:rsid w:val="006050AE"/>
    <w:rsid w:val="00612CF0"/>
    <w:rsid w:val="00622649"/>
    <w:rsid w:val="0062746D"/>
    <w:rsid w:val="006378B7"/>
    <w:rsid w:val="006420D6"/>
    <w:rsid w:val="00643829"/>
    <w:rsid w:val="00650ACA"/>
    <w:rsid w:val="00670891"/>
    <w:rsid w:val="00674738"/>
    <w:rsid w:val="00675053"/>
    <w:rsid w:val="00676DC1"/>
    <w:rsid w:val="00682A9B"/>
    <w:rsid w:val="00693422"/>
    <w:rsid w:val="00696352"/>
    <w:rsid w:val="006A1B82"/>
    <w:rsid w:val="006A1EE1"/>
    <w:rsid w:val="006A3125"/>
    <w:rsid w:val="006A4765"/>
    <w:rsid w:val="006B1283"/>
    <w:rsid w:val="006B586E"/>
    <w:rsid w:val="006C0548"/>
    <w:rsid w:val="006D1B04"/>
    <w:rsid w:val="006E42A1"/>
    <w:rsid w:val="006E5955"/>
    <w:rsid w:val="006F5837"/>
    <w:rsid w:val="006F7BA7"/>
    <w:rsid w:val="00721BFB"/>
    <w:rsid w:val="00724B9E"/>
    <w:rsid w:val="00733409"/>
    <w:rsid w:val="00736094"/>
    <w:rsid w:val="0077696F"/>
    <w:rsid w:val="00781599"/>
    <w:rsid w:val="00784B34"/>
    <w:rsid w:val="007941C5"/>
    <w:rsid w:val="00796E5E"/>
    <w:rsid w:val="007A084B"/>
    <w:rsid w:val="007A4A68"/>
    <w:rsid w:val="007B20A2"/>
    <w:rsid w:val="007B63E6"/>
    <w:rsid w:val="007C2A6C"/>
    <w:rsid w:val="007C3657"/>
    <w:rsid w:val="007C56FC"/>
    <w:rsid w:val="007C675E"/>
    <w:rsid w:val="007D03DF"/>
    <w:rsid w:val="007D294D"/>
    <w:rsid w:val="007D36E7"/>
    <w:rsid w:val="007E1787"/>
    <w:rsid w:val="007E6956"/>
    <w:rsid w:val="007F058D"/>
    <w:rsid w:val="007F6BBE"/>
    <w:rsid w:val="008057C6"/>
    <w:rsid w:val="0082025E"/>
    <w:rsid w:val="00827FFC"/>
    <w:rsid w:val="0083735C"/>
    <w:rsid w:val="00846F90"/>
    <w:rsid w:val="00846FFE"/>
    <w:rsid w:val="00854DFD"/>
    <w:rsid w:val="0087268F"/>
    <w:rsid w:val="00884961"/>
    <w:rsid w:val="008B631B"/>
    <w:rsid w:val="008B7423"/>
    <w:rsid w:val="008D2DFA"/>
    <w:rsid w:val="008D53C2"/>
    <w:rsid w:val="008D5624"/>
    <w:rsid w:val="008F4E79"/>
    <w:rsid w:val="008F5891"/>
    <w:rsid w:val="00900E0C"/>
    <w:rsid w:val="00902D76"/>
    <w:rsid w:val="00907539"/>
    <w:rsid w:val="009278FA"/>
    <w:rsid w:val="00931B9F"/>
    <w:rsid w:val="00934468"/>
    <w:rsid w:val="00946135"/>
    <w:rsid w:val="00950CA5"/>
    <w:rsid w:val="00967AF2"/>
    <w:rsid w:val="009761AD"/>
    <w:rsid w:val="0098658B"/>
    <w:rsid w:val="009A192C"/>
    <w:rsid w:val="009C2F40"/>
    <w:rsid w:val="009C45B0"/>
    <w:rsid w:val="009C734A"/>
    <w:rsid w:val="009D1921"/>
    <w:rsid w:val="009D2696"/>
    <w:rsid w:val="009D41D4"/>
    <w:rsid w:val="00A00B76"/>
    <w:rsid w:val="00A05ED7"/>
    <w:rsid w:val="00A14609"/>
    <w:rsid w:val="00A27849"/>
    <w:rsid w:val="00A3347C"/>
    <w:rsid w:val="00A42049"/>
    <w:rsid w:val="00A42E16"/>
    <w:rsid w:val="00A46351"/>
    <w:rsid w:val="00A52B6D"/>
    <w:rsid w:val="00A53FBB"/>
    <w:rsid w:val="00A56D09"/>
    <w:rsid w:val="00A8216B"/>
    <w:rsid w:val="00A82BDC"/>
    <w:rsid w:val="00A85616"/>
    <w:rsid w:val="00A90D49"/>
    <w:rsid w:val="00A9282B"/>
    <w:rsid w:val="00A959C3"/>
    <w:rsid w:val="00AA19BF"/>
    <w:rsid w:val="00AA53D3"/>
    <w:rsid w:val="00AB0F41"/>
    <w:rsid w:val="00AB7079"/>
    <w:rsid w:val="00AD0F60"/>
    <w:rsid w:val="00AE1CCF"/>
    <w:rsid w:val="00AE5095"/>
    <w:rsid w:val="00AF37CD"/>
    <w:rsid w:val="00AF74D5"/>
    <w:rsid w:val="00B02C37"/>
    <w:rsid w:val="00B073CB"/>
    <w:rsid w:val="00B20A60"/>
    <w:rsid w:val="00B2601A"/>
    <w:rsid w:val="00B3658C"/>
    <w:rsid w:val="00B424F2"/>
    <w:rsid w:val="00B430E2"/>
    <w:rsid w:val="00B46D2E"/>
    <w:rsid w:val="00B65110"/>
    <w:rsid w:val="00B679FE"/>
    <w:rsid w:val="00B81FEA"/>
    <w:rsid w:val="00B82AD3"/>
    <w:rsid w:val="00BA69A6"/>
    <w:rsid w:val="00BA6C74"/>
    <w:rsid w:val="00BB651D"/>
    <w:rsid w:val="00BE384E"/>
    <w:rsid w:val="00BF2906"/>
    <w:rsid w:val="00C03C8A"/>
    <w:rsid w:val="00C07FEC"/>
    <w:rsid w:val="00C2451E"/>
    <w:rsid w:val="00C24941"/>
    <w:rsid w:val="00C2746F"/>
    <w:rsid w:val="00C375B6"/>
    <w:rsid w:val="00C52713"/>
    <w:rsid w:val="00C530C3"/>
    <w:rsid w:val="00C650B4"/>
    <w:rsid w:val="00C84360"/>
    <w:rsid w:val="00C91E30"/>
    <w:rsid w:val="00C965BD"/>
    <w:rsid w:val="00CA0D28"/>
    <w:rsid w:val="00CB3188"/>
    <w:rsid w:val="00CB4F39"/>
    <w:rsid w:val="00CC1BD8"/>
    <w:rsid w:val="00CC4E94"/>
    <w:rsid w:val="00CD4BAF"/>
    <w:rsid w:val="00CE568C"/>
    <w:rsid w:val="00CE57F1"/>
    <w:rsid w:val="00D0184E"/>
    <w:rsid w:val="00D02271"/>
    <w:rsid w:val="00D12EF7"/>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3E5"/>
    <w:rsid w:val="00D9642A"/>
    <w:rsid w:val="00D974E5"/>
    <w:rsid w:val="00DA250A"/>
    <w:rsid w:val="00DA50C7"/>
    <w:rsid w:val="00DB126F"/>
    <w:rsid w:val="00DB516F"/>
    <w:rsid w:val="00DC4A05"/>
    <w:rsid w:val="00E146FA"/>
    <w:rsid w:val="00E17617"/>
    <w:rsid w:val="00E26BF8"/>
    <w:rsid w:val="00E27096"/>
    <w:rsid w:val="00E424DD"/>
    <w:rsid w:val="00E42C7F"/>
    <w:rsid w:val="00E4422B"/>
    <w:rsid w:val="00E71F5B"/>
    <w:rsid w:val="00E74CAD"/>
    <w:rsid w:val="00E756C8"/>
    <w:rsid w:val="00E77014"/>
    <w:rsid w:val="00E93560"/>
    <w:rsid w:val="00EA07B3"/>
    <w:rsid w:val="00EA7493"/>
    <w:rsid w:val="00EB2C01"/>
    <w:rsid w:val="00EB7639"/>
    <w:rsid w:val="00EC36F2"/>
    <w:rsid w:val="00EC6388"/>
    <w:rsid w:val="00EC7872"/>
    <w:rsid w:val="00EF7C07"/>
    <w:rsid w:val="00F23477"/>
    <w:rsid w:val="00F26273"/>
    <w:rsid w:val="00F26B6F"/>
    <w:rsid w:val="00F31DC5"/>
    <w:rsid w:val="00F43DA9"/>
    <w:rsid w:val="00F52D40"/>
    <w:rsid w:val="00F62ED9"/>
    <w:rsid w:val="00F63A5C"/>
    <w:rsid w:val="00F71E33"/>
    <w:rsid w:val="00F8290E"/>
    <w:rsid w:val="00F83869"/>
    <w:rsid w:val="00F86F4F"/>
    <w:rsid w:val="00F97FE8"/>
    <w:rsid w:val="00FA138C"/>
    <w:rsid w:val="00FA6966"/>
    <w:rsid w:val="00FC3993"/>
    <w:rsid w:val="00FC606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4FDAF8-1FD0-4618-BA13-D3D38C7E586C}"/>
</file>

<file path=customXml/itemProps2.xml><?xml version="1.0" encoding="utf-8"?>
<ds:datastoreItem xmlns:ds="http://schemas.openxmlformats.org/officeDocument/2006/customXml" ds:itemID="{CD870C46-9859-42A4-9B50-C5723B498A21}"/>
</file>

<file path=customXml/itemProps3.xml><?xml version="1.0" encoding="utf-8"?>
<ds:datastoreItem xmlns:ds="http://schemas.openxmlformats.org/officeDocument/2006/customXml" ds:itemID="{4F111556-45DD-49FF-A5D8-CB2C00A129AD}"/>
</file>

<file path=customXml/itemProps4.xml><?xml version="1.0" encoding="utf-8"?>
<ds:datastoreItem xmlns:ds="http://schemas.openxmlformats.org/officeDocument/2006/customXml" ds:itemID="{023D41ED-E0FA-4610-B303-2EAE484D7804}"/>
</file>

<file path=docProps/app.xml><?xml version="1.0" encoding="utf-8"?>
<Properties xmlns="http://schemas.openxmlformats.org/officeDocument/2006/extended-properties" xmlns:vt="http://schemas.openxmlformats.org/officeDocument/2006/docPropsVTypes">
  <Template>Normal</Template>
  <TotalTime>149</TotalTime>
  <Pages>14</Pages>
  <Words>5731</Words>
  <Characters>32669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Беляева Юлия Викторовна</cp:lastModifiedBy>
  <cp:revision>31</cp:revision>
  <cp:lastPrinted>2021-12-06T05:56:00Z</cp:lastPrinted>
  <dcterms:created xsi:type="dcterms:W3CDTF">2022-04-13T09:09:00Z</dcterms:created>
  <dcterms:modified xsi:type="dcterms:W3CDTF">2022-04-18T05:24:00Z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