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24114D">
        <w:rPr>
          <w:rFonts w:ascii="Times New Roman" w:hAnsi="Times New Roman"/>
          <w:b/>
          <w:sz w:val="24"/>
          <w:szCs w:val="24"/>
        </w:rPr>
        <w:t>МИЧУРИНА</w:t>
      </w:r>
      <w:r w:rsidR="00771264">
        <w:rPr>
          <w:rFonts w:ascii="Times New Roman" w:hAnsi="Times New Roman"/>
          <w:b/>
          <w:sz w:val="24"/>
          <w:szCs w:val="24"/>
        </w:rPr>
        <w:t xml:space="preserve">, Д. </w:t>
      </w:r>
      <w:r w:rsidR="0024114D">
        <w:rPr>
          <w:rFonts w:ascii="Times New Roman" w:hAnsi="Times New Roman"/>
          <w:b/>
          <w:sz w:val="24"/>
          <w:szCs w:val="24"/>
        </w:rPr>
        <w:t>11</w:t>
      </w:r>
      <w:r w:rsidR="00771264">
        <w:rPr>
          <w:rFonts w:ascii="Times New Roman" w:hAnsi="Times New Roman"/>
          <w:b/>
          <w:sz w:val="24"/>
          <w:szCs w:val="24"/>
        </w:rPr>
        <w:t xml:space="preserve">, ПОМ. </w:t>
      </w:r>
      <w:r w:rsidR="0024114D">
        <w:rPr>
          <w:rFonts w:ascii="Times New Roman" w:hAnsi="Times New Roman"/>
          <w:b/>
          <w:sz w:val="24"/>
          <w:szCs w:val="24"/>
        </w:rPr>
        <w:t>48</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24114D">
        <w:rPr>
          <w:rFonts w:ascii="Times New Roman" w:hAnsi="Times New Roman"/>
          <w:sz w:val="24"/>
          <w:szCs w:val="24"/>
        </w:rPr>
        <w:t>постановлени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24114D">
        <w:rPr>
          <w:rFonts w:ascii="Times New Roman" w:hAnsi="Times New Roman"/>
          <w:sz w:val="24"/>
          <w:szCs w:val="24"/>
        </w:rPr>
        <w:t>10</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24114D">
        <w:rPr>
          <w:rFonts w:ascii="Times New Roman" w:hAnsi="Times New Roman"/>
          <w:sz w:val="24"/>
          <w:szCs w:val="24"/>
        </w:rPr>
        <w:t>531</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771264">
        <w:rPr>
          <w:rFonts w:ascii="Times New Roman" w:hAnsi="Times New Roman"/>
          <w:sz w:val="24"/>
          <w:szCs w:val="24"/>
        </w:rPr>
        <w:t xml:space="preserve">по ул. </w:t>
      </w:r>
      <w:r w:rsidR="0024114D">
        <w:rPr>
          <w:rFonts w:ascii="Times New Roman" w:hAnsi="Times New Roman"/>
          <w:sz w:val="24"/>
          <w:szCs w:val="24"/>
        </w:rPr>
        <w:t>Мичурина</w:t>
      </w:r>
      <w:r w:rsidR="00771264">
        <w:rPr>
          <w:rFonts w:ascii="Times New Roman" w:hAnsi="Times New Roman"/>
          <w:sz w:val="24"/>
          <w:szCs w:val="24"/>
        </w:rPr>
        <w:t xml:space="preserve">, д. </w:t>
      </w:r>
      <w:r w:rsidR="0024114D">
        <w:rPr>
          <w:rFonts w:ascii="Times New Roman" w:hAnsi="Times New Roman"/>
          <w:sz w:val="24"/>
          <w:szCs w:val="24"/>
        </w:rPr>
        <w:t>11</w:t>
      </w:r>
      <w:r w:rsidR="00771264">
        <w:rPr>
          <w:rFonts w:ascii="Times New Roman" w:hAnsi="Times New Roman"/>
          <w:sz w:val="24"/>
          <w:szCs w:val="24"/>
        </w:rPr>
        <w:t xml:space="preserve">, пом. </w:t>
      </w:r>
      <w:r w:rsidR="0024114D">
        <w:rPr>
          <w:rFonts w:ascii="Times New Roman" w:hAnsi="Times New Roman"/>
          <w:sz w:val="24"/>
          <w:szCs w:val="24"/>
        </w:rPr>
        <w:t>4</w:t>
      </w:r>
      <w:r w:rsidR="00A46DE7">
        <w:rPr>
          <w:rFonts w:ascii="Times New Roman" w:hAnsi="Times New Roman"/>
          <w:sz w:val="24"/>
          <w:szCs w:val="24"/>
        </w:rPr>
        <w:t>8</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Pr="00C32A8E">
        <w:rPr>
          <w:rFonts w:ascii="Times New Roman" w:hAnsi="Times New Roman"/>
          <w:sz w:val="24"/>
          <w:szCs w:val="24"/>
        </w:rPr>
        <w:t xml:space="preserve">общей площадью </w:t>
      </w:r>
      <w:r w:rsidR="0024114D">
        <w:rPr>
          <w:rFonts w:ascii="Times New Roman" w:hAnsi="Times New Roman"/>
          <w:sz w:val="24"/>
          <w:szCs w:val="24"/>
        </w:rPr>
        <w:t>273,5</w:t>
      </w:r>
      <w:r w:rsidRPr="00C32A8E">
        <w:rPr>
          <w:rFonts w:ascii="Times New Roman" w:hAnsi="Times New Roman"/>
          <w:sz w:val="24"/>
          <w:szCs w:val="24"/>
        </w:rPr>
        <w:t xml:space="preserve"> кв. м, с кадастровым номером 24:50:</w:t>
      </w:r>
      <w:r w:rsidR="0024114D">
        <w:rPr>
          <w:rFonts w:ascii="Times New Roman" w:hAnsi="Times New Roman"/>
          <w:sz w:val="24"/>
          <w:szCs w:val="24"/>
        </w:rPr>
        <w:t>0500186:1593</w:t>
      </w:r>
      <w:r w:rsidRPr="00C32A8E">
        <w:rPr>
          <w:rFonts w:ascii="Times New Roman" w:hAnsi="Times New Roman"/>
          <w:sz w:val="24"/>
          <w:szCs w:val="24"/>
        </w:rPr>
        <w:t xml:space="preserve">, расположенное по адресу: г. Красноярск, ул. </w:t>
      </w:r>
      <w:r w:rsidR="0024114D">
        <w:rPr>
          <w:rFonts w:ascii="Times New Roman" w:hAnsi="Times New Roman"/>
          <w:sz w:val="24"/>
          <w:szCs w:val="24"/>
        </w:rPr>
        <w:t>Мичурина</w:t>
      </w:r>
      <w:r w:rsidR="00771264">
        <w:rPr>
          <w:rFonts w:ascii="Times New Roman" w:hAnsi="Times New Roman"/>
          <w:sz w:val="24"/>
          <w:szCs w:val="24"/>
        </w:rPr>
        <w:t xml:space="preserve">, д. </w:t>
      </w:r>
      <w:r w:rsidR="0024114D">
        <w:rPr>
          <w:rFonts w:ascii="Times New Roman" w:hAnsi="Times New Roman"/>
          <w:sz w:val="24"/>
          <w:szCs w:val="24"/>
        </w:rPr>
        <w:t>11, пом. 48</w:t>
      </w:r>
      <w:r w:rsidRPr="00C32A8E">
        <w:rPr>
          <w:rFonts w:ascii="Times New Roman" w:hAnsi="Times New Roman"/>
          <w:sz w:val="24"/>
          <w:szCs w:val="24"/>
        </w:rPr>
        <w:t>.</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24114D">
        <w:rPr>
          <w:rFonts w:ascii="Times New Roman" w:hAnsi="Times New Roman"/>
          <w:sz w:val="24"/>
          <w:szCs w:val="24"/>
        </w:rPr>
        <w:t>трех</w:t>
      </w:r>
      <w:r w:rsidRPr="00C32A8E">
        <w:rPr>
          <w:rFonts w:ascii="Times New Roman" w:hAnsi="Times New Roman"/>
          <w:sz w:val="24"/>
          <w:szCs w:val="24"/>
        </w:rPr>
        <w:t>этажного жилого дома с подвалом 19</w:t>
      </w:r>
      <w:r w:rsidR="0024114D">
        <w:rPr>
          <w:rFonts w:ascii="Times New Roman" w:hAnsi="Times New Roman"/>
          <w:sz w:val="24"/>
          <w:szCs w:val="24"/>
        </w:rPr>
        <w:t>52</w:t>
      </w:r>
      <w:r w:rsidRPr="00C32A8E">
        <w:rPr>
          <w:rFonts w:ascii="Times New Roman" w:hAnsi="Times New Roman"/>
          <w:sz w:val="24"/>
          <w:szCs w:val="24"/>
        </w:rPr>
        <w:t xml:space="preserve"> года постройки.</w:t>
      </w:r>
      <w:r w:rsidR="0024114D">
        <w:rPr>
          <w:rFonts w:ascii="Times New Roman" w:hAnsi="Times New Roman"/>
          <w:sz w:val="24"/>
          <w:szCs w:val="24"/>
        </w:rPr>
        <w:t xml:space="preserve"> Отдельный вход имеется.</w:t>
      </w:r>
      <w:r w:rsidRPr="00C32A8E">
        <w:rPr>
          <w:rFonts w:ascii="Times New Roman" w:hAnsi="Times New Roman"/>
          <w:sz w:val="24"/>
          <w:szCs w:val="24"/>
        </w:rPr>
        <w:t xml:space="preserve"> </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771264">
        <w:rPr>
          <w:rFonts w:ascii="Times New Roman" w:hAnsi="Times New Roman"/>
          <w:color w:val="000000"/>
          <w:sz w:val="24"/>
          <w:szCs w:val="24"/>
        </w:rPr>
        <w:t>объект на торги ранее не выставлялся</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24114D">
        <w:t>2 305 100</w:t>
      </w:r>
      <w:r w:rsidRPr="00D421CA">
        <w:t xml:space="preserve"> (</w:t>
      </w:r>
      <w:r w:rsidR="0024114D">
        <w:t>два миллиона триста пять тысяч сто</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24114D">
        <w:rPr>
          <w:rFonts w:ascii="Times New Roman" w:hAnsi="Times New Roman"/>
          <w:sz w:val="24"/>
          <w:szCs w:val="24"/>
        </w:rPr>
        <w:t>115 255</w:t>
      </w:r>
      <w:r w:rsidRPr="007A6A43">
        <w:rPr>
          <w:rFonts w:ascii="Times New Roman" w:hAnsi="Times New Roman"/>
          <w:sz w:val="24"/>
          <w:szCs w:val="24"/>
        </w:rPr>
        <w:t xml:space="preserve"> (</w:t>
      </w:r>
      <w:r w:rsidR="0024114D">
        <w:rPr>
          <w:rFonts w:ascii="Times New Roman" w:hAnsi="Times New Roman"/>
          <w:sz w:val="24"/>
          <w:szCs w:val="24"/>
        </w:rPr>
        <w:t>сто пятнадцать тысяч двести пятьдесят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24114D">
        <w:t>461 020</w:t>
      </w:r>
      <w:r w:rsidRPr="00D421CA">
        <w:t xml:space="preserve"> (</w:t>
      </w:r>
      <w:r w:rsidR="0024114D">
        <w:t>четыреста шестьдесят одна тысяча двадцать</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w:t>
      </w:r>
      <w:r w:rsidR="002B16BA">
        <w:rPr>
          <w:rFonts w:ascii="Times New Roman" w:hAnsi="Times New Roman"/>
          <w:bCs/>
          <w:sz w:val="24"/>
          <w:szCs w:val="24"/>
          <w:lang w:eastAsia="ru-RU"/>
        </w:rPr>
        <w:t>2</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11952">
        <w:rPr>
          <w:rFonts w:ascii="Times New Roman" w:hAnsi="Times New Roman"/>
          <w:bCs/>
          <w:sz w:val="24"/>
          <w:szCs w:val="24"/>
          <w:lang w:eastAsia="ru-RU"/>
        </w:rPr>
        <w:t>1</w:t>
      </w:r>
      <w:r w:rsidR="002B16BA">
        <w:rPr>
          <w:rFonts w:ascii="Times New Roman" w:hAnsi="Times New Roman"/>
          <w:bCs/>
          <w:sz w:val="24"/>
          <w:szCs w:val="24"/>
          <w:lang w:eastAsia="ru-RU"/>
        </w:rPr>
        <w:t>9</w:t>
      </w:r>
      <w:r w:rsidR="00D9640F">
        <w:rPr>
          <w:rFonts w:ascii="Times New Roman" w:hAnsi="Times New Roman"/>
          <w:bCs/>
          <w:sz w:val="24"/>
          <w:szCs w:val="24"/>
          <w:lang w:eastAsia="ru-RU"/>
        </w:rPr>
        <w:t>.08.2020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B16BA">
        <w:rPr>
          <w:rFonts w:ascii="Times New Roman" w:hAnsi="Times New Roman"/>
          <w:bCs/>
          <w:sz w:val="24"/>
          <w:szCs w:val="24"/>
          <w:lang w:eastAsia="ru-RU"/>
        </w:rPr>
        <w:t>21</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w:t>
      </w:r>
      <w:r w:rsidR="002B16BA">
        <w:rPr>
          <w:rFonts w:ascii="Times New Roman" w:hAnsi="Times New Roman"/>
          <w:bCs/>
          <w:sz w:val="24"/>
          <w:szCs w:val="24"/>
          <w:lang w:eastAsia="ru-RU"/>
        </w:rPr>
        <w:t>5</w:t>
      </w:r>
      <w:r>
        <w:rPr>
          <w:rFonts w:ascii="Times New Roman" w:hAnsi="Times New Roman"/>
          <w:bCs/>
          <w:sz w:val="24"/>
          <w:szCs w:val="24"/>
          <w:lang w:eastAsia="ru-RU"/>
        </w:rPr>
        <w:t xml:space="preserve">.08.2020 в </w:t>
      </w:r>
      <w:r w:rsidR="00101107">
        <w:rPr>
          <w:rFonts w:ascii="Times New Roman" w:hAnsi="Times New Roman"/>
          <w:bCs/>
          <w:sz w:val="24"/>
          <w:szCs w:val="24"/>
          <w:lang w:eastAsia="ru-RU"/>
        </w:rPr>
        <w:t>1</w:t>
      </w:r>
      <w:r w:rsidR="0024114D">
        <w:rPr>
          <w:rFonts w:ascii="Times New Roman" w:hAnsi="Times New Roman"/>
          <w:bCs/>
          <w:sz w:val="24"/>
          <w:szCs w:val="24"/>
          <w:lang w:eastAsia="ru-RU"/>
        </w:rPr>
        <w:t>5</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w:t>
      </w:r>
      <w:r w:rsidR="002B16BA">
        <w:rPr>
          <w:sz w:val="24"/>
        </w:rPr>
        <w:t>2</w:t>
      </w:r>
      <w:r w:rsidR="00101107">
        <w:rPr>
          <w:sz w:val="24"/>
        </w:rPr>
        <w:t>.07.2020 по 1</w:t>
      </w:r>
      <w:r w:rsidR="002B16BA">
        <w:rPr>
          <w:sz w:val="24"/>
        </w:rPr>
        <w:t>9</w:t>
      </w:r>
      <w:r>
        <w:rPr>
          <w:sz w:val="24"/>
        </w:rPr>
        <w:t>.08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771264">
        <w:rPr>
          <w:sz w:val="24"/>
        </w:rPr>
        <w:t xml:space="preserve">по ул. </w:t>
      </w:r>
      <w:r w:rsidR="0024114D">
        <w:rPr>
          <w:sz w:val="24"/>
        </w:rPr>
        <w:t>Мичурина</w:t>
      </w:r>
      <w:r w:rsidR="00771264">
        <w:rPr>
          <w:sz w:val="24"/>
        </w:rPr>
        <w:t xml:space="preserve">, д. </w:t>
      </w:r>
      <w:r w:rsidR="0024114D">
        <w:rPr>
          <w:sz w:val="24"/>
        </w:rPr>
        <w:t>11</w:t>
      </w:r>
      <w:r w:rsidR="00771264">
        <w:rPr>
          <w:sz w:val="24"/>
        </w:rPr>
        <w:t xml:space="preserve">, пом. </w:t>
      </w:r>
      <w:r w:rsidR="0024114D">
        <w:rPr>
          <w:sz w:val="24"/>
        </w:rPr>
        <w:t>4</w:t>
      </w:r>
      <w:r w:rsidR="00267FB1">
        <w:rPr>
          <w:sz w:val="24"/>
        </w:rPr>
        <w:t>8</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24114D" w:rsidRDefault="0024114D" w:rsidP="005343E0">
      <w:pPr>
        <w:pStyle w:val="TextBasTxt"/>
        <w:spacing w:line="192" w:lineRule="auto"/>
        <w:ind w:firstLine="0"/>
        <w:jc w:val="left"/>
        <w:rPr>
          <w:sz w:val="16"/>
          <w:szCs w:val="16"/>
        </w:rPr>
      </w:pPr>
    </w:p>
    <w:p w:rsidR="00711952" w:rsidRDefault="00711952" w:rsidP="005343E0">
      <w:pPr>
        <w:pStyle w:val="TextBasTxt"/>
        <w:spacing w:line="192" w:lineRule="auto"/>
        <w:ind w:firstLine="0"/>
        <w:jc w:val="left"/>
        <w:rPr>
          <w:sz w:val="16"/>
          <w:szCs w:val="16"/>
        </w:rPr>
      </w:pPr>
      <w:bookmarkStart w:id="2" w:name="_GoBack"/>
      <w:bookmarkEnd w:id="2"/>
      <w:r>
        <w:rPr>
          <w:sz w:val="16"/>
          <w:szCs w:val="16"/>
        </w:rPr>
        <w:t>публикация 2</w:t>
      </w:r>
      <w:r w:rsidR="002B16BA">
        <w:rPr>
          <w:sz w:val="16"/>
          <w:szCs w:val="16"/>
        </w:rPr>
        <w:t>1</w:t>
      </w:r>
      <w:r>
        <w:rPr>
          <w:sz w:val="16"/>
          <w:szCs w:val="16"/>
        </w:rPr>
        <w:t>.07.2020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4114D">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4F7E09-E694-4BF7-A231-F0FF1E9F7BAC}"/>
</file>

<file path=customXml/itemProps2.xml><?xml version="1.0" encoding="utf-8"?>
<ds:datastoreItem xmlns:ds="http://schemas.openxmlformats.org/officeDocument/2006/customXml" ds:itemID="{E9E1A09B-BBA8-46B1-8202-C96BE3447CEA}"/>
</file>

<file path=customXml/itemProps3.xml><?xml version="1.0" encoding="utf-8"?>
<ds:datastoreItem xmlns:ds="http://schemas.openxmlformats.org/officeDocument/2006/customXml" ds:itemID="{3008C6B4-34B5-4F8D-BA19-53F53AD79BDB}"/>
</file>

<file path=customXml/itemProps4.xml><?xml version="1.0" encoding="utf-8"?>
<ds:datastoreItem xmlns:ds="http://schemas.openxmlformats.org/officeDocument/2006/customXml" ds:itemID="{4E0D8712-3E81-4F34-9550-D2ACD6F734F9}"/>
</file>

<file path=docProps/app.xml><?xml version="1.0" encoding="utf-8"?>
<Properties xmlns="http://schemas.openxmlformats.org/officeDocument/2006/extended-properties" xmlns:vt="http://schemas.openxmlformats.org/officeDocument/2006/docPropsVTypes">
  <Template>Normal.dotm</Template>
  <TotalTime>1220</TotalTime>
  <Pages>13</Pages>
  <Words>5948</Words>
  <Characters>33909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104</cp:revision>
  <cp:lastPrinted>2020-07-09T10:39:00Z</cp:lastPrinted>
  <dcterms:created xsi:type="dcterms:W3CDTF">2019-06-19T05:09:00Z</dcterms:created>
  <dcterms:modified xsi:type="dcterms:W3CDTF">2020-07-20T08:24:00Z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