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855022">
        <w:rPr>
          <w:rFonts w:ascii="Times New Roman" w:hAnsi="Times New Roman" w:cs="Times New Roman"/>
          <w:bCs/>
          <w:sz w:val="24"/>
          <w:szCs w:val="24"/>
          <w:lang w:val="en-US"/>
        </w:rPr>
        <w:t>28</w:t>
      </w:r>
      <w:r w:rsidR="00F14A56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89738E">
        <w:rPr>
          <w:rFonts w:ascii="Times New Roman" w:hAnsi="Times New Roman" w:cs="Times New Roman"/>
          <w:bCs/>
          <w:sz w:val="24"/>
          <w:szCs w:val="24"/>
          <w:lang w:val="en-US"/>
        </w:rPr>
        <w:t>51</w:t>
      </w:r>
      <w:bookmarkStart w:id="0" w:name="_GoBack"/>
      <w:bookmarkEnd w:id="0"/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55022" w:rsidRPr="0089738E">
        <w:rPr>
          <w:rFonts w:ascii="Times New Roman" w:hAnsi="Times New Roman" w:cs="Times New Roman"/>
          <w:bCs/>
          <w:snapToGrid w:val="0"/>
          <w:sz w:val="24"/>
          <w:szCs w:val="24"/>
        </w:rPr>
        <w:t>91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55022" w:rsidRPr="0089738E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8F446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55022" w:rsidRPr="00855022">
        <w:rPr>
          <w:rFonts w:ascii="Times New Roman" w:hAnsi="Times New Roman" w:cs="Times New Roman"/>
          <w:sz w:val="24"/>
          <w:szCs w:val="24"/>
        </w:rPr>
        <w:t>101</w:t>
      </w:r>
      <w:r w:rsidR="00855022">
        <w:rPr>
          <w:rFonts w:ascii="Times New Roman" w:hAnsi="Times New Roman" w:cs="Times New Roman"/>
          <w:sz w:val="24"/>
          <w:szCs w:val="24"/>
        </w:rPr>
        <w:t>,8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855022">
        <w:rPr>
          <w:rFonts w:ascii="Times New Roman" w:hAnsi="Times New Roman" w:cs="Times New Roman"/>
          <w:sz w:val="24"/>
          <w:szCs w:val="24"/>
        </w:rPr>
        <w:t>Транзитная</w:t>
      </w:r>
      <w:r w:rsidR="00F14A56">
        <w:rPr>
          <w:rFonts w:ascii="Times New Roman" w:hAnsi="Times New Roman" w:cs="Times New Roman"/>
          <w:sz w:val="24"/>
          <w:szCs w:val="24"/>
        </w:rPr>
        <w:t>, д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855022">
        <w:rPr>
          <w:rFonts w:ascii="Times New Roman" w:hAnsi="Times New Roman" w:cs="Times New Roman"/>
          <w:sz w:val="24"/>
          <w:szCs w:val="24"/>
        </w:rPr>
        <w:t>22</w:t>
      </w:r>
      <w:r w:rsidR="00C20128">
        <w:rPr>
          <w:rFonts w:ascii="Times New Roman" w:hAnsi="Times New Roman" w:cs="Times New Roman"/>
          <w:sz w:val="24"/>
          <w:szCs w:val="24"/>
        </w:rPr>
        <w:t>, пом</w:t>
      </w:r>
      <w:r w:rsidR="00C20128" w:rsidRPr="00C20128">
        <w:rPr>
          <w:rFonts w:ascii="Times New Roman" w:hAnsi="Times New Roman" w:cs="Times New Roman"/>
          <w:sz w:val="24"/>
          <w:szCs w:val="24"/>
        </w:rPr>
        <w:t>.</w:t>
      </w:r>
      <w:r w:rsidR="00C20128">
        <w:rPr>
          <w:rFonts w:ascii="Times New Roman" w:hAnsi="Times New Roman" w:cs="Times New Roman"/>
          <w:sz w:val="24"/>
          <w:szCs w:val="24"/>
        </w:rPr>
        <w:t xml:space="preserve"> 6</w:t>
      </w:r>
      <w:r w:rsidR="00855022">
        <w:rPr>
          <w:rFonts w:ascii="Times New Roman" w:hAnsi="Times New Roman" w:cs="Times New Roman"/>
          <w:sz w:val="24"/>
          <w:szCs w:val="24"/>
        </w:rPr>
        <w:t>5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855022">
        <w:rPr>
          <w:rFonts w:ascii="Times New Roman" w:hAnsi="Times New Roman" w:cs="Times New Roman"/>
          <w:sz w:val="24"/>
          <w:szCs w:val="24"/>
        </w:rPr>
        <w:t>28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14A56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55022">
        <w:rPr>
          <w:rFonts w:ascii="Times New Roman" w:hAnsi="Times New Roman" w:cs="Times New Roman"/>
          <w:sz w:val="24"/>
          <w:szCs w:val="24"/>
        </w:rPr>
        <w:t>28</w:t>
      </w:r>
      <w:r w:rsidR="00F14A56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55022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855022">
        <w:rPr>
          <w:bCs/>
        </w:rPr>
        <w:t>2</w:t>
      </w:r>
      <w:r w:rsidR="009C7B1E">
        <w:rPr>
          <w:bCs/>
        </w:rPr>
        <w:t>9</w:t>
      </w:r>
      <w:r w:rsidR="00F14A56" w:rsidRPr="00F14A56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855022">
        <w:rPr>
          <w:bCs/>
        </w:rPr>
        <w:t>24</w:t>
      </w:r>
      <w:r w:rsidR="00F14A56" w:rsidRPr="00F14A56">
        <w:rPr>
          <w:bCs/>
        </w:rPr>
        <w:t>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855022">
        <w:rPr>
          <w:bCs/>
        </w:rPr>
        <w:t>26</w:t>
      </w:r>
      <w:r>
        <w:rPr>
          <w:bCs/>
        </w:rPr>
        <w:t>.</w:t>
      </w:r>
      <w:r w:rsidR="00381C06">
        <w:rPr>
          <w:bCs/>
        </w:rPr>
        <w:t>1</w:t>
      </w:r>
      <w:r w:rsidR="008F4468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855022">
        <w:rPr>
          <w:bCs/>
        </w:rPr>
        <w:t>30</w:t>
      </w:r>
      <w:r w:rsidR="007F7027">
        <w:rPr>
          <w:bCs/>
        </w:rPr>
        <w:t>.1</w:t>
      </w:r>
      <w:r w:rsidR="008F4468">
        <w:rPr>
          <w:bCs/>
        </w:rPr>
        <w:t>1</w:t>
      </w:r>
      <w:r>
        <w:rPr>
          <w:bCs/>
        </w:rPr>
        <w:t xml:space="preserve">.2020 в </w:t>
      </w:r>
      <w:r w:rsidR="00F14A56" w:rsidRPr="00F14A56">
        <w:rPr>
          <w:bCs/>
        </w:rPr>
        <w:t>1</w:t>
      </w:r>
      <w:r w:rsidR="00855022">
        <w:rPr>
          <w:bCs/>
        </w:rPr>
        <w:t>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85502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14A5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ября 2020 года было подано 2 заявки от претендентов, с порядковыми номерами: </w:t>
      </w:r>
      <w:r w:rsidR="00855022">
        <w:rPr>
          <w:rFonts w:ascii="Times New Roman" w:hAnsi="Times New Roman" w:cs="Times New Roman"/>
          <w:sz w:val="24"/>
          <w:szCs w:val="24"/>
        </w:rPr>
        <w:t>188340, 430382</w:t>
      </w:r>
      <w:r w:rsidR="00B358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855022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188340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855022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C20128" w:rsidRDefault="00855022" w:rsidP="0085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35815" w:rsidRPr="00A03F67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.11.2020 </w:t>
            </w:r>
          </w:p>
          <w:p w:rsidR="00F14A56" w:rsidRPr="00F14A56" w:rsidRDefault="00855022" w:rsidP="0085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(+3)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855022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430382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855022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855022" w:rsidRDefault="00855022" w:rsidP="0085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.11.2020 </w:t>
            </w:r>
          </w:p>
          <w:p w:rsidR="00B35815" w:rsidRDefault="00855022" w:rsidP="0085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A7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9434A7">
        <w:rPr>
          <w:rFonts w:ascii="Times New Roman" w:hAnsi="Times New Roman" w:cs="Times New Roman"/>
          <w:sz w:val="24"/>
          <w:szCs w:val="24"/>
        </w:rPr>
        <w:t xml:space="preserve">Макаровой Анной Алексеевной, Слюсарем Романом Александровичем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15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52F21">
        <w:rPr>
          <w:rFonts w:ascii="Times New Roman" w:hAnsi="Times New Roman" w:cs="Times New Roman"/>
          <w:sz w:val="24"/>
          <w:szCs w:val="24"/>
        </w:rPr>
        <w:t>опустить к участию в продаже имущества посредством публичного предложения                   и признать участниками продажи Макарову Анну Алексеевну, Слюсаря Романа Александровича</w:t>
      </w:r>
      <w:r w:rsidR="00B52F21" w:rsidRPr="00B52F21">
        <w:rPr>
          <w:rFonts w:ascii="Times New Roman" w:hAnsi="Times New Roman" w:cs="Times New Roman"/>
          <w:sz w:val="24"/>
          <w:szCs w:val="24"/>
        </w:rPr>
        <w:t>.</w:t>
      </w:r>
      <w:r w:rsidR="00B3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55022">
        <w:rPr>
          <w:bCs/>
        </w:rPr>
        <w:t>Н.Н. Павлович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A812D0-F2F6-45D6-A78E-710AEACFDE03}"/>
</file>

<file path=customXml/itemProps2.xml><?xml version="1.0" encoding="utf-8"?>
<ds:datastoreItem xmlns:ds="http://schemas.openxmlformats.org/officeDocument/2006/customXml" ds:itemID="{E1CA99B3-06F0-415E-86A9-841FAF76F528}"/>
</file>

<file path=customXml/itemProps3.xml><?xml version="1.0" encoding="utf-8"?>
<ds:datastoreItem xmlns:ds="http://schemas.openxmlformats.org/officeDocument/2006/customXml" ds:itemID="{E33BFA39-1C72-4574-8151-D7D7662CF4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263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59</cp:revision>
  <cp:lastPrinted>2020-11-09T08:41:00Z</cp:lastPrinted>
  <dcterms:created xsi:type="dcterms:W3CDTF">2020-06-18T03:00:00Z</dcterms:created>
  <dcterms:modified xsi:type="dcterms:W3CDTF">2020-11-25T08:43:00Z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