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A31" w:rsidRDefault="00450A31" w:rsidP="00450A31">
      <w:pPr>
        <w:jc w:val="center"/>
        <w:rPr>
          <w:sz w:val="20"/>
        </w:rPr>
      </w:pPr>
      <w:r>
        <w:rPr>
          <w:noProof/>
        </w:rPr>
        <w:drawing>
          <wp:inline distT="0" distB="0" distL="0" distR="0">
            <wp:extent cx="514350" cy="6858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450A31" w:rsidRDefault="00450A31" w:rsidP="00450A31">
      <w:pPr>
        <w:jc w:val="center"/>
        <w:rPr>
          <w:sz w:val="20"/>
        </w:rPr>
      </w:pPr>
    </w:p>
    <w:p w:rsidR="00450A31" w:rsidRDefault="00450A31" w:rsidP="00450A31">
      <w:pPr>
        <w:jc w:val="center"/>
        <w:rPr>
          <w:b/>
          <w:sz w:val="36"/>
        </w:rPr>
      </w:pPr>
      <w:r>
        <w:rPr>
          <w:b/>
          <w:sz w:val="36"/>
        </w:rPr>
        <w:t>АДМИНИСТРАЦИЯ ГОРОДА КРАСНОЯРСКА</w:t>
      </w:r>
    </w:p>
    <w:p w:rsidR="00450A31" w:rsidRDefault="00450A31" w:rsidP="00450A31">
      <w:pPr>
        <w:jc w:val="center"/>
        <w:rPr>
          <w:sz w:val="20"/>
        </w:rPr>
      </w:pPr>
    </w:p>
    <w:p w:rsidR="00450A31" w:rsidRDefault="00450A31" w:rsidP="00450A31">
      <w:pPr>
        <w:jc w:val="center"/>
        <w:rPr>
          <w:sz w:val="36"/>
        </w:rPr>
      </w:pPr>
      <w:r>
        <w:rPr>
          <w:sz w:val="36"/>
        </w:rPr>
        <w:t>УПРАВЛЕНИЕ ДЕЛАМИ</w:t>
      </w:r>
    </w:p>
    <w:p w:rsidR="00450A31" w:rsidRDefault="00450A31" w:rsidP="00450A31">
      <w:pPr>
        <w:jc w:val="center"/>
        <w:rPr>
          <w:sz w:val="20"/>
        </w:rPr>
      </w:pPr>
    </w:p>
    <w:p w:rsidR="00450A31" w:rsidRDefault="00450A31" w:rsidP="00450A31">
      <w:pPr>
        <w:jc w:val="center"/>
        <w:rPr>
          <w:sz w:val="44"/>
        </w:rPr>
      </w:pPr>
      <w:r>
        <w:rPr>
          <w:sz w:val="44"/>
        </w:rPr>
        <w:t>ПРИКАЗ</w:t>
      </w:r>
    </w:p>
    <w:p w:rsidR="00450A31" w:rsidRDefault="00450A31" w:rsidP="00450A31">
      <w:pPr>
        <w:jc w:val="center"/>
        <w:rPr>
          <w:sz w:val="44"/>
        </w:rPr>
      </w:pPr>
    </w:p>
    <w:p w:rsidR="00450A31" w:rsidRDefault="00450A31" w:rsidP="00450A31">
      <w:pPr>
        <w:jc w:val="center"/>
        <w:rPr>
          <w:sz w:val="44"/>
        </w:rPr>
      </w:pPr>
    </w:p>
    <w:tbl>
      <w:tblPr>
        <w:tblW w:w="0" w:type="auto"/>
        <w:tblLayout w:type="fixed"/>
        <w:tblLook w:val="04A0" w:firstRow="1" w:lastRow="0" w:firstColumn="1" w:lastColumn="0" w:noHBand="0" w:noVBand="1"/>
      </w:tblPr>
      <w:tblGrid>
        <w:gridCol w:w="4785"/>
        <w:gridCol w:w="4786"/>
      </w:tblGrid>
      <w:tr w:rsidR="00450A31" w:rsidTr="00450A31">
        <w:tc>
          <w:tcPr>
            <w:tcW w:w="4785" w:type="dxa"/>
            <w:hideMark/>
          </w:tcPr>
          <w:p w:rsidR="00450A31" w:rsidRDefault="00450A31">
            <w:pPr>
              <w:spacing w:line="360" w:lineRule="auto"/>
              <w:jc w:val="both"/>
              <w:rPr>
                <w:sz w:val="30"/>
                <w:lang w:eastAsia="en-US"/>
              </w:rPr>
            </w:pPr>
            <w:r>
              <w:rPr>
                <w:sz w:val="30"/>
                <w:lang w:eastAsia="en-US"/>
              </w:rPr>
              <w:t>24.01.2025</w:t>
            </w:r>
          </w:p>
        </w:tc>
        <w:tc>
          <w:tcPr>
            <w:tcW w:w="4786" w:type="dxa"/>
            <w:hideMark/>
          </w:tcPr>
          <w:p w:rsidR="00450A31" w:rsidRDefault="00450A31">
            <w:pPr>
              <w:spacing w:line="360" w:lineRule="auto"/>
              <w:ind w:right="284"/>
              <w:jc w:val="right"/>
              <w:rPr>
                <w:sz w:val="30"/>
                <w:lang w:eastAsia="en-US"/>
              </w:rPr>
            </w:pPr>
            <w:r>
              <w:rPr>
                <w:sz w:val="30"/>
                <w:lang w:eastAsia="en-US"/>
              </w:rPr>
              <w:t>№ 7-уд</w:t>
            </w:r>
          </w:p>
        </w:tc>
      </w:tr>
    </w:tbl>
    <w:p w:rsidR="00450A31" w:rsidRDefault="00450A31" w:rsidP="00450A31"/>
    <w:p w:rsidR="00450A31" w:rsidRDefault="00450A31" w:rsidP="00450A31"/>
    <w:p w:rsidR="00450A31" w:rsidRDefault="00450A31" w:rsidP="00450A31"/>
    <w:p w:rsidR="00450A31" w:rsidRDefault="00450A31" w:rsidP="00450A31">
      <w:r>
        <w:t>   </w:t>
      </w:r>
    </w:p>
    <w:p w:rsidR="00450A31" w:rsidRDefault="00450A31" w:rsidP="00450A31">
      <w:pPr>
        <w:sectPr w:rsidR="00450A31">
          <w:pgSz w:w="11906" w:h="16838"/>
          <w:pgMar w:top="227" w:right="567" w:bottom="1134" w:left="1984" w:header="720" w:footer="720" w:gutter="0"/>
          <w:cols w:space="720"/>
        </w:sectPr>
      </w:pPr>
    </w:p>
    <w:p w:rsidR="00450A31" w:rsidRDefault="00450A31" w:rsidP="00450A31">
      <w:pPr>
        <w:spacing w:line="192" w:lineRule="auto"/>
        <w:jc w:val="center"/>
        <w:rPr>
          <w:sz w:val="30"/>
          <w:szCs w:val="30"/>
        </w:rPr>
      </w:pPr>
      <w:r>
        <w:rPr>
          <w:sz w:val="30"/>
          <w:szCs w:val="30"/>
        </w:rPr>
        <w:lastRenderedPageBreak/>
        <w:t>Об утверждении Плана противодействия коррупции</w:t>
      </w:r>
    </w:p>
    <w:p w:rsidR="00450A31" w:rsidRDefault="00450A31" w:rsidP="00450A31">
      <w:pPr>
        <w:spacing w:line="192" w:lineRule="auto"/>
        <w:jc w:val="center"/>
        <w:rPr>
          <w:sz w:val="30"/>
          <w:szCs w:val="30"/>
        </w:rPr>
      </w:pPr>
      <w:r>
        <w:rPr>
          <w:sz w:val="30"/>
          <w:szCs w:val="30"/>
        </w:rPr>
        <w:t>в управлении делами администрации города Красноярска на 2025 год</w:t>
      </w:r>
    </w:p>
    <w:p w:rsidR="00450A31" w:rsidRDefault="00450A31" w:rsidP="00450A31">
      <w:pPr>
        <w:ind w:firstLine="720"/>
        <w:jc w:val="both"/>
        <w:rPr>
          <w:sz w:val="30"/>
          <w:szCs w:val="30"/>
        </w:rPr>
      </w:pPr>
    </w:p>
    <w:p w:rsidR="00450A31" w:rsidRDefault="00450A31" w:rsidP="00450A31">
      <w:pPr>
        <w:ind w:firstLine="720"/>
        <w:jc w:val="both"/>
        <w:rPr>
          <w:sz w:val="30"/>
          <w:szCs w:val="30"/>
        </w:rPr>
      </w:pPr>
    </w:p>
    <w:p w:rsidR="00450A31" w:rsidRDefault="00450A31" w:rsidP="00450A31">
      <w:pPr>
        <w:ind w:firstLine="720"/>
        <w:jc w:val="both"/>
        <w:rPr>
          <w:sz w:val="30"/>
          <w:szCs w:val="30"/>
        </w:rPr>
      </w:pPr>
    </w:p>
    <w:p w:rsidR="00450A31" w:rsidRDefault="00450A31" w:rsidP="00450A31">
      <w:pPr>
        <w:ind w:firstLine="709"/>
        <w:jc w:val="both"/>
        <w:rPr>
          <w:sz w:val="30"/>
          <w:szCs w:val="30"/>
        </w:rPr>
      </w:pPr>
      <w:proofErr w:type="gramStart"/>
      <w:r>
        <w:rPr>
          <w:sz w:val="30"/>
          <w:szCs w:val="30"/>
        </w:rPr>
        <w:t xml:space="preserve">В целях реализации положений Национальной стратегии противодействия коррупции, утвержденной </w:t>
      </w:r>
      <w:hyperlink r:id="rId6" w:history="1">
        <w:r>
          <w:rPr>
            <w:rStyle w:val="af4"/>
            <w:rFonts w:eastAsiaTheme="majorEastAsia"/>
            <w:color w:val="auto"/>
            <w:sz w:val="30"/>
            <w:szCs w:val="30"/>
          </w:rPr>
          <w:t>Указом</w:t>
        </w:r>
      </w:hyperlink>
      <w:r>
        <w:rPr>
          <w:sz w:val="30"/>
          <w:szCs w:val="30"/>
        </w:rPr>
        <w:t xml:space="preserve"> Президента Российской  Федерации от 13.04.2010 № 460, в соответствии с Федеральным </w:t>
      </w:r>
      <w:hyperlink r:id="rId7" w:history="1">
        <w:r>
          <w:rPr>
            <w:rStyle w:val="af4"/>
            <w:rFonts w:eastAsia="Calibri"/>
            <w:color w:val="auto"/>
            <w:sz w:val="30"/>
            <w:szCs w:val="30"/>
          </w:rPr>
          <w:t>законом</w:t>
        </w:r>
      </w:hyperlink>
      <w:r>
        <w:rPr>
          <w:sz w:val="30"/>
          <w:szCs w:val="30"/>
        </w:rPr>
        <w:t xml:space="preserve"> от 25.12.2008 № 273-ФЗ «О противодействии коррупции», </w:t>
      </w:r>
      <w:hyperlink r:id="rId8" w:history="1">
        <w:r>
          <w:rPr>
            <w:rStyle w:val="af4"/>
            <w:rFonts w:eastAsia="Calibri"/>
            <w:color w:val="auto"/>
            <w:sz w:val="30"/>
            <w:szCs w:val="30"/>
          </w:rPr>
          <w:t>Законом</w:t>
        </w:r>
      </w:hyperlink>
      <w:r>
        <w:rPr>
          <w:sz w:val="30"/>
          <w:szCs w:val="30"/>
        </w:rPr>
        <w:t xml:space="preserve"> Красноярского края от 07.07.2009 № 8-3610 «О противодействии                                  коррупции в Красноярском крае», постановлением Главы города                     от 05.02.2009 № 41 «О мерах по противодействию коррупции», </w:t>
      </w:r>
      <w:proofErr w:type="spellStart"/>
      <w:r>
        <w:rPr>
          <w:sz w:val="30"/>
          <w:szCs w:val="30"/>
        </w:rPr>
        <w:t>муни-ципальной</w:t>
      </w:r>
      <w:proofErr w:type="spellEnd"/>
      <w:r>
        <w:rPr>
          <w:sz w:val="30"/>
          <w:szCs w:val="30"/>
        </w:rPr>
        <w:t xml:space="preserve"> программой по противодействию коррупции на 2023–                  2025 годы, утвержденной</w:t>
      </w:r>
      <w:proofErr w:type="gramEnd"/>
      <w:r>
        <w:rPr>
          <w:sz w:val="30"/>
          <w:szCs w:val="30"/>
        </w:rPr>
        <w:t xml:space="preserve"> решением Красноярского городского Совета депутатов от 20.12.2022 № 20-294, руководствуясь ст. 45, 58, 59 Устава города Красноярска, распоряжением Главы города от 22.12.2006                             № 270-р, распоряжением администрации города от 22.01.2025 № 9-орг «Об утверждении Плана противодействия коррупции в администрации города Красноярска на 2025 год»</w:t>
      </w:r>
    </w:p>
    <w:p w:rsidR="00450A31" w:rsidRDefault="00450A31" w:rsidP="00450A31">
      <w:pPr>
        <w:jc w:val="both"/>
        <w:rPr>
          <w:sz w:val="30"/>
          <w:szCs w:val="30"/>
        </w:rPr>
      </w:pPr>
      <w:r>
        <w:rPr>
          <w:sz w:val="30"/>
          <w:szCs w:val="30"/>
        </w:rPr>
        <w:t>ПРИКАЗЫВАЮ:</w:t>
      </w:r>
    </w:p>
    <w:p w:rsidR="00450A31" w:rsidRDefault="00450A31" w:rsidP="00450A31">
      <w:pPr>
        <w:ind w:firstLine="709"/>
        <w:jc w:val="both"/>
        <w:rPr>
          <w:sz w:val="30"/>
          <w:szCs w:val="30"/>
        </w:rPr>
      </w:pPr>
      <w:r>
        <w:rPr>
          <w:sz w:val="30"/>
          <w:szCs w:val="30"/>
        </w:rPr>
        <w:t>1. Утвердить План противодействия коррупции в управлении              делами администрации города Красноярска на 2025 год (далее – План) согласно приложению.</w:t>
      </w:r>
    </w:p>
    <w:p w:rsidR="00450A31" w:rsidRDefault="00450A31" w:rsidP="00450A31">
      <w:pPr>
        <w:ind w:firstLine="709"/>
        <w:jc w:val="both"/>
        <w:rPr>
          <w:sz w:val="30"/>
          <w:szCs w:val="30"/>
        </w:rPr>
      </w:pPr>
      <w:r>
        <w:rPr>
          <w:sz w:val="30"/>
          <w:szCs w:val="30"/>
        </w:rPr>
        <w:t xml:space="preserve">2. Директору муниципального казенного учреждения «Красноярский городской архив» </w:t>
      </w:r>
      <w:proofErr w:type="spellStart"/>
      <w:r>
        <w:rPr>
          <w:sz w:val="30"/>
          <w:szCs w:val="30"/>
        </w:rPr>
        <w:t>Самковой</w:t>
      </w:r>
      <w:proofErr w:type="spellEnd"/>
      <w:r>
        <w:rPr>
          <w:sz w:val="30"/>
          <w:szCs w:val="30"/>
        </w:rPr>
        <w:t xml:space="preserve"> Н.В. и руководителю муниципального казенного учреждения «Административно-хозяйственная служба»             </w:t>
      </w:r>
      <w:proofErr w:type="spellStart"/>
      <w:r>
        <w:rPr>
          <w:sz w:val="30"/>
          <w:szCs w:val="30"/>
        </w:rPr>
        <w:t>Почерняеву</w:t>
      </w:r>
      <w:proofErr w:type="spellEnd"/>
      <w:r>
        <w:rPr>
          <w:sz w:val="30"/>
          <w:szCs w:val="30"/>
        </w:rPr>
        <w:t xml:space="preserve"> С.В.:</w:t>
      </w:r>
    </w:p>
    <w:p w:rsidR="00450A31" w:rsidRDefault="00450A31" w:rsidP="00450A31">
      <w:pPr>
        <w:ind w:firstLine="709"/>
        <w:jc w:val="both"/>
        <w:rPr>
          <w:sz w:val="30"/>
          <w:szCs w:val="30"/>
        </w:rPr>
      </w:pPr>
      <w:r>
        <w:rPr>
          <w:sz w:val="30"/>
          <w:szCs w:val="30"/>
        </w:rPr>
        <w:lastRenderedPageBreak/>
        <w:t>до 24.01.2025 принять планы противодействия коррупции в учреждениях на 2025 год, предусмотрев в них мероприятия, осуществляемые с учетом компетенции, обеспечить поддержание их в актуальном состоянии;</w:t>
      </w:r>
    </w:p>
    <w:p w:rsidR="00450A31" w:rsidRDefault="00450A31" w:rsidP="00450A31">
      <w:pPr>
        <w:widowControl w:val="0"/>
        <w:ind w:firstLine="709"/>
        <w:jc w:val="both"/>
        <w:rPr>
          <w:rFonts w:eastAsiaTheme="minorHAnsi"/>
          <w:sz w:val="30"/>
          <w:szCs w:val="30"/>
          <w:lang w:eastAsia="en-US"/>
        </w:rPr>
      </w:pPr>
      <w:r>
        <w:rPr>
          <w:sz w:val="30"/>
          <w:szCs w:val="30"/>
        </w:rPr>
        <w:t xml:space="preserve">до 24.01.2025 определить работников, </w:t>
      </w:r>
      <w:r>
        <w:rPr>
          <w:rFonts w:eastAsiaTheme="minorHAnsi"/>
          <w:sz w:val="30"/>
          <w:szCs w:val="30"/>
          <w:lang w:eastAsia="en-US"/>
        </w:rPr>
        <w:t>ответственных за работу            по противодействию коррупции в учреждениях, внести необходимые изменения в их должностные инструкции;</w:t>
      </w:r>
    </w:p>
    <w:p w:rsidR="00450A31" w:rsidRDefault="00450A31" w:rsidP="00450A31">
      <w:pPr>
        <w:widowControl w:val="0"/>
        <w:ind w:firstLine="709"/>
        <w:jc w:val="both"/>
        <w:rPr>
          <w:rFonts w:eastAsiaTheme="minorHAnsi"/>
          <w:sz w:val="30"/>
          <w:szCs w:val="30"/>
          <w:lang w:eastAsia="en-US"/>
        </w:rPr>
      </w:pPr>
      <w:r>
        <w:rPr>
          <w:rFonts w:eastAsiaTheme="minorHAnsi"/>
          <w:sz w:val="30"/>
          <w:szCs w:val="30"/>
          <w:lang w:eastAsia="en-US"/>
        </w:rPr>
        <w:t>до 31.01.2025 ознакомить под подпись работников с планами п</w:t>
      </w:r>
      <w:r>
        <w:rPr>
          <w:sz w:val="30"/>
          <w:szCs w:val="30"/>
        </w:rPr>
        <w:t>ротиводействия коррупции в учреждениях на 2025 год;</w:t>
      </w:r>
    </w:p>
    <w:p w:rsidR="00450A31" w:rsidRDefault="00450A31" w:rsidP="00450A31">
      <w:pPr>
        <w:ind w:firstLine="709"/>
        <w:jc w:val="both"/>
        <w:rPr>
          <w:rFonts w:eastAsiaTheme="minorHAnsi"/>
          <w:sz w:val="30"/>
          <w:szCs w:val="30"/>
          <w:lang w:eastAsia="en-US"/>
        </w:rPr>
      </w:pPr>
      <w:r>
        <w:rPr>
          <w:rFonts w:eastAsiaTheme="minorHAnsi"/>
          <w:sz w:val="30"/>
          <w:szCs w:val="30"/>
          <w:lang w:eastAsia="en-US"/>
        </w:rPr>
        <w:t xml:space="preserve">обеспечить </w:t>
      </w:r>
      <w:proofErr w:type="gramStart"/>
      <w:r>
        <w:rPr>
          <w:rFonts w:eastAsiaTheme="minorHAnsi"/>
          <w:sz w:val="30"/>
          <w:szCs w:val="30"/>
          <w:lang w:eastAsia="en-US"/>
        </w:rPr>
        <w:t>контроль за</w:t>
      </w:r>
      <w:proofErr w:type="gramEnd"/>
      <w:r>
        <w:rPr>
          <w:rFonts w:eastAsiaTheme="minorHAnsi"/>
          <w:sz w:val="30"/>
          <w:szCs w:val="30"/>
          <w:lang w:eastAsia="en-US"/>
        </w:rPr>
        <w:t xml:space="preserve"> исполнением Плана и планов противодействия коррупции в учреждениях на 2025 год;</w:t>
      </w:r>
    </w:p>
    <w:p w:rsidR="00450A31" w:rsidRDefault="00450A31" w:rsidP="00450A31">
      <w:pPr>
        <w:ind w:firstLine="709"/>
        <w:jc w:val="both"/>
        <w:rPr>
          <w:sz w:val="30"/>
          <w:szCs w:val="30"/>
        </w:rPr>
      </w:pPr>
      <w:r>
        <w:rPr>
          <w:rFonts w:eastAsiaTheme="minorHAnsi"/>
          <w:sz w:val="30"/>
          <w:szCs w:val="30"/>
          <w:lang w:eastAsia="en-US"/>
        </w:rPr>
        <w:t xml:space="preserve">обеспечить сбор и обобщение информации об исполнении учреждениями </w:t>
      </w:r>
      <w:r>
        <w:rPr>
          <w:sz w:val="30"/>
          <w:szCs w:val="30"/>
        </w:rPr>
        <w:t xml:space="preserve">пунктов 1, 3, 4, 27–30, 32, 49–52, 54–57 Плана и представление обобщенной информации в управление делами администрации               города по итогам полугодия – до 14.07.2025, по итогам года –                         до 19.01.2026, по пункту 51 Плана – до 12.12.2025. </w:t>
      </w:r>
    </w:p>
    <w:p w:rsidR="00450A31" w:rsidRDefault="00450A31" w:rsidP="00450A31">
      <w:pPr>
        <w:ind w:firstLine="709"/>
        <w:jc w:val="both"/>
        <w:rPr>
          <w:sz w:val="30"/>
          <w:szCs w:val="30"/>
        </w:rPr>
      </w:pPr>
      <w:r>
        <w:rPr>
          <w:sz w:val="30"/>
          <w:szCs w:val="30"/>
        </w:rPr>
        <w:t xml:space="preserve">3. Ответственность за работу по противодействию коррупции                 в управлении делами, контроль выполнения плановых мероприятий               и обобщение информации возложить на заместителя руководителя управления делами Антипова С.В.   </w:t>
      </w:r>
    </w:p>
    <w:p w:rsidR="00450A31" w:rsidRDefault="00450A31" w:rsidP="00450A31">
      <w:pPr>
        <w:ind w:firstLine="709"/>
        <w:jc w:val="both"/>
        <w:rPr>
          <w:sz w:val="30"/>
          <w:szCs w:val="30"/>
        </w:rPr>
      </w:pPr>
      <w:r>
        <w:rPr>
          <w:sz w:val="30"/>
          <w:szCs w:val="30"/>
        </w:rPr>
        <w:t xml:space="preserve">4. Настоящий приказ до 31.01.2025 разместить на официальном сайте администрации города в разделе «Управление делами». </w:t>
      </w:r>
    </w:p>
    <w:p w:rsidR="00450A31" w:rsidRDefault="00450A31" w:rsidP="00450A31">
      <w:pPr>
        <w:ind w:firstLine="709"/>
        <w:jc w:val="both"/>
        <w:rPr>
          <w:sz w:val="30"/>
          <w:szCs w:val="30"/>
        </w:rPr>
      </w:pPr>
      <w:r>
        <w:rPr>
          <w:sz w:val="30"/>
          <w:szCs w:val="30"/>
        </w:rPr>
        <w:t xml:space="preserve">5. </w:t>
      </w:r>
      <w:proofErr w:type="gramStart"/>
      <w:r>
        <w:rPr>
          <w:sz w:val="30"/>
          <w:szCs w:val="30"/>
        </w:rPr>
        <w:t>Контроль за</w:t>
      </w:r>
      <w:proofErr w:type="gramEnd"/>
      <w:r>
        <w:rPr>
          <w:sz w:val="30"/>
          <w:szCs w:val="30"/>
        </w:rPr>
        <w:t xml:space="preserve"> исполнением приказа оставляю за собой.</w:t>
      </w:r>
    </w:p>
    <w:p w:rsidR="00450A31" w:rsidRDefault="00450A31" w:rsidP="00450A31">
      <w:pPr>
        <w:widowControl w:val="0"/>
        <w:ind w:firstLine="709"/>
        <w:rPr>
          <w:sz w:val="30"/>
          <w:szCs w:val="30"/>
        </w:rPr>
      </w:pPr>
    </w:p>
    <w:p w:rsidR="00450A31" w:rsidRDefault="00450A31" w:rsidP="00450A31">
      <w:pPr>
        <w:spacing w:line="192" w:lineRule="auto"/>
        <w:jc w:val="both"/>
        <w:rPr>
          <w:sz w:val="30"/>
          <w:szCs w:val="30"/>
        </w:rPr>
      </w:pPr>
    </w:p>
    <w:p w:rsidR="00450A31" w:rsidRDefault="00450A31" w:rsidP="00450A31">
      <w:pPr>
        <w:spacing w:line="192" w:lineRule="auto"/>
        <w:jc w:val="both"/>
        <w:rPr>
          <w:sz w:val="30"/>
          <w:szCs w:val="30"/>
        </w:rPr>
      </w:pPr>
    </w:p>
    <w:p w:rsidR="00450A31" w:rsidRDefault="00450A31" w:rsidP="00450A31">
      <w:pPr>
        <w:spacing w:line="192" w:lineRule="auto"/>
        <w:jc w:val="both"/>
        <w:rPr>
          <w:sz w:val="30"/>
          <w:szCs w:val="30"/>
        </w:rPr>
      </w:pPr>
      <w:proofErr w:type="gramStart"/>
      <w:r>
        <w:rPr>
          <w:sz w:val="30"/>
          <w:szCs w:val="30"/>
        </w:rPr>
        <w:t>Исполняющий</w:t>
      </w:r>
      <w:proofErr w:type="gramEnd"/>
      <w:r>
        <w:rPr>
          <w:sz w:val="30"/>
          <w:szCs w:val="30"/>
        </w:rPr>
        <w:t xml:space="preserve"> обязанности </w:t>
      </w:r>
    </w:p>
    <w:p w:rsidR="00450A31" w:rsidRDefault="00450A31" w:rsidP="00450A31">
      <w:pPr>
        <w:spacing w:line="192" w:lineRule="auto"/>
        <w:jc w:val="both"/>
        <w:rPr>
          <w:sz w:val="30"/>
          <w:szCs w:val="30"/>
        </w:rPr>
      </w:pPr>
      <w:r>
        <w:rPr>
          <w:sz w:val="30"/>
          <w:szCs w:val="30"/>
        </w:rPr>
        <w:t>руководителя управления                                                         С.В. Антипов</w:t>
      </w:r>
    </w:p>
    <w:p w:rsidR="00450A31" w:rsidRDefault="00450A31" w:rsidP="00450A31">
      <w:pPr>
        <w:spacing w:line="192" w:lineRule="auto"/>
        <w:jc w:val="both"/>
        <w:rPr>
          <w:sz w:val="30"/>
          <w:szCs w:val="30"/>
        </w:rPr>
      </w:pPr>
    </w:p>
    <w:p w:rsidR="00450A31" w:rsidRDefault="00450A31" w:rsidP="00450A31">
      <w:pPr>
        <w:spacing w:line="192" w:lineRule="auto"/>
        <w:jc w:val="both"/>
        <w:rPr>
          <w:sz w:val="30"/>
          <w:szCs w:val="30"/>
        </w:rPr>
      </w:pPr>
    </w:p>
    <w:p w:rsidR="00450A31" w:rsidRDefault="00450A31" w:rsidP="00450A31">
      <w:pPr>
        <w:spacing w:line="192" w:lineRule="auto"/>
        <w:jc w:val="both"/>
        <w:rPr>
          <w:sz w:val="30"/>
          <w:szCs w:val="30"/>
        </w:rPr>
      </w:pPr>
    </w:p>
    <w:p w:rsidR="00450A31" w:rsidRDefault="00450A31" w:rsidP="00450A31">
      <w:pPr>
        <w:spacing w:line="192" w:lineRule="auto"/>
        <w:jc w:val="both"/>
        <w:rPr>
          <w:sz w:val="30"/>
          <w:szCs w:val="30"/>
        </w:rPr>
      </w:pPr>
    </w:p>
    <w:p w:rsidR="00450A31" w:rsidRDefault="00450A31" w:rsidP="00450A31">
      <w:pPr>
        <w:spacing w:line="192" w:lineRule="auto"/>
        <w:rPr>
          <w:sz w:val="30"/>
          <w:szCs w:val="30"/>
        </w:rPr>
        <w:sectPr w:rsidR="00450A31">
          <w:type w:val="continuous"/>
          <w:pgSz w:w="11906" w:h="16838"/>
          <w:pgMar w:top="1134" w:right="567" w:bottom="1134" w:left="1984" w:header="720" w:footer="720" w:gutter="0"/>
          <w:cols w:space="720"/>
        </w:sectPr>
      </w:pPr>
    </w:p>
    <w:p w:rsidR="00450A31" w:rsidRDefault="00450A31" w:rsidP="00450A31">
      <w:pPr>
        <w:spacing w:line="192" w:lineRule="auto"/>
        <w:ind w:firstLine="10490"/>
        <w:rPr>
          <w:sz w:val="30"/>
          <w:szCs w:val="30"/>
        </w:rPr>
      </w:pPr>
      <w:r>
        <w:rPr>
          <w:sz w:val="30"/>
          <w:szCs w:val="30"/>
        </w:rPr>
        <w:lastRenderedPageBreak/>
        <w:t>П</w:t>
      </w:r>
      <w:bookmarkStart w:id="0" w:name="_GoBack"/>
      <w:r>
        <w:rPr>
          <w:sz w:val="30"/>
          <w:szCs w:val="30"/>
        </w:rPr>
        <w:t xml:space="preserve">риложение </w:t>
      </w:r>
    </w:p>
    <w:p w:rsidR="00450A31" w:rsidRDefault="00450A31" w:rsidP="00450A31">
      <w:pPr>
        <w:spacing w:line="192" w:lineRule="auto"/>
        <w:ind w:firstLine="10490"/>
        <w:rPr>
          <w:sz w:val="30"/>
          <w:szCs w:val="30"/>
        </w:rPr>
      </w:pPr>
      <w:r>
        <w:rPr>
          <w:sz w:val="30"/>
          <w:szCs w:val="30"/>
        </w:rPr>
        <w:t xml:space="preserve">к приказу руководителя </w:t>
      </w:r>
    </w:p>
    <w:p w:rsidR="00450A31" w:rsidRDefault="00450A31" w:rsidP="00450A31">
      <w:pPr>
        <w:spacing w:line="192" w:lineRule="auto"/>
        <w:ind w:firstLine="10490"/>
        <w:rPr>
          <w:sz w:val="30"/>
          <w:szCs w:val="30"/>
        </w:rPr>
      </w:pPr>
      <w:r>
        <w:rPr>
          <w:sz w:val="30"/>
          <w:szCs w:val="30"/>
        </w:rPr>
        <w:t>управления делами</w:t>
      </w:r>
    </w:p>
    <w:p w:rsidR="00450A31" w:rsidRDefault="00450A31" w:rsidP="00450A31">
      <w:pPr>
        <w:spacing w:line="192" w:lineRule="auto"/>
        <w:ind w:firstLine="10490"/>
        <w:rPr>
          <w:sz w:val="30"/>
          <w:szCs w:val="30"/>
        </w:rPr>
      </w:pPr>
      <w:r>
        <w:rPr>
          <w:sz w:val="30"/>
          <w:szCs w:val="30"/>
        </w:rPr>
        <w:t>администрации города</w:t>
      </w:r>
    </w:p>
    <w:p w:rsidR="00450A31" w:rsidRDefault="00450A31" w:rsidP="00450A31">
      <w:pPr>
        <w:spacing w:line="192" w:lineRule="auto"/>
        <w:ind w:firstLine="10490"/>
        <w:rPr>
          <w:sz w:val="30"/>
          <w:szCs w:val="30"/>
        </w:rPr>
      </w:pPr>
      <w:r>
        <w:rPr>
          <w:sz w:val="30"/>
          <w:szCs w:val="30"/>
        </w:rPr>
        <w:t>от ____________ № _________</w:t>
      </w:r>
    </w:p>
    <w:p w:rsidR="00450A31" w:rsidRDefault="00450A31" w:rsidP="00450A31">
      <w:pPr>
        <w:rPr>
          <w:sz w:val="26"/>
          <w:szCs w:val="26"/>
        </w:rPr>
      </w:pPr>
    </w:p>
    <w:p w:rsidR="00450A31" w:rsidRDefault="00450A31" w:rsidP="00450A31">
      <w:pPr>
        <w:jc w:val="center"/>
        <w:rPr>
          <w:sz w:val="26"/>
          <w:szCs w:val="26"/>
        </w:rPr>
      </w:pPr>
    </w:p>
    <w:p w:rsidR="00450A31" w:rsidRDefault="00450A31" w:rsidP="00450A31">
      <w:pPr>
        <w:spacing w:line="192" w:lineRule="auto"/>
        <w:jc w:val="center"/>
        <w:rPr>
          <w:sz w:val="30"/>
          <w:szCs w:val="30"/>
        </w:rPr>
      </w:pPr>
      <w:r>
        <w:rPr>
          <w:sz w:val="30"/>
          <w:szCs w:val="30"/>
        </w:rPr>
        <w:t>ПЛАН</w:t>
      </w:r>
    </w:p>
    <w:p w:rsidR="00450A31" w:rsidRDefault="00450A31" w:rsidP="00450A31">
      <w:pPr>
        <w:spacing w:line="192" w:lineRule="auto"/>
        <w:jc w:val="center"/>
        <w:rPr>
          <w:sz w:val="30"/>
          <w:szCs w:val="30"/>
        </w:rPr>
      </w:pPr>
      <w:r>
        <w:rPr>
          <w:sz w:val="30"/>
          <w:szCs w:val="30"/>
        </w:rPr>
        <w:t xml:space="preserve">противодействия коррупции в управлении делами администрации </w:t>
      </w:r>
    </w:p>
    <w:p w:rsidR="00450A31" w:rsidRDefault="00450A31" w:rsidP="00450A31">
      <w:pPr>
        <w:spacing w:line="192" w:lineRule="auto"/>
        <w:jc w:val="center"/>
        <w:rPr>
          <w:sz w:val="30"/>
          <w:szCs w:val="30"/>
        </w:rPr>
      </w:pPr>
      <w:r>
        <w:rPr>
          <w:sz w:val="30"/>
          <w:szCs w:val="30"/>
        </w:rPr>
        <w:t xml:space="preserve">города Красноярска на 2025 год </w:t>
      </w:r>
    </w:p>
    <w:p w:rsidR="00450A31" w:rsidRDefault="00450A31" w:rsidP="00450A31">
      <w:pPr>
        <w:rPr>
          <w:sz w:val="26"/>
          <w:szCs w:val="26"/>
        </w:rPr>
      </w:pPr>
    </w:p>
    <w:p w:rsidR="00450A31" w:rsidRDefault="00450A31" w:rsidP="00450A31">
      <w:pPr>
        <w:jc w:val="center"/>
        <w:rPr>
          <w:sz w:val="26"/>
          <w:szCs w:val="26"/>
        </w:rPr>
      </w:pPr>
    </w:p>
    <w:tbl>
      <w:tblPr>
        <w:tblStyle w:val="af5"/>
        <w:tblW w:w="0" w:type="auto"/>
        <w:jc w:val="center"/>
        <w:tblInd w:w="0" w:type="dxa"/>
        <w:tblBorders>
          <w:bottom w:val="none" w:sz="0" w:space="0" w:color="auto"/>
        </w:tblBorders>
        <w:tblLayout w:type="fixed"/>
        <w:tblCellMar>
          <w:left w:w="57" w:type="dxa"/>
          <w:right w:w="57" w:type="dxa"/>
        </w:tblCellMar>
        <w:tblLook w:val="04A0" w:firstRow="1" w:lastRow="0" w:firstColumn="1" w:lastColumn="0" w:noHBand="0" w:noVBand="1"/>
      </w:tblPr>
      <w:tblGrid>
        <w:gridCol w:w="771"/>
        <w:gridCol w:w="6379"/>
        <w:gridCol w:w="2835"/>
        <w:gridCol w:w="4536"/>
      </w:tblGrid>
      <w:tr w:rsidR="00450A31" w:rsidTr="00450A31">
        <w:trPr>
          <w:jc w:val="center"/>
        </w:trPr>
        <w:tc>
          <w:tcPr>
            <w:tcW w:w="771" w:type="dxa"/>
            <w:tcBorders>
              <w:top w:val="single" w:sz="4" w:space="0" w:color="000000" w:themeColor="text1"/>
              <w:left w:val="single" w:sz="4" w:space="0" w:color="000000" w:themeColor="text1"/>
              <w:bottom w:val="nil"/>
              <w:right w:val="single" w:sz="4" w:space="0" w:color="000000" w:themeColor="text1"/>
            </w:tcBorders>
            <w:hideMark/>
          </w:tcPr>
          <w:p w:rsidR="00450A31" w:rsidRDefault="00450A31">
            <w:pPr>
              <w:autoSpaceDE w:val="0"/>
              <w:autoSpaceDN w:val="0"/>
              <w:adjustRightInd w:val="0"/>
              <w:spacing w:line="192" w:lineRule="auto"/>
              <w:jc w:val="center"/>
              <w:rPr>
                <w:rFonts w:eastAsiaTheme="minorHAnsi"/>
                <w:sz w:val="30"/>
                <w:szCs w:val="30"/>
                <w:lang w:eastAsia="en-US"/>
              </w:rPr>
            </w:pPr>
            <w:r>
              <w:rPr>
                <w:rFonts w:eastAsiaTheme="minorHAnsi"/>
                <w:sz w:val="30"/>
                <w:szCs w:val="30"/>
                <w:lang w:eastAsia="en-US"/>
              </w:rPr>
              <w:t xml:space="preserve">№ </w:t>
            </w:r>
            <w:proofErr w:type="gramStart"/>
            <w:r>
              <w:rPr>
                <w:rFonts w:eastAsiaTheme="minorHAnsi"/>
                <w:sz w:val="30"/>
                <w:szCs w:val="30"/>
                <w:lang w:eastAsia="en-US"/>
              </w:rPr>
              <w:t>п</w:t>
            </w:r>
            <w:proofErr w:type="gramEnd"/>
            <w:r>
              <w:rPr>
                <w:rFonts w:eastAsiaTheme="minorHAnsi"/>
                <w:sz w:val="30"/>
                <w:szCs w:val="30"/>
                <w:lang w:eastAsia="en-US"/>
              </w:rPr>
              <w:t>/п</w:t>
            </w:r>
          </w:p>
        </w:tc>
        <w:tc>
          <w:tcPr>
            <w:tcW w:w="6379" w:type="dxa"/>
            <w:tcBorders>
              <w:top w:val="single" w:sz="4" w:space="0" w:color="000000" w:themeColor="text1"/>
              <w:left w:val="single" w:sz="4" w:space="0" w:color="000000" w:themeColor="text1"/>
              <w:bottom w:val="nil"/>
              <w:right w:val="single" w:sz="4" w:space="0" w:color="000000" w:themeColor="text1"/>
            </w:tcBorders>
            <w:hideMark/>
          </w:tcPr>
          <w:p w:rsidR="00450A31" w:rsidRDefault="00450A31">
            <w:pPr>
              <w:autoSpaceDE w:val="0"/>
              <w:autoSpaceDN w:val="0"/>
              <w:adjustRightInd w:val="0"/>
              <w:spacing w:line="192" w:lineRule="auto"/>
              <w:jc w:val="center"/>
              <w:rPr>
                <w:rFonts w:eastAsiaTheme="minorHAnsi"/>
                <w:sz w:val="30"/>
                <w:szCs w:val="30"/>
                <w:lang w:eastAsia="en-US"/>
              </w:rPr>
            </w:pPr>
            <w:r>
              <w:rPr>
                <w:rFonts w:eastAsiaTheme="minorHAnsi"/>
                <w:sz w:val="30"/>
                <w:szCs w:val="30"/>
                <w:lang w:eastAsia="en-US"/>
              </w:rPr>
              <w:t>Наименование мероприятия</w:t>
            </w:r>
          </w:p>
        </w:tc>
        <w:tc>
          <w:tcPr>
            <w:tcW w:w="2835" w:type="dxa"/>
            <w:tcBorders>
              <w:top w:val="single" w:sz="4" w:space="0" w:color="000000" w:themeColor="text1"/>
              <w:left w:val="single" w:sz="4" w:space="0" w:color="000000" w:themeColor="text1"/>
              <w:bottom w:val="nil"/>
              <w:right w:val="single" w:sz="4" w:space="0" w:color="000000" w:themeColor="text1"/>
            </w:tcBorders>
            <w:hideMark/>
          </w:tcPr>
          <w:p w:rsidR="00450A31" w:rsidRDefault="00450A31">
            <w:pPr>
              <w:autoSpaceDE w:val="0"/>
              <w:autoSpaceDN w:val="0"/>
              <w:adjustRightInd w:val="0"/>
              <w:spacing w:line="192" w:lineRule="auto"/>
              <w:jc w:val="center"/>
              <w:rPr>
                <w:rFonts w:eastAsiaTheme="minorHAnsi"/>
                <w:sz w:val="30"/>
                <w:szCs w:val="30"/>
                <w:lang w:eastAsia="en-US"/>
              </w:rPr>
            </w:pPr>
            <w:r>
              <w:rPr>
                <w:rFonts w:eastAsiaTheme="minorHAnsi"/>
                <w:sz w:val="30"/>
                <w:szCs w:val="30"/>
                <w:lang w:eastAsia="en-US"/>
              </w:rPr>
              <w:t>Срок исполнения</w:t>
            </w:r>
          </w:p>
        </w:tc>
        <w:tc>
          <w:tcPr>
            <w:tcW w:w="4536" w:type="dxa"/>
            <w:tcBorders>
              <w:top w:val="single" w:sz="4" w:space="0" w:color="000000" w:themeColor="text1"/>
              <w:left w:val="single" w:sz="4" w:space="0" w:color="000000" w:themeColor="text1"/>
              <w:bottom w:val="nil"/>
              <w:right w:val="single" w:sz="4" w:space="0" w:color="000000" w:themeColor="text1"/>
            </w:tcBorders>
            <w:hideMark/>
          </w:tcPr>
          <w:p w:rsidR="00450A31" w:rsidRDefault="00450A31">
            <w:pPr>
              <w:autoSpaceDE w:val="0"/>
              <w:autoSpaceDN w:val="0"/>
              <w:adjustRightInd w:val="0"/>
              <w:spacing w:line="192" w:lineRule="auto"/>
              <w:jc w:val="center"/>
              <w:rPr>
                <w:rFonts w:eastAsiaTheme="minorHAnsi"/>
                <w:sz w:val="30"/>
                <w:szCs w:val="30"/>
                <w:lang w:eastAsia="en-US"/>
              </w:rPr>
            </w:pPr>
            <w:r>
              <w:rPr>
                <w:rFonts w:eastAsiaTheme="minorHAnsi"/>
                <w:sz w:val="30"/>
                <w:szCs w:val="30"/>
                <w:lang w:eastAsia="en-US"/>
              </w:rPr>
              <w:t>Исполнитель</w:t>
            </w:r>
          </w:p>
        </w:tc>
      </w:tr>
    </w:tbl>
    <w:p w:rsidR="00450A31" w:rsidRDefault="00450A31" w:rsidP="00450A31">
      <w:pPr>
        <w:spacing w:line="12" w:lineRule="auto"/>
        <w:rPr>
          <w:sz w:val="2"/>
          <w:szCs w:val="2"/>
        </w:rPr>
      </w:pPr>
    </w:p>
    <w:tbl>
      <w:tblPr>
        <w:tblStyle w:val="af5"/>
        <w:tblW w:w="0" w:type="auto"/>
        <w:jc w:val="center"/>
        <w:tblInd w:w="0" w:type="dxa"/>
        <w:tblLayout w:type="fixed"/>
        <w:tblCellMar>
          <w:left w:w="57" w:type="dxa"/>
          <w:right w:w="57" w:type="dxa"/>
        </w:tblCellMar>
        <w:tblLook w:val="04A0" w:firstRow="1" w:lastRow="0" w:firstColumn="1" w:lastColumn="0" w:noHBand="0" w:noVBand="1"/>
      </w:tblPr>
      <w:tblGrid>
        <w:gridCol w:w="771"/>
        <w:gridCol w:w="6379"/>
        <w:gridCol w:w="2835"/>
        <w:gridCol w:w="4536"/>
      </w:tblGrid>
      <w:tr w:rsidR="00450A31" w:rsidTr="00450A31">
        <w:trPr>
          <w:tblHeade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4</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Размещение планов противодействия коррупции органов администрации города, муниципальных предприятий, учреждений на официальном             сайте администрации города, планов противодействия коррупции муниципальных предприятий, муниципальных учреждений на сайтах               муниципальных предприятий, муниципальных учреждений (при наличии сайтов муниципальных предприятий, муниципальных учреждений) </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(п. 1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до 28.01.2025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rPr>
                <w:rFonts w:eastAsiaTheme="minorHAnsi"/>
                <w:sz w:val="30"/>
                <w:szCs w:val="30"/>
                <w:lang w:eastAsia="en-US"/>
              </w:rPr>
            </w:pPr>
            <w:r>
              <w:rPr>
                <w:rFonts w:eastAsiaTheme="minorHAnsi"/>
                <w:sz w:val="30"/>
                <w:szCs w:val="30"/>
                <w:lang w:eastAsia="en-US"/>
              </w:rPr>
              <w:t>Антипов С.В.;</w:t>
            </w:r>
          </w:p>
          <w:p w:rsidR="00450A31" w:rsidRDefault="00450A31">
            <w:pPr>
              <w:rPr>
                <w:rFonts w:eastAsiaTheme="minorHAnsi"/>
                <w:sz w:val="30"/>
                <w:szCs w:val="30"/>
                <w:lang w:eastAsia="en-US"/>
              </w:rPr>
            </w:pPr>
            <w:r>
              <w:rPr>
                <w:rFonts w:eastAsiaTheme="minorHAnsi"/>
                <w:sz w:val="30"/>
                <w:szCs w:val="30"/>
                <w:lang w:eastAsia="en-US"/>
              </w:rPr>
              <w:t>Клименко О.В.;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Самкова</w:t>
            </w:r>
            <w:proofErr w:type="spellEnd"/>
            <w:r>
              <w:rPr>
                <w:rFonts w:eastAsiaTheme="minorHAnsi"/>
                <w:sz w:val="30"/>
                <w:szCs w:val="30"/>
                <w:lang w:eastAsia="en-US"/>
              </w:rPr>
              <w:t xml:space="preserve"> Н.В.;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Почерняев</w:t>
            </w:r>
            <w:proofErr w:type="spellEnd"/>
            <w:r>
              <w:rPr>
                <w:rFonts w:eastAsiaTheme="minorHAnsi"/>
                <w:sz w:val="30"/>
                <w:szCs w:val="30"/>
                <w:lang w:eastAsia="en-US"/>
              </w:rPr>
              <w:t xml:space="preserve"> С.В.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Проведение антикоррупционного мониторинга деятельности органа администрации города            (п. 2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в соответствии</w:t>
            </w:r>
          </w:p>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 xml:space="preserve">с планом проведения антикоррупционного </w:t>
            </w:r>
            <w:r>
              <w:rPr>
                <w:rFonts w:eastAsiaTheme="minorHAnsi"/>
                <w:sz w:val="30"/>
                <w:szCs w:val="30"/>
                <w:lang w:eastAsia="en-US"/>
              </w:rPr>
              <w:lastRenderedPageBreak/>
              <w:t>мониторинга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lastRenderedPageBreak/>
              <w:t>Пушилина</w:t>
            </w:r>
            <w:proofErr w:type="spellEnd"/>
            <w:r>
              <w:rPr>
                <w:rFonts w:eastAsiaTheme="minorHAnsi"/>
                <w:sz w:val="30"/>
                <w:szCs w:val="30"/>
                <w:lang w:eastAsia="en-US"/>
              </w:rPr>
              <w:t xml:space="preserve"> И.Е.;</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Гречуха Я.Н.</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lastRenderedPageBreak/>
              <w:t>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Анализ обращений граждан и организаций в ходе их рассмотрения на предмет наличия информации о признаках коррупции в органах администрации города, муниципальных предприятиях и муниципальных учреждениях (п. 3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Пушилина</w:t>
            </w:r>
            <w:proofErr w:type="spellEnd"/>
            <w:r>
              <w:rPr>
                <w:rFonts w:eastAsiaTheme="minorHAnsi"/>
                <w:sz w:val="30"/>
                <w:szCs w:val="30"/>
                <w:lang w:eastAsia="en-US"/>
              </w:rPr>
              <w:t xml:space="preserve"> И.Е.;</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Клименко О.В.;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Самкова</w:t>
            </w:r>
            <w:proofErr w:type="spellEnd"/>
            <w:r>
              <w:rPr>
                <w:rFonts w:eastAsiaTheme="minorHAnsi"/>
                <w:sz w:val="30"/>
                <w:szCs w:val="30"/>
                <w:lang w:eastAsia="en-US"/>
              </w:rPr>
              <w:t xml:space="preserve"> Н.В.;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Почерняев</w:t>
            </w:r>
            <w:proofErr w:type="spellEnd"/>
            <w:r>
              <w:rPr>
                <w:rFonts w:eastAsiaTheme="minorHAnsi"/>
                <w:sz w:val="30"/>
                <w:szCs w:val="30"/>
                <w:lang w:eastAsia="en-US"/>
              </w:rPr>
              <w:t xml:space="preserve"> С.В.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Освещение в средствах массовой информации принимаемых администрацией города мер </w:t>
            </w:r>
          </w:p>
          <w:p w:rsidR="00450A31" w:rsidRDefault="00450A31">
            <w:pPr>
              <w:autoSpaceDE w:val="0"/>
              <w:autoSpaceDN w:val="0"/>
              <w:adjustRightInd w:val="0"/>
              <w:rPr>
                <w:rFonts w:eastAsiaTheme="minorHAnsi"/>
                <w:sz w:val="30"/>
                <w:szCs w:val="30"/>
                <w:lang w:eastAsia="en-US"/>
              </w:rPr>
            </w:pPr>
            <w:proofErr w:type="gramStart"/>
            <w:r>
              <w:rPr>
                <w:rFonts w:eastAsiaTheme="minorHAnsi"/>
                <w:sz w:val="30"/>
                <w:szCs w:val="30"/>
                <w:lang w:eastAsia="en-US"/>
              </w:rPr>
              <w:t xml:space="preserve">по противодействию коррупции (п. 4 Плана </w:t>
            </w:r>
            <w:proofErr w:type="gramEnd"/>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Антипов С.В.;</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Клименко О.В.;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Самкова</w:t>
            </w:r>
            <w:proofErr w:type="spellEnd"/>
            <w:r>
              <w:rPr>
                <w:rFonts w:eastAsiaTheme="minorHAnsi"/>
                <w:sz w:val="30"/>
                <w:szCs w:val="30"/>
                <w:lang w:eastAsia="en-US"/>
              </w:rPr>
              <w:t xml:space="preserve"> Н.В.;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Почерняев</w:t>
            </w:r>
            <w:proofErr w:type="spellEnd"/>
            <w:r>
              <w:rPr>
                <w:rFonts w:eastAsiaTheme="minorHAnsi"/>
                <w:sz w:val="30"/>
                <w:szCs w:val="30"/>
                <w:lang w:eastAsia="en-US"/>
              </w:rPr>
              <w:t xml:space="preserve"> С.В.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Проведение антикоррупционной экспертизы разрабатываемых проектов нормативных правовых актов в администрации города Красноярска (п. 27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в ходе подготовки проектов нормативных правовых актов</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Клименко О.В.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Проведение антикоррупционной экспертизы </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локальных нормативных правовых актов и их проектов в муниципальных предприятиях и муниципальных учреждениях (п. 28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Самкова</w:t>
            </w:r>
            <w:proofErr w:type="spellEnd"/>
            <w:r>
              <w:rPr>
                <w:rFonts w:eastAsiaTheme="minorHAnsi"/>
                <w:sz w:val="30"/>
                <w:szCs w:val="30"/>
                <w:lang w:eastAsia="en-US"/>
              </w:rPr>
              <w:t xml:space="preserve"> Н.В.;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Почерняев</w:t>
            </w:r>
            <w:proofErr w:type="spellEnd"/>
            <w:r>
              <w:rPr>
                <w:rFonts w:eastAsiaTheme="minorHAnsi"/>
                <w:sz w:val="30"/>
                <w:szCs w:val="30"/>
                <w:lang w:eastAsia="en-US"/>
              </w:rPr>
              <w:t xml:space="preserve"> С.В.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7</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Приведение в соответствие с </w:t>
            </w:r>
            <w:proofErr w:type="gramStart"/>
            <w:r>
              <w:rPr>
                <w:rFonts w:eastAsiaTheme="minorHAnsi"/>
                <w:sz w:val="30"/>
                <w:szCs w:val="30"/>
                <w:lang w:eastAsia="en-US"/>
              </w:rPr>
              <w:t>действующим</w:t>
            </w:r>
            <w:proofErr w:type="gramEnd"/>
            <w:r>
              <w:rPr>
                <w:rFonts w:eastAsiaTheme="minorHAnsi"/>
                <w:sz w:val="30"/>
                <w:szCs w:val="30"/>
                <w:lang w:eastAsia="en-US"/>
              </w:rPr>
              <w:t xml:space="preserve"> </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законодательством ранее изданных правовых актов по вопросам, относящимся к компетенции органов администрации города, муниципальных </w:t>
            </w:r>
            <w:r>
              <w:rPr>
                <w:rFonts w:eastAsiaTheme="minorHAnsi"/>
                <w:sz w:val="30"/>
                <w:szCs w:val="30"/>
                <w:lang w:eastAsia="en-US"/>
              </w:rPr>
              <w:lastRenderedPageBreak/>
              <w:t>предприятий, муниципальных учреждений              (п. 29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lastRenderedPageBreak/>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Клименко О.В.;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Самкова</w:t>
            </w:r>
            <w:proofErr w:type="spellEnd"/>
            <w:r>
              <w:rPr>
                <w:rFonts w:eastAsiaTheme="minorHAnsi"/>
                <w:sz w:val="30"/>
                <w:szCs w:val="30"/>
                <w:lang w:eastAsia="en-US"/>
              </w:rPr>
              <w:t xml:space="preserve"> Н.В.;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Почерняев</w:t>
            </w:r>
            <w:proofErr w:type="spellEnd"/>
            <w:r>
              <w:rPr>
                <w:rFonts w:eastAsiaTheme="minorHAnsi"/>
                <w:sz w:val="30"/>
                <w:szCs w:val="30"/>
                <w:lang w:eastAsia="en-US"/>
              </w:rPr>
              <w:t xml:space="preserve"> С.В.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lastRenderedPageBreak/>
              <w:t>8</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Обеспечение своевременности, полноты и качества принимаемых мер по протестам и требованиям прокурора об изменении нормативных правовых актов в связи с выявленными </w:t>
            </w:r>
            <w:proofErr w:type="spellStart"/>
            <w:r>
              <w:rPr>
                <w:rFonts w:eastAsiaTheme="minorHAnsi"/>
                <w:sz w:val="30"/>
                <w:szCs w:val="30"/>
                <w:lang w:eastAsia="en-US"/>
              </w:rPr>
              <w:t>коррупциогенными</w:t>
            </w:r>
            <w:proofErr w:type="spellEnd"/>
            <w:r>
              <w:rPr>
                <w:rFonts w:eastAsiaTheme="minorHAnsi"/>
                <w:sz w:val="30"/>
                <w:szCs w:val="30"/>
                <w:lang w:eastAsia="en-US"/>
              </w:rPr>
              <w:t xml:space="preserve"> факторами (п. 30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 xml:space="preserve">в сроки, предусмотренные Федеральным законом </w:t>
            </w:r>
          </w:p>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 xml:space="preserve">от 17.01.1992 </w:t>
            </w:r>
          </w:p>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 2202-1 «О прокуратуре Российской Федерации»</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Клименко О.В.;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Самкова</w:t>
            </w:r>
            <w:proofErr w:type="spellEnd"/>
            <w:r>
              <w:rPr>
                <w:rFonts w:eastAsiaTheme="minorHAnsi"/>
                <w:sz w:val="30"/>
                <w:szCs w:val="30"/>
                <w:lang w:eastAsia="en-US"/>
              </w:rPr>
              <w:t xml:space="preserve"> Н.В.;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Почерняев</w:t>
            </w:r>
            <w:proofErr w:type="spellEnd"/>
            <w:r>
              <w:rPr>
                <w:rFonts w:eastAsiaTheme="minorHAnsi"/>
                <w:sz w:val="30"/>
                <w:szCs w:val="30"/>
                <w:lang w:eastAsia="en-US"/>
              </w:rPr>
              <w:t xml:space="preserve"> С.В.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9</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Анализ правоприменительной практики по результатам вступивших в законную силу решений судов, арбитражных судов о признании </w:t>
            </w:r>
            <w:proofErr w:type="gramStart"/>
            <w:r>
              <w:rPr>
                <w:rFonts w:eastAsiaTheme="minorHAnsi"/>
                <w:sz w:val="30"/>
                <w:szCs w:val="30"/>
                <w:lang w:eastAsia="en-US"/>
              </w:rPr>
              <w:t>недействительными</w:t>
            </w:r>
            <w:proofErr w:type="gramEnd"/>
            <w:r>
              <w:rPr>
                <w:rFonts w:eastAsiaTheme="minorHAnsi"/>
                <w:sz w:val="30"/>
                <w:szCs w:val="30"/>
                <w:lang w:eastAsia="en-US"/>
              </w:rPr>
              <w:t xml:space="preserve"> ненормативных правовых актов, незаконных решений и действий (бездействия) органов администрации города и их должностных лиц в целях выработки и принятия мер по предупреждению и устранению причин выявленных нарушений (п. 32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Антипов С.В.;</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Ревенко С.С.;</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Клименко О.В.;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Самкова</w:t>
            </w:r>
            <w:proofErr w:type="spellEnd"/>
            <w:r>
              <w:rPr>
                <w:rFonts w:eastAsiaTheme="minorHAnsi"/>
                <w:sz w:val="30"/>
                <w:szCs w:val="30"/>
                <w:lang w:eastAsia="en-US"/>
              </w:rPr>
              <w:t xml:space="preserve"> Н.В.;</w:t>
            </w:r>
          </w:p>
          <w:p w:rsidR="00450A31" w:rsidRDefault="00450A31">
            <w:pPr>
              <w:autoSpaceDE w:val="0"/>
              <w:autoSpaceDN w:val="0"/>
              <w:adjustRightInd w:val="0"/>
              <w:rPr>
                <w:rFonts w:eastAsiaTheme="minorHAnsi"/>
                <w:sz w:val="30"/>
                <w:szCs w:val="30"/>
                <w:lang w:eastAsia="en-US"/>
              </w:rPr>
            </w:pPr>
            <w:proofErr w:type="spellStart"/>
            <w:r>
              <w:rPr>
                <w:sz w:val="30"/>
                <w:szCs w:val="30"/>
                <w:lang w:eastAsia="en-US"/>
              </w:rPr>
              <w:t>Почерняев</w:t>
            </w:r>
            <w:proofErr w:type="spellEnd"/>
            <w:r>
              <w:rPr>
                <w:sz w:val="30"/>
                <w:szCs w:val="30"/>
                <w:lang w:eastAsia="en-US"/>
              </w:rPr>
              <w:t xml:space="preserve"> С.В.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10</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Использование в работе при подготовке к размещению извещения об осуществлении закупки для муниципальных нужд (нужд заказчиков) примерных форм электронных </w:t>
            </w:r>
            <w:r>
              <w:rPr>
                <w:rFonts w:eastAsiaTheme="minorHAnsi"/>
                <w:sz w:val="30"/>
                <w:szCs w:val="30"/>
                <w:lang w:eastAsia="en-US"/>
              </w:rPr>
              <w:lastRenderedPageBreak/>
              <w:t>документов, входящих в состав такого извещения, разработанных департаментом муниципального заказа администрации города (п. 49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lastRenderedPageBreak/>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Ревенко С.С.;</w:t>
            </w:r>
          </w:p>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color w:val="000000" w:themeColor="text1"/>
                <w:sz w:val="30"/>
                <w:szCs w:val="30"/>
                <w:lang w:eastAsia="en-US"/>
              </w:rPr>
              <w:t>Гейн</w:t>
            </w:r>
            <w:proofErr w:type="spellEnd"/>
            <w:r>
              <w:rPr>
                <w:rFonts w:eastAsiaTheme="minorHAnsi"/>
                <w:color w:val="000000" w:themeColor="text1"/>
                <w:sz w:val="30"/>
                <w:szCs w:val="30"/>
                <w:lang w:eastAsia="en-US"/>
              </w:rPr>
              <w:t xml:space="preserve"> Т.А.;</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 xml:space="preserve">руководители подразделений – разработчиков документации </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lastRenderedPageBreak/>
              <w:t xml:space="preserve">о закупках, муниципальных учреждений управления делами (МКУ «АХС», МКУ «КГА»), осуществляющих закупки в соответствии с Федеральным </w:t>
            </w:r>
            <w:hyperlink r:id="rId9" w:history="1">
              <w:r>
                <w:rPr>
                  <w:rStyle w:val="af4"/>
                  <w:rFonts w:eastAsiaTheme="minorHAnsi"/>
                  <w:color w:val="000000" w:themeColor="text1"/>
                  <w:sz w:val="30"/>
                  <w:szCs w:val="30"/>
                  <w:lang w:eastAsia="en-US"/>
                </w:rPr>
                <w:t>законом</w:t>
              </w:r>
            </w:hyperlink>
            <w:r>
              <w:rPr>
                <w:rFonts w:eastAsiaTheme="minorHAnsi"/>
                <w:color w:val="000000" w:themeColor="text1"/>
                <w:sz w:val="30"/>
                <w:szCs w:val="30"/>
                <w:lang w:eastAsia="en-US"/>
              </w:rPr>
              <w:t xml:space="preserve"> от 05.04.2013 № 44-ФЗ</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 xml:space="preserve">«О контрактной системе в сфере закупок товаров, работ, услуг для обеспечения государственных </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и муниципальных нужд»</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lastRenderedPageBreak/>
              <w:t>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Включение в проект контрактов антикоррупционной оговорки, примерная формулировка которой разработана департаментом муниципального заказа администрации города (п. 50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Ревенко С.С.;</w:t>
            </w:r>
          </w:p>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color w:val="000000" w:themeColor="text1"/>
                <w:sz w:val="30"/>
                <w:szCs w:val="30"/>
                <w:lang w:eastAsia="en-US"/>
              </w:rPr>
              <w:t>Гейн</w:t>
            </w:r>
            <w:proofErr w:type="spellEnd"/>
            <w:r>
              <w:rPr>
                <w:rFonts w:eastAsiaTheme="minorHAnsi"/>
                <w:color w:val="000000" w:themeColor="text1"/>
                <w:sz w:val="30"/>
                <w:szCs w:val="30"/>
                <w:lang w:eastAsia="en-US"/>
              </w:rPr>
              <w:t xml:space="preserve"> Т.А.;</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 xml:space="preserve">руководители подразделений – разработчиков документации </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 xml:space="preserve">о закупках, муниципальных учреждений управления делами (МКУ «АХС», МКУ «КГА»), осуществляющих закупки в соответствии с Федеральным </w:t>
            </w:r>
            <w:hyperlink r:id="rId10" w:history="1">
              <w:r>
                <w:rPr>
                  <w:rStyle w:val="af4"/>
                  <w:rFonts w:eastAsiaTheme="minorHAnsi"/>
                  <w:color w:val="000000" w:themeColor="text1"/>
                  <w:sz w:val="30"/>
                  <w:szCs w:val="30"/>
                  <w:lang w:eastAsia="en-US"/>
                </w:rPr>
                <w:t>законом</w:t>
              </w:r>
            </w:hyperlink>
            <w:r>
              <w:rPr>
                <w:rFonts w:eastAsiaTheme="minorHAnsi"/>
                <w:color w:val="000000" w:themeColor="text1"/>
                <w:sz w:val="30"/>
                <w:szCs w:val="30"/>
                <w:lang w:eastAsia="en-US"/>
              </w:rPr>
              <w:t xml:space="preserve"> от 05.04.2013 № 44-ФЗ «О контрактной системе в сфере закупок товаров, работ, услуг для обеспечения государственных и муниципальных нужд»</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Проведение мероприятий, посвященных </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lastRenderedPageBreak/>
              <w:t xml:space="preserve">Международному дню борьбы с коррупцией </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(9 декабря) (п. 51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lastRenderedPageBreak/>
              <w:t>ноябрь–декабрь</w:t>
            </w:r>
          </w:p>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lastRenderedPageBreak/>
              <w:t>2025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lastRenderedPageBreak/>
              <w:t>Антипов С.В.;</w:t>
            </w:r>
          </w:p>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color w:val="000000" w:themeColor="text1"/>
                <w:sz w:val="30"/>
                <w:szCs w:val="30"/>
                <w:lang w:eastAsia="en-US"/>
              </w:rPr>
              <w:lastRenderedPageBreak/>
              <w:t>Пушилина</w:t>
            </w:r>
            <w:proofErr w:type="spellEnd"/>
            <w:r>
              <w:rPr>
                <w:rFonts w:eastAsiaTheme="minorHAnsi"/>
                <w:color w:val="000000" w:themeColor="text1"/>
                <w:sz w:val="30"/>
                <w:szCs w:val="30"/>
                <w:lang w:eastAsia="en-US"/>
              </w:rPr>
              <w:t xml:space="preserve"> И.Е.;</w:t>
            </w:r>
          </w:p>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color w:val="000000" w:themeColor="text1"/>
                <w:sz w:val="30"/>
                <w:szCs w:val="30"/>
                <w:lang w:eastAsia="en-US"/>
              </w:rPr>
              <w:t>Самкова</w:t>
            </w:r>
            <w:proofErr w:type="spellEnd"/>
            <w:r>
              <w:rPr>
                <w:rFonts w:eastAsiaTheme="minorHAnsi"/>
                <w:color w:val="000000" w:themeColor="text1"/>
                <w:sz w:val="30"/>
                <w:szCs w:val="30"/>
                <w:lang w:eastAsia="en-US"/>
              </w:rPr>
              <w:t xml:space="preserve"> Н.В.;</w:t>
            </w:r>
          </w:p>
          <w:p w:rsidR="00450A31" w:rsidRDefault="00450A31">
            <w:pPr>
              <w:autoSpaceDE w:val="0"/>
              <w:autoSpaceDN w:val="0"/>
              <w:adjustRightInd w:val="0"/>
              <w:rPr>
                <w:rFonts w:eastAsiaTheme="minorHAnsi"/>
                <w:sz w:val="30"/>
                <w:szCs w:val="30"/>
                <w:lang w:eastAsia="en-US"/>
              </w:rPr>
            </w:pPr>
            <w:proofErr w:type="spellStart"/>
            <w:r>
              <w:rPr>
                <w:rFonts w:eastAsiaTheme="minorHAnsi"/>
                <w:sz w:val="30"/>
                <w:szCs w:val="30"/>
                <w:lang w:eastAsia="en-US"/>
              </w:rPr>
              <w:t>Почерняев</w:t>
            </w:r>
            <w:proofErr w:type="spellEnd"/>
            <w:r>
              <w:rPr>
                <w:rFonts w:eastAsiaTheme="minorHAnsi"/>
                <w:sz w:val="30"/>
                <w:szCs w:val="30"/>
                <w:lang w:eastAsia="en-US"/>
              </w:rPr>
              <w:t xml:space="preserve"> С.В.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lastRenderedPageBreak/>
              <w:t>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Проведение анализа результатов рассмотрения обращений правоохранительных, контрольных и надзорных органов по вопросам нарушения законодательства в области противодействия коррупции (п. 52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ежеквартально</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Антипов С.В.;</w:t>
            </w:r>
          </w:p>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color w:val="000000" w:themeColor="text1"/>
                <w:sz w:val="30"/>
                <w:szCs w:val="30"/>
                <w:lang w:eastAsia="en-US"/>
              </w:rPr>
              <w:t>Пушилина</w:t>
            </w:r>
            <w:proofErr w:type="spellEnd"/>
            <w:r>
              <w:rPr>
                <w:rFonts w:eastAsiaTheme="minorHAnsi"/>
                <w:color w:val="000000" w:themeColor="text1"/>
                <w:sz w:val="30"/>
                <w:szCs w:val="30"/>
                <w:lang w:eastAsia="en-US"/>
              </w:rPr>
              <w:t xml:space="preserve"> И.Е.;</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Клименко О.В.;</w:t>
            </w:r>
          </w:p>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color w:val="000000" w:themeColor="text1"/>
                <w:sz w:val="30"/>
                <w:szCs w:val="30"/>
                <w:lang w:eastAsia="en-US"/>
              </w:rPr>
              <w:t>Самкова</w:t>
            </w:r>
            <w:proofErr w:type="spellEnd"/>
            <w:r>
              <w:rPr>
                <w:rFonts w:eastAsiaTheme="minorHAnsi"/>
                <w:color w:val="000000" w:themeColor="text1"/>
                <w:sz w:val="30"/>
                <w:szCs w:val="30"/>
                <w:lang w:eastAsia="en-US"/>
              </w:rPr>
              <w:t xml:space="preserve"> Н.В.;</w:t>
            </w:r>
          </w:p>
          <w:p w:rsidR="00450A31" w:rsidRDefault="00450A31">
            <w:pPr>
              <w:autoSpaceDE w:val="0"/>
              <w:autoSpaceDN w:val="0"/>
              <w:adjustRightInd w:val="0"/>
              <w:rPr>
                <w:rFonts w:eastAsiaTheme="minorHAnsi"/>
                <w:color w:val="000000" w:themeColor="text1"/>
                <w:sz w:val="30"/>
                <w:szCs w:val="30"/>
                <w:lang w:eastAsia="en-US"/>
              </w:rPr>
            </w:pPr>
            <w:proofErr w:type="spellStart"/>
            <w:r>
              <w:rPr>
                <w:sz w:val="30"/>
                <w:szCs w:val="30"/>
                <w:lang w:eastAsia="en-US"/>
              </w:rPr>
              <w:t>Почерняев</w:t>
            </w:r>
            <w:proofErr w:type="spellEnd"/>
            <w:r>
              <w:rPr>
                <w:sz w:val="30"/>
                <w:szCs w:val="30"/>
                <w:lang w:eastAsia="en-US"/>
              </w:rPr>
              <w:t xml:space="preserve"> С.В.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14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Принятие мер по своевременному устранению коррупционных проявлений, выявленных в ходе анализа публикаций и сообщений в средствах массовой информации, в социальных сетях информационно-телекоммуникационной сети </w:t>
            </w:r>
          </w:p>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Интернет (п. 54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Антипов С.В.;</w:t>
            </w:r>
          </w:p>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color w:val="000000" w:themeColor="text1"/>
                <w:sz w:val="30"/>
                <w:szCs w:val="30"/>
                <w:lang w:eastAsia="en-US"/>
              </w:rPr>
              <w:t>Пушилина</w:t>
            </w:r>
            <w:proofErr w:type="spellEnd"/>
            <w:r>
              <w:rPr>
                <w:rFonts w:eastAsiaTheme="minorHAnsi"/>
                <w:color w:val="000000" w:themeColor="text1"/>
                <w:sz w:val="30"/>
                <w:szCs w:val="30"/>
                <w:lang w:eastAsia="en-US"/>
              </w:rPr>
              <w:t xml:space="preserve"> И.Е.;</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Клименко О.В.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15</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Обеспечение функционирования в администрации города «телефона доверия», размещение на официальном сайте администрации города, сайтах муниципальных предприятий, муниципальных учреждений (при наличии сайтов муниципальных предприятий, муниципальных </w:t>
            </w:r>
            <w:proofErr w:type="spellStart"/>
            <w:proofErr w:type="gramStart"/>
            <w:r>
              <w:rPr>
                <w:rFonts w:eastAsiaTheme="minorHAnsi"/>
                <w:sz w:val="30"/>
                <w:szCs w:val="30"/>
                <w:lang w:eastAsia="en-US"/>
              </w:rPr>
              <w:t>учреж-дений</w:t>
            </w:r>
            <w:proofErr w:type="spellEnd"/>
            <w:proofErr w:type="gramEnd"/>
            <w:r>
              <w:rPr>
                <w:rFonts w:eastAsiaTheme="minorHAnsi"/>
                <w:sz w:val="30"/>
                <w:szCs w:val="30"/>
                <w:lang w:eastAsia="en-US"/>
              </w:rPr>
              <w:t>) и в местах приема граждан информации о</w:t>
            </w:r>
            <w:r>
              <w:rPr>
                <w:rFonts w:eastAsiaTheme="minorHAnsi"/>
                <w:sz w:val="22"/>
                <w:szCs w:val="22"/>
                <w:lang w:eastAsia="en-US"/>
              </w:rPr>
              <w:t xml:space="preserve"> </w:t>
            </w:r>
            <w:r>
              <w:rPr>
                <w:rFonts w:eastAsiaTheme="minorHAnsi"/>
                <w:sz w:val="30"/>
                <w:szCs w:val="30"/>
                <w:lang w:eastAsia="en-US"/>
              </w:rPr>
              <w:t>его</w:t>
            </w:r>
            <w:r>
              <w:rPr>
                <w:rFonts w:eastAsiaTheme="minorHAnsi"/>
                <w:sz w:val="22"/>
                <w:szCs w:val="22"/>
                <w:lang w:eastAsia="en-US"/>
              </w:rPr>
              <w:t xml:space="preserve"> </w:t>
            </w:r>
            <w:r>
              <w:rPr>
                <w:rFonts w:eastAsiaTheme="minorHAnsi"/>
                <w:sz w:val="30"/>
                <w:szCs w:val="30"/>
                <w:lang w:eastAsia="en-US"/>
              </w:rPr>
              <w:t>работе</w:t>
            </w:r>
            <w:r>
              <w:rPr>
                <w:rFonts w:eastAsiaTheme="minorHAnsi"/>
                <w:sz w:val="22"/>
                <w:szCs w:val="22"/>
                <w:lang w:eastAsia="en-US"/>
              </w:rPr>
              <w:t xml:space="preserve"> </w:t>
            </w:r>
            <w:r>
              <w:rPr>
                <w:rFonts w:eastAsiaTheme="minorHAnsi"/>
                <w:sz w:val="30"/>
                <w:szCs w:val="30"/>
                <w:lang w:eastAsia="en-US"/>
              </w:rPr>
              <w:t>(п.</w:t>
            </w:r>
            <w:r>
              <w:rPr>
                <w:rFonts w:eastAsiaTheme="minorHAnsi"/>
                <w:sz w:val="22"/>
                <w:szCs w:val="22"/>
                <w:lang w:eastAsia="en-US"/>
              </w:rPr>
              <w:t xml:space="preserve"> </w:t>
            </w:r>
            <w:r>
              <w:rPr>
                <w:rFonts w:eastAsiaTheme="minorHAnsi"/>
                <w:sz w:val="30"/>
                <w:szCs w:val="30"/>
                <w:lang w:eastAsia="en-US"/>
              </w:rPr>
              <w:t>55</w:t>
            </w:r>
            <w:r>
              <w:rPr>
                <w:rFonts w:eastAsiaTheme="minorHAnsi"/>
                <w:sz w:val="22"/>
                <w:szCs w:val="22"/>
                <w:lang w:eastAsia="en-US"/>
              </w:rPr>
              <w:t xml:space="preserve"> </w:t>
            </w:r>
            <w:r>
              <w:rPr>
                <w:rFonts w:eastAsiaTheme="minorHAnsi"/>
                <w:sz w:val="30"/>
                <w:szCs w:val="30"/>
                <w:lang w:eastAsia="en-US"/>
              </w:rPr>
              <w:t>Плана</w:t>
            </w:r>
            <w:r>
              <w:rPr>
                <w:rFonts w:eastAsiaTheme="minorHAnsi"/>
                <w:sz w:val="22"/>
                <w:szCs w:val="22"/>
                <w:lang w:eastAsia="en-US"/>
              </w:rPr>
              <w:t xml:space="preserve"> </w:t>
            </w:r>
            <w:r>
              <w:rPr>
                <w:rFonts w:eastAsiaTheme="minorHAnsi"/>
                <w:sz w:val="30"/>
                <w:szCs w:val="30"/>
                <w:lang w:eastAsia="en-US"/>
              </w:rPr>
              <w:t>администрации</w:t>
            </w:r>
            <w:r>
              <w:rPr>
                <w:rFonts w:eastAsiaTheme="minorHAnsi"/>
                <w:sz w:val="22"/>
                <w:szCs w:val="22"/>
                <w:lang w:eastAsia="en-US"/>
              </w:rPr>
              <w:t xml:space="preserve"> </w:t>
            </w:r>
            <w:r>
              <w:rPr>
                <w:rFonts w:eastAsiaTheme="minorHAnsi"/>
                <w:sz w:val="30"/>
                <w:szCs w:val="30"/>
                <w:lang w:eastAsia="en-US"/>
              </w:rPr>
              <w:t>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Антипов С.В.;</w:t>
            </w:r>
          </w:p>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color w:val="000000" w:themeColor="text1"/>
                <w:sz w:val="30"/>
                <w:szCs w:val="30"/>
                <w:lang w:eastAsia="en-US"/>
              </w:rPr>
              <w:t>Пушилина</w:t>
            </w:r>
            <w:proofErr w:type="spellEnd"/>
            <w:r>
              <w:rPr>
                <w:rFonts w:eastAsiaTheme="minorHAnsi"/>
                <w:color w:val="000000" w:themeColor="text1"/>
                <w:sz w:val="30"/>
                <w:szCs w:val="30"/>
                <w:lang w:eastAsia="en-US"/>
              </w:rPr>
              <w:t xml:space="preserve"> И.Е.;</w:t>
            </w:r>
          </w:p>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color w:val="000000" w:themeColor="text1"/>
                <w:sz w:val="30"/>
                <w:szCs w:val="30"/>
                <w:lang w:eastAsia="en-US"/>
              </w:rPr>
              <w:t>Самкова</w:t>
            </w:r>
            <w:proofErr w:type="spellEnd"/>
            <w:r>
              <w:rPr>
                <w:rFonts w:eastAsiaTheme="minorHAnsi"/>
                <w:color w:val="000000" w:themeColor="text1"/>
                <w:sz w:val="30"/>
                <w:szCs w:val="30"/>
                <w:lang w:eastAsia="en-US"/>
              </w:rPr>
              <w:t xml:space="preserve"> Н.В.;</w:t>
            </w:r>
          </w:p>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sz w:val="30"/>
                <w:szCs w:val="30"/>
                <w:lang w:eastAsia="en-US"/>
              </w:rPr>
              <w:t>Почерняев</w:t>
            </w:r>
            <w:proofErr w:type="spellEnd"/>
            <w:r>
              <w:rPr>
                <w:rFonts w:eastAsiaTheme="minorHAnsi"/>
                <w:sz w:val="30"/>
                <w:szCs w:val="30"/>
                <w:lang w:eastAsia="en-US"/>
              </w:rPr>
              <w:t xml:space="preserve"> С.В.</w:t>
            </w: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16</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 xml:space="preserve">Совместное рассмотрение с депутатами Красноярского городского Совета депутатов </w:t>
            </w:r>
            <w:r>
              <w:rPr>
                <w:rFonts w:eastAsiaTheme="minorHAnsi"/>
                <w:sz w:val="30"/>
                <w:szCs w:val="30"/>
                <w:lang w:eastAsia="en-US"/>
              </w:rPr>
              <w:lastRenderedPageBreak/>
              <w:t>поступивших от них обращений по фактам коррупционных проявлений (п. 56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lastRenderedPageBreak/>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A31" w:rsidRDefault="00450A31">
            <w:pPr>
              <w:autoSpaceDE w:val="0"/>
              <w:autoSpaceDN w:val="0"/>
              <w:adjustRightInd w:val="0"/>
              <w:rPr>
                <w:rFonts w:eastAsiaTheme="minorHAnsi"/>
                <w:color w:val="000000" w:themeColor="text1"/>
                <w:sz w:val="30"/>
                <w:szCs w:val="30"/>
                <w:lang w:eastAsia="en-US"/>
              </w:rPr>
            </w:pPr>
            <w:proofErr w:type="spellStart"/>
            <w:r>
              <w:rPr>
                <w:rFonts w:eastAsiaTheme="minorHAnsi"/>
                <w:color w:val="000000" w:themeColor="text1"/>
                <w:sz w:val="30"/>
                <w:szCs w:val="30"/>
                <w:lang w:eastAsia="en-US"/>
              </w:rPr>
              <w:t>Гиевский</w:t>
            </w:r>
            <w:proofErr w:type="spellEnd"/>
            <w:r>
              <w:rPr>
                <w:rFonts w:eastAsiaTheme="minorHAnsi"/>
                <w:color w:val="000000" w:themeColor="text1"/>
                <w:sz w:val="30"/>
                <w:szCs w:val="30"/>
                <w:lang w:eastAsia="en-US"/>
              </w:rPr>
              <w:t xml:space="preserve"> А.М.;</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Антипов С.В.;</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lastRenderedPageBreak/>
              <w:t>Клименко О.В.</w:t>
            </w:r>
          </w:p>
          <w:p w:rsidR="00450A31" w:rsidRDefault="00450A31">
            <w:pPr>
              <w:autoSpaceDE w:val="0"/>
              <w:autoSpaceDN w:val="0"/>
              <w:adjustRightInd w:val="0"/>
              <w:rPr>
                <w:rFonts w:eastAsiaTheme="minorHAnsi"/>
                <w:color w:val="000000" w:themeColor="text1"/>
                <w:sz w:val="30"/>
                <w:szCs w:val="30"/>
                <w:lang w:eastAsia="en-US"/>
              </w:rPr>
            </w:pPr>
          </w:p>
        </w:tc>
      </w:tr>
      <w:tr w:rsidR="00450A31" w:rsidTr="00450A31">
        <w:trPr>
          <w:jc w:val="center"/>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lastRenderedPageBreak/>
              <w:t>17</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sz w:val="30"/>
                <w:szCs w:val="30"/>
                <w:lang w:eastAsia="en-US"/>
              </w:rPr>
            </w:pPr>
            <w:r>
              <w:rPr>
                <w:rFonts w:eastAsiaTheme="minorHAnsi"/>
                <w:sz w:val="30"/>
                <w:szCs w:val="30"/>
                <w:lang w:eastAsia="en-US"/>
              </w:rPr>
              <w:t>Обеспечение соблюдения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 57 Плана администрации города)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jc w:val="center"/>
              <w:rPr>
                <w:rFonts w:eastAsiaTheme="minorHAnsi"/>
                <w:sz w:val="30"/>
                <w:szCs w:val="30"/>
                <w:lang w:eastAsia="en-US"/>
              </w:rPr>
            </w:pPr>
            <w:r>
              <w:rPr>
                <w:rFonts w:eastAsiaTheme="minorHAnsi"/>
                <w:sz w:val="30"/>
                <w:szCs w:val="30"/>
                <w:lang w:eastAsia="en-US"/>
              </w:rPr>
              <w:t>в течение года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Ревенко С.С.;</w:t>
            </w:r>
          </w:p>
          <w:p w:rsidR="00450A31" w:rsidRDefault="00450A31">
            <w:pPr>
              <w:autoSpaceDE w:val="0"/>
              <w:autoSpaceDN w:val="0"/>
              <w:adjustRightInd w:val="0"/>
              <w:rPr>
                <w:rFonts w:eastAsiaTheme="minorHAnsi"/>
                <w:color w:val="000000" w:themeColor="text1"/>
                <w:sz w:val="30"/>
                <w:szCs w:val="30"/>
                <w:lang w:eastAsia="en-US"/>
              </w:rPr>
            </w:pPr>
            <w:r>
              <w:rPr>
                <w:rFonts w:eastAsiaTheme="minorHAnsi"/>
                <w:color w:val="000000" w:themeColor="text1"/>
                <w:sz w:val="30"/>
                <w:szCs w:val="30"/>
                <w:lang w:eastAsia="en-US"/>
              </w:rPr>
              <w:t>Бокий Е.А.</w:t>
            </w:r>
          </w:p>
        </w:tc>
      </w:tr>
    </w:tbl>
    <w:p w:rsidR="00450A31" w:rsidRDefault="00450A31" w:rsidP="00450A31">
      <w:pPr>
        <w:jc w:val="center"/>
        <w:rPr>
          <w:sz w:val="30"/>
          <w:szCs w:val="30"/>
        </w:rPr>
      </w:pPr>
    </w:p>
    <w:bookmarkEnd w:id="0"/>
    <w:p w:rsidR="00CC522E" w:rsidRDefault="00450A31"/>
    <w:sectPr w:rsidR="00CC522E" w:rsidSect="00450A3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31"/>
    <w:rsid w:val="00214815"/>
    <w:rsid w:val="00294AE8"/>
    <w:rsid w:val="00450A31"/>
    <w:rsid w:val="004F48E7"/>
    <w:rsid w:val="0066157D"/>
    <w:rsid w:val="00BD5C88"/>
    <w:rsid w:val="00CD7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31"/>
    <w:pPr>
      <w:spacing w:after="0" w:line="240" w:lineRule="auto"/>
      <w:ind w:lef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4815"/>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eastAsia="en-US"/>
    </w:rPr>
  </w:style>
  <w:style w:type="paragraph" w:styleId="2">
    <w:name w:val="heading 2"/>
    <w:basedOn w:val="a"/>
    <w:next w:val="a"/>
    <w:link w:val="20"/>
    <w:uiPriority w:val="9"/>
    <w:semiHidden/>
    <w:unhideWhenUsed/>
    <w:qFormat/>
    <w:rsid w:val="00214815"/>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eastAsia="en-US"/>
    </w:rPr>
  </w:style>
  <w:style w:type="paragraph" w:styleId="3">
    <w:name w:val="heading 3"/>
    <w:basedOn w:val="a"/>
    <w:next w:val="a"/>
    <w:link w:val="30"/>
    <w:uiPriority w:val="9"/>
    <w:semiHidden/>
    <w:unhideWhenUsed/>
    <w:qFormat/>
    <w:rsid w:val="00214815"/>
    <w:pPr>
      <w:spacing w:before="120" w:after="60"/>
      <w:ind w:left="2160"/>
      <w:contextualSpacing/>
      <w:outlineLvl w:val="2"/>
    </w:pPr>
    <w:rPr>
      <w:rFonts w:asciiTheme="majorHAnsi" w:eastAsiaTheme="majorEastAsia" w:hAnsiTheme="majorHAnsi" w:cstheme="majorBidi"/>
      <w:smallCaps/>
      <w:color w:val="1F497D" w:themeColor="text2"/>
      <w:spacing w:val="20"/>
      <w:lang w:eastAsia="en-US"/>
    </w:rPr>
  </w:style>
  <w:style w:type="paragraph" w:styleId="4">
    <w:name w:val="heading 4"/>
    <w:basedOn w:val="a"/>
    <w:next w:val="a"/>
    <w:link w:val="40"/>
    <w:uiPriority w:val="9"/>
    <w:semiHidden/>
    <w:unhideWhenUsed/>
    <w:qFormat/>
    <w:rsid w:val="00214815"/>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eastAsia="en-US"/>
    </w:rPr>
  </w:style>
  <w:style w:type="paragraph" w:styleId="5">
    <w:name w:val="heading 5"/>
    <w:basedOn w:val="a"/>
    <w:next w:val="a"/>
    <w:link w:val="50"/>
    <w:uiPriority w:val="9"/>
    <w:semiHidden/>
    <w:unhideWhenUsed/>
    <w:qFormat/>
    <w:rsid w:val="00214815"/>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eastAsia="en-US"/>
    </w:rPr>
  </w:style>
  <w:style w:type="paragraph" w:styleId="6">
    <w:name w:val="heading 6"/>
    <w:basedOn w:val="a"/>
    <w:next w:val="a"/>
    <w:link w:val="60"/>
    <w:uiPriority w:val="9"/>
    <w:semiHidden/>
    <w:unhideWhenUsed/>
    <w:qFormat/>
    <w:rsid w:val="00214815"/>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eastAsia="en-US"/>
    </w:rPr>
  </w:style>
  <w:style w:type="paragraph" w:styleId="7">
    <w:name w:val="heading 7"/>
    <w:basedOn w:val="a"/>
    <w:next w:val="a"/>
    <w:link w:val="70"/>
    <w:uiPriority w:val="9"/>
    <w:semiHidden/>
    <w:unhideWhenUsed/>
    <w:qFormat/>
    <w:rsid w:val="00214815"/>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eastAsia="en-US"/>
    </w:rPr>
  </w:style>
  <w:style w:type="paragraph" w:styleId="8">
    <w:name w:val="heading 8"/>
    <w:basedOn w:val="a"/>
    <w:next w:val="a"/>
    <w:link w:val="80"/>
    <w:uiPriority w:val="9"/>
    <w:semiHidden/>
    <w:unhideWhenUsed/>
    <w:qFormat/>
    <w:rsid w:val="00214815"/>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eastAsia="en-US"/>
    </w:rPr>
  </w:style>
  <w:style w:type="paragraph" w:styleId="9">
    <w:name w:val="heading 9"/>
    <w:basedOn w:val="a"/>
    <w:next w:val="a"/>
    <w:link w:val="90"/>
    <w:uiPriority w:val="9"/>
    <w:semiHidden/>
    <w:unhideWhenUsed/>
    <w:qFormat/>
    <w:rsid w:val="00214815"/>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815"/>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214815"/>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214815"/>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214815"/>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214815"/>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214815"/>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214815"/>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214815"/>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214815"/>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214815"/>
    <w:pPr>
      <w:spacing w:after="160" w:line="288" w:lineRule="auto"/>
      <w:ind w:left="2160"/>
    </w:pPr>
    <w:rPr>
      <w:rFonts w:asciiTheme="minorHAnsi" w:eastAsiaTheme="minorHAnsi" w:hAnsiTheme="minorHAnsi" w:cstheme="minorBidi"/>
      <w:b/>
      <w:bCs/>
      <w:smallCaps/>
      <w:color w:val="1F497D" w:themeColor="text2"/>
      <w:spacing w:val="10"/>
      <w:sz w:val="18"/>
      <w:szCs w:val="18"/>
      <w:lang w:eastAsia="en-US"/>
    </w:rPr>
  </w:style>
  <w:style w:type="paragraph" w:styleId="a4">
    <w:name w:val="Title"/>
    <w:next w:val="a"/>
    <w:link w:val="a5"/>
    <w:uiPriority w:val="10"/>
    <w:qFormat/>
    <w:rsid w:val="0021481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214815"/>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214815"/>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214815"/>
    <w:rPr>
      <w:smallCaps/>
      <w:color w:val="938953" w:themeColor="background2" w:themeShade="7F"/>
      <w:spacing w:val="5"/>
      <w:sz w:val="28"/>
      <w:szCs w:val="28"/>
    </w:rPr>
  </w:style>
  <w:style w:type="character" w:styleId="a8">
    <w:name w:val="Strong"/>
    <w:uiPriority w:val="22"/>
    <w:qFormat/>
    <w:rsid w:val="00214815"/>
    <w:rPr>
      <w:b/>
      <w:bCs/>
      <w:spacing w:val="0"/>
    </w:rPr>
  </w:style>
  <w:style w:type="character" w:styleId="a9">
    <w:name w:val="Emphasis"/>
    <w:uiPriority w:val="20"/>
    <w:qFormat/>
    <w:rsid w:val="00214815"/>
    <w:rPr>
      <w:b/>
      <w:bCs/>
      <w:smallCaps/>
      <w:dstrike w:val="0"/>
      <w:color w:val="5A5A5A" w:themeColor="text1" w:themeTint="A5"/>
      <w:spacing w:val="20"/>
      <w:kern w:val="0"/>
      <w:vertAlign w:val="baseline"/>
    </w:rPr>
  </w:style>
  <w:style w:type="paragraph" w:styleId="aa">
    <w:name w:val="No Spacing"/>
    <w:basedOn w:val="a"/>
    <w:uiPriority w:val="1"/>
    <w:qFormat/>
    <w:rsid w:val="00214815"/>
    <w:pPr>
      <w:ind w:left="2160"/>
    </w:pPr>
    <w:rPr>
      <w:rFonts w:asciiTheme="minorHAnsi" w:eastAsiaTheme="minorHAnsi" w:hAnsiTheme="minorHAnsi" w:cstheme="minorBidi"/>
      <w:color w:val="5A5A5A" w:themeColor="text1" w:themeTint="A5"/>
      <w:sz w:val="20"/>
      <w:szCs w:val="20"/>
      <w:lang w:eastAsia="en-US"/>
    </w:rPr>
  </w:style>
  <w:style w:type="paragraph" w:styleId="ab">
    <w:name w:val="List Paragraph"/>
    <w:basedOn w:val="a"/>
    <w:uiPriority w:val="34"/>
    <w:qFormat/>
    <w:rsid w:val="00214815"/>
    <w:pPr>
      <w:spacing w:after="160" w:line="288" w:lineRule="auto"/>
      <w:ind w:left="720"/>
      <w:contextualSpacing/>
    </w:pPr>
    <w:rPr>
      <w:rFonts w:asciiTheme="minorHAnsi" w:eastAsiaTheme="minorHAnsi" w:hAnsiTheme="minorHAnsi" w:cstheme="minorBidi"/>
      <w:color w:val="5A5A5A" w:themeColor="text1" w:themeTint="A5"/>
      <w:sz w:val="20"/>
      <w:szCs w:val="20"/>
      <w:lang w:eastAsia="en-US"/>
    </w:rPr>
  </w:style>
  <w:style w:type="paragraph" w:styleId="21">
    <w:name w:val="Quote"/>
    <w:basedOn w:val="a"/>
    <w:next w:val="a"/>
    <w:link w:val="22"/>
    <w:uiPriority w:val="29"/>
    <w:qFormat/>
    <w:rsid w:val="00214815"/>
    <w:pPr>
      <w:spacing w:after="160" w:line="288" w:lineRule="auto"/>
      <w:ind w:left="2160"/>
    </w:pPr>
    <w:rPr>
      <w:rFonts w:asciiTheme="minorHAnsi" w:eastAsiaTheme="minorHAnsi" w:hAnsiTheme="minorHAnsi" w:cstheme="minorBidi"/>
      <w:i/>
      <w:iCs/>
      <w:color w:val="5A5A5A" w:themeColor="text1" w:themeTint="A5"/>
      <w:sz w:val="20"/>
      <w:szCs w:val="20"/>
      <w:lang w:eastAsia="en-US"/>
    </w:rPr>
  </w:style>
  <w:style w:type="character" w:customStyle="1" w:styleId="22">
    <w:name w:val="Цитата 2 Знак"/>
    <w:basedOn w:val="a0"/>
    <w:link w:val="21"/>
    <w:uiPriority w:val="29"/>
    <w:rsid w:val="00214815"/>
    <w:rPr>
      <w:i/>
      <w:iCs/>
      <w:color w:val="5A5A5A" w:themeColor="text1" w:themeTint="A5"/>
    </w:rPr>
  </w:style>
  <w:style w:type="paragraph" w:styleId="ac">
    <w:name w:val="Intense Quote"/>
    <w:basedOn w:val="a"/>
    <w:next w:val="a"/>
    <w:link w:val="ad"/>
    <w:uiPriority w:val="30"/>
    <w:qFormat/>
    <w:rsid w:val="0021481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eastAsia="en-US"/>
    </w:rPr>
  </w:style>
  <w:style w:type="character" w:customStyle="1" w:styleId="ad">
    <w:name w:val="Выделенная цитата Знак"/>
    <w:basedOn w:val="a0"/>
    <w:link w:val="ac"/>
    <w:uiPriority w:val="30"/>
    <w:rsid w:val="00214815"/>
    <w:rPr>
      <w:rFonts w:asciiTheme="majorHAnsi" w:eastAsiaTheme="majorEastAsia" w:hAnsiTheme="majorHAnsi" w:cstheme="majorBidi"/>
      <w:smallCaps/>
      <w:color w:val="365F91" w:themeColor="accent1" w:themeShade="BF"/>
    </w:rPr>
  </w:style>
  <w:style w:type="character" w:styleId="ae">
    <w:name w:val="Subtle Emphasis"/>
    <w:uiPriority w:val="19"/>
    <w:qFormat/>
    <w:rsid w:val="00214815"/>
    <w:rPr>
      <w:smallCaps/>
      <w:dstrike w:val="0"/>
      <w:color w:val="5A5A5A" w:themeColor="text1" w:themeTint="A5"/>
      <w:vertAlign w:val="baseline"/>
    </w:rPr>
  </w:style>
  <w:style w:type="character" w:styleId="af">
    <w:name w:val="Intense Emphasis"/>
    <w:uiPriority w:val="21"/>
    <w:qFormat/>
    <w:rsid w:val="00214815"/>
    <w:rPr>
      <w:b/>
      <w:bCs/>
      <w:smallCaps/>
      <w:color w:val="4F81BD" w:themeColor="accent1"/>
      <w:spacing w:val="40"/>
    </w:rPr>
  </w:style>
  <w:style w:type="character" w:styleId="af0">
    <w:name w:val="Subtle Reference"/>
    <w:uiPriority w:val="31"/>
    <w:qFormat/>
    <w:rsid w:val="00214815"/>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214815"/>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214815"/>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214815"/>
    <w:pPr>
      <w:outlineLvl w:val="9"/>
    </w:pPr>
    <w:rPr>
      <w:lang w:bidi="en-US"/>
    </w:rPr>
  </w:style>
  <w:style w:type="character" w:styleId="af4">
    <w:name w:val="Hyperlink"/>
    <w:basedOn w:val="a0"/>
    <w:uiPriority w:val="99"/>
    <w:semiHidden/>
    <w:unhideWhenUsed/>
    <w:rsid w:val="00450A31"/>
    <w:rPr>
      <w:color w:val="0000FF" w:themeColor="hyperlink"/>
      <w:u w:val="single"/>
    </w:rPr>
  </w:style>
  <w:style w:type="table" w:styleId="af5">
    <w:name w:val="Table Grid"/>
    <w:basedOn w:val="a1"/>
    <w:uiPriority w:val="59"/>
    <w:rsid w:val="00450A31"/>
    <w:pPr>
      <w:spacing w:after="0" w:line="240" w:lineRule="auto"/>
      <w:ind w:left="0"/>
      <w:jc w:val="both"/>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450A31"/>
    <w:rPr>
      <w:rFonts w:ascii="Tahoma" w:hAnsi="Tahoma" w:cs="Tahoma"/>
      <w:sz w:val="16"/>
      <w:szCs w:val="16"/>
    </w:rPr>
  </w:style>
  <w:style w:type="character" w:customStyle="1" w:styleId="af7">
    <w:name w:val="Текст выноски Знак"/>
    <w:basedOn w:val="a0"/>
    <w:link w:val="af6"/>
    <w:uiPriority w:val="99"/>
    <w:semiHidden/>
    <w:rsid w:val="00450A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31"/>
    <w:pPr>
      <w:spacing w:after="0" w:line="240" w:lineRule="auto"/>
      <w:ind w:lef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4815"/>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eastAsia="en-US"/>
    </w:rPr>
  </w:style>
  <w:style w:type="paragraph" w:styleId="2">
    <w:name w:val="heading 2"/>
    <w:basedOn w:val="a"/>
    <w:next w:val="a"/>
    <w:link w:val="20"/>
    <w:uiPriority w:val="9"/>
    <w:semiHidden/>
    <w:unhideWhenUsed/>
    <w:qFormat/>
    <w:rsid w:val="00214815"/>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eastAsia="en-US"/>
    </w:rPr>
  </w:style>
  <w:style w:type="paragraph" w:styleId="3">
    <w:name w:val="heading 3"/>
    <w:basedOn w:val="a"/>
    <w:next w:val="a"/>
    <w:link w:val="30"/>
    <w:uiPriority w:val="9"/>
    <w:semiHidden/>
    <w:unhideWhenUsed/>
    <w:qFormat/>
    <w:rsid w:val="00214815"/>
    <w:pPr>
      <w:spacing w:before="120" w:after="60"/>
      <w:ind w:left="2160"/>
      <w:contextualSpacing/>
      <w:outlineLvl w:val="2"/>
    </w:pPr>
    <w:rPr>
      <w:rFonts w:asciiTheme="majorHAnsi" w:eastAsiaTheme="majorEastAsia" w:hAnsiTheme="majorHAnsi" w:cstheme="majorBidi"/>
      <w:smallCaps/>
      <w:color w:val="1F497D" w:themeColor="text2"/>
      <w:spacing w:val="20"/>
      <w:lang w:eastAsia="en-US"/>
    </w:rPr>
  </w:style>
  <w:style w:type="paragraph" w:styleId="4">
    <w:name w:val="heading 4"/>
    <w:basedOn w:val="a"/>
    <w:next w:val="a"/>
    <w:link w:val="40"/>
    <w:uiPriority w:val="9"/>
    <w:semiHidden/>
    <w:unhideWhenUsed/>
    <w:qFormat/>
    <w:rsid w:val="00214815"/>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eastAsia="en-US"/>
    </w:rPr>
  </w:style>
  <w:style w:type="paragraph" w:styleId="5">
    <w:name w:val="heading 5"/>
    <w:basedOn w:val="a"/>
    <w:next w:val="a"/>
    <w:link w:val="50"/>
    <w:uiPriority w:val="9"/>
    <w:semiHidden/>
    <w:unhideWhenUsed/>
    <w:qFormat/>
    <w:rsid w:val="00214815"/>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eastAsia="en-US"/>
    </w:rPr>
  </w:style>
  <w:style w:type="paragraph" w:styleId="6">
    <w:name w:val="heading 6"/>
    <w:basedOn w:val="a"/>
    <w:next w:val="a"/>
    <w:link w:val="60"/>
    <w:uiPriority w:val="9"/>
    <w:semiHidden/>
    <w:unhideWhenUsed/>
    <w:qFormat/>
    <w:rsid w:val="00214815"/>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eastAsia="en-US"/>
    </w:rPr>
  </w:style>
  <w:style w:type="paragraph" w:styleId="7">
    <w:name w:val="heading 7"/>
    <w:basedOn w:val="a"/>
    <w:next w:val="a"/>
    <w:link w:val="70"/>
    <w:uiPriority w:val="9"/>
    <w:semiHidden/>
    <w:unhideWhenUsed/>
    <w:qFormat/>
    <w:rsid w:val="00214815"/>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eastAsia="en-US"/>
    </w:rPr>
  </w:style>
  <w:style w:type="paragraph" w:styleId="8">
    <w:name w:val="heading 8"/>
    <w:basedOn w:val="a"/>
    <w:next w:val="a"/>
    <w:link w:val="80"/>
    <w:uiPriority w:val="9"/>
    <w:semiHidden/>
    <w:unhideWhenUsed/>
    <w:qFormat/>
    <w:rsid w:val="00214815"/>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eastAsia="en-US"/>
    </w:rPr>
  </w:style>
  <w:style w:type="paragraph" w:styleId="9">
    <w:name w:val="heading 9"/>
    <w:basedOn w:val="a"/>
    <w:next w:val="a"/>
    <w:link w:val="90"/>
    <w:uiPriority w:val="9"/>
    <w:semiHidden/>
    <w:unhideWhenUsed/>
    <w:qFormat/>
    <w:rsid w:val="00214815"/>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815"/>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214815"/>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214815"/>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214815"/>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214815"/>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214815"/>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214815"/>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214815"/>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214815"/>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214815"/>
    <w:pPr>
      <w:spacing w:after="160" w:line="288" w:lineRule="auto"/>
      <w:ind w:left="2160"/>
    </w:pPr>
    <w:rPr>
      <w:rFonts w:asciiTheme="minorHAnsi" w:eastAsiaTheme="minorHAnsi" w:hAnsiTheme="minorHAnsi" w:cstheme="minorBidi"/>
      <w:b/>
      <w:bCs/>
      <w:smallCaps/>
      <w:color w:val="1F497D" w:themeColor="text2"/>
      <w:spacing w:val="10"/>
      <w:sz w:val="18"/>
      <w:szCs w:val="18"/>
      <w:lang w:eastAsia="en-US"/>
    </w:rPr>
  </w:style>
  <w:style w:type="paragraph" w:styleId="a4">
    <w:name w:val="Title"/>
    <w:next w:val="a"/>
    <w:link w:val="a5"/>
    <w:uiPriority w:val="10"/>
    <w:qFormat/>
    <w:rsid w:val="0021481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214815"/>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214815"/>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214815"/>
    <w:rPr>
      <w:smallCaps/>
      <w:color w:val="938953" w:themeColor="background2" w:themeShade="7F"/>
      <w:spacing w:val="5"/>
      <w:sz w:val="28"/>
      <w:szCs w:val="28"/>
    </w:rPr>
  </w:style>
  <w:style w:type="character" w:styleId="a8">
    <w:name w:val="Strong"/>
    <w:uiPriority w:val="22"/>
    <w:qFormat/>
    <w:rsid w:val="00214815"/>
    <w:rPr>
      <w:b/>
      <w:bCs/>
      <w:spacing w:val="0"/>
    </w:rPr>
  </w:style>
  <w:style w:type="character" w:styleId="a9">
    <w:name w:val="Emphasis"/>
    <w:uiPriority w:val="20"/>
    <w:qFormat/>
    <w:rsid w:val="00214815"/>
    <w:rPr>
      <w:b/>
      <w:bCs/>
      <w:smallCaps/>
      <w:dstrike w:val="0"/>
      <w:color w:val="5A5A5A" w:themeColor="text1" w:themeTint="A5"/>
      <w:spacing w:val="20"/>
      <w:kern w:val="0"/>
      <w:vertAlign w:val="baseline"/>
    </w:rPr>
  </w:style>
  <w:style w:type="paragraph" w:styleId="aa">
    <w:name w:val="No Spacing"/>
    <w:basedOn w:val="a"/>
    <w:uiPriority w:val="1"/>
    <w:qFormat/>
    <w:rsid w:val="00214815"/>
    <w:pPr>
      <w:ind w:left="2160"/>
    </w:pPr>
    <w:rPr>
      <w:rFonts w:asciiTheme="minorHAnsi" w:eastAsiaTheme="minorHAnsi" w:hAnsiTheme="minorHAnsi" w:cstheme="minorBidi"/>
      <w:color w:val="5A5A5A" w:themeColor="text1" w:themeTint="A5"/>
      <w:sz w:val="20"/>
      <w:szCs w:val="20"/>
      <w:lang w:eastAsia="en-US"/>
    </w:rPr>
  </w:style>
  <w:style w:type="paragraph" w:styleId="ab">
    <w:name w:val="List Paragraph"/>
    <w:basedOn w:val="a"/>
    <w:uiPriority w:val="34"/>
    <w:qFormat/>
    <w:rsid w:val="00214815"/>
    <w:pPr>
      <w:spacing w:after="160" w:line="288" w:lineRule="auto"/>
      <w:ind w:left="720"/>
      <w:contextualSpacing/>
    </w:pPr>
    <w:rPr>
      <w:rFonts w:asciiTheme="minorHAnsi" w:eastAsiaTheme="minorHAnsi" w:hAnsiTheme="minorHAnsi" w:cstheme="minorBidi"/>
      <w:color w:val="5A5A5A" w:themeColor="text1" w:themeTint="A5"/>
      <w:sz w:val="20"/>
      <w:szCs w:val="20"/>
      <w:lang w:eastAsia="en-US"/>
    </w:rPr>
  </w:style>
  <w:style w:type="paragraph" w:styleId="21">
    <w:name w:val="Quote"/>
    <w:basedOn w:val="a"/>
    <w:next w:val="a"/>
    <w:link w:val="22"/>
    <w:uiPriority w:val="29"/>
    <w:qFormat/>
    <w:rsid w:val="00214815"/>
    <w:pPr>
      <w:spacing w:after="160" w:line="288" w:lineRule="auto"/>
      <w:ind w:left="2160"/>
    </w:pPr>
    <w:rPr>
      <w:rFonts w:asciiTheme="minorHAnsi" w:eastAsiaTheme="minorHAnsi" w:hAnsiTheme="minorHAnsi" w:cstheme="minorBidi"/>
      <w:i/>
      <w:iCs/>
      <w:color w:val="5A5A5A" w:themeColor="text1" w:themeTint="A5"/>
      <w:sz w:val="20"/>
      <w:szCs w:val="20"/>
      <w:lang w:eastAsia="en-US"/>
    </w:rPr>
  </w:style>
  <w:style w:type="character" w:customStyle="1" w:styleId="22">
    <w:name w:val="Цитата 2 Знак"/>
    <w:basedOn w:val="a0"/>
    <w:link w:val="21"/>
    <w:uiPriority w:val="29"/>
    <w:rsid w:val="00214815"/>
    <w:rPr>
      <w:i/>
      <w:iCs/>
      <w:color w:val="5A5A5A" w:themeColor="text1" w:themeTint="A5"/>
    </w:rPr>
  </w:style>
  <w:style w:type="paragraph" w:styleId="ac">
    <w:name w:val="Intense Quote"/>
    <w:basedOn w:val="a"/>
    <w:next w:val="a"/>
    <w:link w:val="ad"/>
    <w:uiPriority w:val="30"/>
    <w:qFormat/>
    <w:rsid w:val="0021481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eastAsia="en-US"/>
    </w:rPr>
  </w:style>
  <w:style w:type="character" w:customStyle="1" w:styleId="ad">
    <w:name w:val="Выделенная цитата Знак"/>
    <w:basedOn w:val="a0"/>
    <w:link w:val="ac"/>
    <w:uiPriority w:val="30"/>
    <w:rsid w:val="00214815"/>
    <w:rPr>
      <w:rFonts w:asciiTheme="majorHAnsi" w:eastAsiaTheme="majorEastAsia" w:hAnsiTheme="majorHAnsi" w:cstheme="majorBidi"/>
      <w:smallCaps/>
      <w:color w:val="365F91" w:themeColor="accent1" w:themeShade="BF"/>
    </w:rPr>
  </w:style>
  <w:style w:type="character" w:styleId="ae">
    <w:name w:val="Subtle Emphasis"/>
    <w:uiPriority w:val="19"/>
    <w:qFormat/>
    <w:rsid w:val="00214815"/>
    <w:rPr>
      <w:smallCaps/>
      <w:dstrike w:val="0"/>
      <w:color w:val="5A5A5A" w:themeColor="text1" w:themeTint="A5"/>
      <w:vertAlign w:val="baseline"/>
    </w:rPr>
  </w:style>
  <w:style w:type="character" w:styleId="af">
    <w:name w:val="Intense Emphasis"/>
    <w:uiPriority w:val="21"/>
    <w:qFormat/>
    <w:rsid w:val="00214815"/>
    <w:rPr>
      <w:b/>
      <w:bCs/>
      <w:smallCaps/>
      <w:color w:val="4F81BD" w:themeColor="accent1"/>
      <w:spacing w:val="40"/>
    </w:rPr>
  </w:style>
  <w:style w:type="character" w:styleId="af0">
    <w:name w:val="Subtle Reference"/>
    <w:uiPriority w:val="31"/>
    <w:qFormat/>
    <w:rsid w:val="00214815"/>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214815"/>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214815"/>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214815"/>
    <w:pPr>
      <w:outlineLvl w:val="9"/>
    </w:pPr>
    <w:rPr>
      <w:lang w:bidi="en-US"/>
    </w:rPr>
  </w:style>
  <w:style w:type="character" w:styleId="af4">
    <w:name w:val="Hyperlink"/>
    <w:basedOn w:val="a0"/>
    <w:uiPriority w:val="99"/>
    <w:semiHidden/>
    <w:unhideWhenUsed/>
    <w:rsid w:val="00450A31"/>
    <w:rPr>
      <w:color w:val="0000FF" w:themeColor="hyperlink"/>
      <w:u w:val="single"/>
    </w:rPr>
  </w:style>
  <w:style w:type="table" w:styleId="af5">
    <w:name w:val="Table Grid"/>
    <w:basedOn w:val="a1"/>
    <w:uiPriority w:val="59"/>
    <w:rsid w:val="00450A31"/>
    <w:pPr>
      <w:spacing w:after="0" w:line="240" w:lineRule="auto"/>
      <w:ind w:left="0"/>
      <w:jc w:val="both"/>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450A31"/>
    <w:rPr>
      <w:rFonts w:ascii="Tahoma" w:hAnsi="Tahoma" w:cs="Tahoma"/>
      <w:sz w:val="16"/>
      <w:szCs w:val="16"/>
    </w:rPr>
  </w:style>
  <w:style w:type="character" w:customStyle="1" w:styleId="af7">
    <w:name w:val="Текст выноски Знак"/>
    <w:basedOn w:val="a0"/>
    <w:link w:val="af6"/>
    <w:uiPriority w:val="99"/>
    <w:semiHidden/>
    <w:rsid w:val="00450A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1E9B2C29DB966E8CA5F2348A8CBBCE268EE29C26EBD31048BE6F3422891F9422E0A42D92F4CBE6CBFA9F273E84A15BCCI2FA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consultantplus://offline/ref=CB1E9B2C29DB966E8CA5EC399CE0E4C12681BC9223EDDE4716EF69637DD919C170A0FA74C2B880EAC8EC83263EI9FA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B1E9B2C29DB966E8CA5EC399CE0E4C12487BB9027E8DE4716EF69637DD919C170A0FA74C2B880EAC8EC83263EI9FAG" TargetMode="External"/><Relationship Id="rId11"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customXml" Target="../customXml/item3.xml"/><Relationship Id="rId10" Type="http://schemas.openxmlformats.org/officeDocument/2006/relationships/hyperlink" Target="consultantplus://offline/ref=95AF5AF2F00699D517777D26FC1C0ECCA6132627ADB788E18979FE501D2F7531E57076F3AE0CDFF3B6B25B8A14v9MEG" TargetMode="External"/><Relationship Id="rId4" Type="http://schemas.openxmlformats.org/officeDocument/2006/relationships/webSettings" Target="webSettings.xml"/><Relationship Id="rId9" Type="http://schemas.openxmlformats.org/officeDocument/2006/relationships/hyperlink" Target="consultantplus://offline/ref=95AF5AF2F00699D517777D26FC1C0ECCA6132627ADB788E18979FE501D2F7531E57076F3AE0CDFF3B6B25B8A14v9MEG"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A1CE589F22A345B4290C3780AF3045" ma:contentTypeVersion="1" ma:contentTypeDescription="Создание документа." ma:contentTypeScope="" ma:versionID="d12287fa3f1e1c5599fb333224e9953c">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1A637A-F73F-4C07-A099-08F4E80EF49E}"/>
</file>

<file path=customXml/itemProps2.xml><?xml version="1.0" encoding="utf-8"?>
<ds:datastoreItem xmlns:ds="http://schemas.openxmlformats.org/officeDocument/2006/customXml" ds:itemID="{DEDF0BD6-E3A3-48C5-A249-4D175D33259E}"/>
</file>

<file path=customXml/itemProps3.xml><?xml version="1.0" encoding="utf-8"?>
<ds:datastoreItem xmlns:ds="http://schemas.openxmlformats.org/officeDocument/2006/customXml" ds:itemID="{23FA22D0-F0E2-4850-A488-00BCEA3F23F9}"/>
</file>

<file path=docProps/app.xml><?xml version="1.0" encoding="utf-8"?>
<Properties xmlns="http://schemas.openxmlformats.org/officeDocument/2006/extended-properties" xmlns:vt="http://schemas.openxmlformats.org/officeDocument/2006/docPropsVTypes">
  <Template>Normal</Template>
  <TotalTime>3</TotalTime>
  <Pages>1</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Килочицкий Александр Владимирович</dc:creator>
  <cp:lastModifiedBy>Килочицкий Александр Владимирович</cp:lastModifiedBy>
  <cp:revision>2</cp:revision>
  <dcterms:created xsi:type="dcterms:W3CDTF">2025-02-03T09:15:00Z</dcterms:created>
  <dcterms:modified xsi:type="dcterms:W3CDTF">2025-02-03T09:18:00Z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0x010100F9A1CE589F22A345B4290C3780AF3045</vt:lpwstr>
  </property>
</Properties>
</file>